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56F" w:rsidRDefault="0010256F" w:rsidP="0010256F">
      <w:pPr>
        <w:pStyle w:val="a3"/>
        <w:spacing w:before="0" w:beforeAutospacing="0" w:after="150" w:afterAutospacing="0" w:line="238" w:lineRule="atLeast"/>
        <w:jc w:val="center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0"/>
          <w:szCs w:val="20"/>
        </w:rPr>
        <w:t>Профилактика острых кишечных инфекций в детских коллективах</w:t>
      </w:r>
      <w:r>
        <w:rPr>
          <w:rFonts w:ascii="Arial" w:hAnsi="Arial" w:cs="Arial"/>
          <w:color w:val="242424"/>
          <w:sz w:val="20"/>
          <w:szCs w:val="20"/>
        </w:rPr>
        <w:t>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С наступлением лета резко возрастает заболеваемость острыми кишечными инфекциями. Именно в это время создаются благоприятные условия для сохранения возбудителей во внешней среде и их размножения в продуктах питания и воде.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0"/>
          <w:szCs w:val="20"/>
        </w:rPr>
        <w:t>Острые кишечные инфекции - </w:t>
      </w:r>
      <w:r>
        <w:rPr>
          <w:rFonts w:ascii="Arial" w:hAnsi="Arial" w:cs="Arial"/>
          <w:color w:val="242424"/>
          <w:sz w:val="20"/>
          <w:szCs w:val="20"/>
        </w:rPr>
        <w:t>это обширная группа заболеваний человека. К ней относятся: дизентерия, брюшной тиф, паратифы</w:t>
      </w:r>
      <w:proofErr w:type="gramStart"/>
      <w:r>
        <w:rPr>
          <w:rFonts w:ascii="Arial" w:hAnsi="Arial" w:cs="Arial"/>
          <w:color w:val="242424"/>
          <w:sz w:val="20"/>
          <w:szCs w:val="20"/>
        </w:rPr>
        <w:t xml:space="preserve"> А</w:t>
      </w:r>
      <w:proofErr w:type="gramEnd"/>
      <w:r>
        <w:rPr>
          <w:rFonts w:ascii="Arial" w:hAnsi="Arial" w:cs="Arial"/>
          <w:color w:val="242424"/>
          <w:sz w:val="20"/>
          <w:szCs w:val="20"/>
        </w:rPr>
        <w:t xml:space="preserve"> и Б, холера, сальмонеллезы, энтеровирусные инфекции и др.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0"/>
          <w:szCs w:val="20"/>
        </w:rPr>
        <w:t>Источник инфекции</w:t>
      </w:r>
      <w:r>
        <w:rPr>
          <w:rFonts w:ascii="Arial" w:hAnsi="Arial" w:cs="Arial"/>
          <w:color w:val="242424"/>
          <w:sz w:val="20"/>
          <w:szCs w:val="20"/>
        </w:rPr>
        <w:t>: больной человек или носитель возбудителей острых кишечных инфекций. Наиболее опасны для окружающих больные легкими, стертыми и бессимптомными формами.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Болеют взрослые и дети, наиболее часто дети - в возрасте от 1 года до 7 лет. На долю детей приходится около 60-65% всех регистрируемых случаев.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0"/>
          <w:szCs w:val="20"/>
        </w:rPr>
        <w:t>Основной механизм передачи</w:t>
      </w:r>
      <w:r>
        <w:rPr>
          <w:rFonts w:ascii="Arial" w:hAnsi="Arial" w:cs="Arial"/>
          <w:color w:val="242424"/>
          <w:sz w:val="20"/>
          <w:szCs w:val="20"/>
        </w:rPr>
        <w:t>: фекально-оральный, реализующийся пищевым, водным и контактно-бытовым путями.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0"/>
          <w:szCs w:val="20"/>
        </w:rPr>
        <w:t>Факторами передачи </w:t>
      </w:r>
      <w:r>
        <w:rPr>
          <w:rFonts w:ascii="Arial" w:hAnsi="Arial" w:cs="Arial"/>
          <w:color w:val="242424"/>
          <w:sz w:val="20"/>
          <w:szCs w:val="20"/>
        </w:rPr>
        <w:t>могут являться пища, вода, предметы обихода, игрушки, в передаче некоторых инфекций имеют значение насекомые (мухи, тараканы). Заражению острыми кишечными инфекциями также способствуют антисанитарные условия жизни, несоблюдение правил личной гигиены, употребление продуктов питания, хранившихся или готовившихся с нарушением санитарных правил.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0"/>
          <w:szCs w:val="20"/>
        </w:rPr>
        <w:t>Восприимчивость</w:t>
      </w:r>
      <w:r>
        <w:rPr>
          <w:rFonts w:ascii="Arial" w:hAnsi="Arial" w:cs="Arial"/>
          <w:color w:val="242424"/>
          <w:sz w:val="20"/>
          <w:szCs w:val="20"/>
        </w:rPr>
        <w:t> к острым кишечным инфекциям высокая. Риск заражения зависит от дозы попавшего в организм возбудителя, его вирулентности, а также от состояния барьерной и ферментативной функции желудочно-кишечного тракта и восприимчивости организма. Наиболее восприимчивыми являются дети раннего возраста, особенно недоношенные и находящиеся на искусственном вскармливании. Иммунитет после перенесенной инфекции нестойкий, продолжительностью от 3 - 4 месяцев до 1 года, в связи, с чем высока возможность повторных заболеваний. От момента попадания возбудителя в организм до появления симптомов заболевания может пройти от нескольких часов до 7 дней.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Большая роль в профилактике кишечных инфекций среди детей отводится родителям, которые </w:t>
      </w:r>
      <w:r>
        <w:rPr>
          <w:rFonts w:ascii="Arial" w:hAnsi="Arial" w:cs="Arial"/>
          <w:b/>
          <w:bCs/>
          <w:color w:val="242424"/>
          <w:sz w:val="20"/>
          <w:szCs w:val="20"/>
        </w:rPr>
        <w:t>должны научить ребенка правилам личной гигиены. Не допускайте детей с проявлениями симптомов инфекционного заболевания (повышение температуры тела, наличие головной боли, тошноты, боли в животе) к посещению образовательных учреждений.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При появлении симптомов заболевания немедленно обращайтесь за медицинской помощью. </w:t>
      </w:r>
      <w:r>
        <w:rPr>
          <w:rFonts w:ascii="Arial" w:hAnsi="Arial" w:cs="Arial"/>
          <w:b/>
          <w:bCs/>
          <w:color w:val="242424"/>
          <w:sz w:val="20"/>
          <w:szCs w:val="20"/>
        </w:rPr>
        <w:t>Лечение заболевшего ребенка должно проходить под обязательным наблюдением врача.</w:t>
      </w:r>
      <w:r>
        <w:rPr>
          <w:rFonts w:ascii="Arial" w:hAnsi="Arial" w:cs="Arial"/>
          <w:color w:val="242424"/>
          <w:sz w:val="20"/>
          <w:szCs w:val="20"/>
        </w:rPr>
        <w:t> </w:t>
      </w:r>
      <w:r>
        <w:rPr>
          <w:rFonts w:ascii="Arial" w:hAnsi="Arial" w:cs="Arial"/>
          <w:b/>
          <w:bCs/>
          <w:color w:val="242424"/>
          <w:sz w:val="20"/>
          <w:szCs w:val="20"/>
        </w:rPr>
        <w:t>Необходимо помнить, что несвоевременное лечение или его отсутствие приводит к серьезным осложнениям и </w:t>
      </w:r>
      <w:r>
        <w:rPr>
          <w:rFonts w:ascii="Arial" w:hAnsi="Arial" w:cs="Arial"/>
          <w:color w:val="242424"/>
          <w:sz w:val="20"/>
          <w:szCs w:val="20"/>
        </w:rPr>
        <w:t>только врач может назначить адекватное лечение.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0"/>
          <w:szCs w:val="20"/>
        </w:rPr>
        <w:t>Больной ребенок в организованном коллективе - источник заражения для окружающих.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Чтобы обезопасить своего ребенка от кишечных инфекций, не забывайте основные меры профилактики: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1. Соблюдение правил личной гигиены. Чаще мойте руки ребёнку, объясните ему также, чтобы не ел ничего на улице грязными руками. Подстригайте малышу регулярно ногти.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2. Регулярно мойте детские игрушки.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3. На улице протирайте ребёнку руки гигиеническими салфетками с антисептической пропиткой.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 xml:space="preserve">4. Не употребляйте для питья воду из открытых источников. Употребляйте для питья только кипяченую или </w:t>
      </w:r>
      <w:proofErr w:type="spellStart"/>
      <w:r>
        <w:rPr>
          <w:rFonts w:ascii="Arial" w:hAnsi="Arial" w:cs="Arial"/>
          <w:color w:val="242424"/>
          <w:sz w:val="20"/>
          <w:szCs w:val="20"/>
        </w:rPr>
        <w:t>бутилированную</w:t>
      </w:r>
      <w:proofErr w:type="spellEnd"/>
      <w:r>
        <w:rPr>
          <w:rFonts w:ascii="Arial" w:hAnsi="Arial" w:cs="Arial"/>
          <w:color w:val="242424"/>
          <w:sz w:val="20"/>
          <w:szCs w:val="20"/>
        </w:rPr>
        <w:t xml:space="preserve"> воду.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5. Фрукты, овощи и ягоды необходимо тщательно мыть и обдавать кипятком.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 xml:space="preserve">6. </w:t>
      </w:r>
      <w:proofErr w:type="gramStart"/>
      <w:r>
        <w:rPr>
          <w:rFonts w:ascii="Arial" w:hAnsi="Arial" w:cs="Arial"/>
          <w:color w:val="242424"/>
          <w:sz w:val="20"/>
          <w:szCs w:val="20"/>
        </w:rPr>
        <w:t>Продукты покупать только в местах санкционированной торговли, причём только в таких, где есть охлаждаемые прилавки или холодильное оборудование.</w:t>
      </w:r>
      <w:proofErr w:type="gramEnd"/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lastRenderedPageBreak/>
        <w:t>7. Скоропортящиеся продукты хранить только в условиях холода. Не оставлять приготовленную пищу при комнатной температуре более чем на 2 часа.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0"/>
          <w:szCs w:val="20"/>
        </w:rPr>
        <w:t>Профилактические мероприятия в детских организованных коллективах.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color w:val="242424"/>
          <w:sz w:val="20"/>
          <w:szCs w:val="20"/>
        </w:rPr>
        <w:t>Распространение острых кишечных инфекций в детских учреждениях находится в прямой зависимости от санитарного содержания помещений и соблюдения правил санитарно-противоэпидемического режима.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proofErr w:type="gramStart"/>
      <w:r>
        <w:rPr>
          <w:rFonts w:ascii="Arial" w:hAnsi="Arial" w:cs="Arial"/>
          <w:color w:val="242424"/>
          <w:sz w:val="20"/>
          <w:szCs w:val="20"/>
        </w:rPr>
        <w:t>Очень важно в детских организованных коллективах обеспечить: проведение утреннего приема детей; обеспечить правильный питьевой режим; мытье столовой и кухонной посуды; обеспечение средствами личной гигиены детей и персонала; сквозное проветривание; мытье и дезинфекция игрушек; проведение качественной влажной уборки; на пищеблоке строго соблюдать требования к условиям приема, хранения, сроков реализации пищевых продуктов и продовольственного сырья, технологии приготовления блюд.</w:t>
      </w:r>
      <w:proofErr w:type="gramEnd"/>
      <w:r>
        <w:rPr>
          <w:rFonts w:ascii="Arial" w:hAnsi="Arial" w:cs="Arial"/>
          <w:color w:val="242424"/>
          <w:sz w:val="20"/>
          <w:szCs w:val="20"/>
        </w:rPr>
        <w:t xml:space="preserve"> Персоналом пищеблока должны соблюдаются правила личной и производственной гигиены, использования и хранения личной и санитарной одежды.</w:t>
      </w:r>
    </w:p>
    <w:p w:rsidR="0010256F" w:rsidRDefault="0010256F" w:rsidP="0010256F">
      <w:pPr>
        <w:pStyle w:val="a3"/>
        <w:spacing w:before="0" w:beforeAutospacing="0" w:after="150" w:afterAutospacing="0" w:line="238" w:lineRule="atLeast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0"/>
          <w:szCs w:val="20"/>
        </w:rPr>
        <w:t>Выполнение этих несложных советов поможет избежать заболевания острой кишечной инфекцией и сохранит Ваше здоровье и здоровье Ваших детей и близких!</w:t>
      </w:r>
    </w:p>
    <w:p w:rsidR="00A24083" w:rsidRDefault="00A24083"/>
    <w:sectPr w:rsidR="00A24083" w:rsidSect="00A240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256F"/>
    <w:rsid w:val="0010256F"/>
    <w:rsid w:val="001A5A23"/>
    <w:rsid w:val="006935BC"/>
    <w:rsid w:val="006E75E3"/>
    <w:rsid w:val="00A05711"/>
    <w:rsid w:val="00A24083"/>
    <w:rsid w:val="00A407AE"/>
    <w:rsid w:val="00B83566"/>
    <w:rsid w:val="00BC2869"/>
    <w:rsid w:val="00BD4999"/>
    <w:rsid w:val="00DC0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0256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607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673</Words>
  <Characters>3837</Characters>
  <Application>Microsoft Office Word</Application>
  <DocSecurity>0</DocSecurity>
  <Lines>31</Lines>
  <Paragraphs>9</Paragraphs>
  <ScaleCrop>false</ScaleCrop>
  <Company>Microsoft</Company>
  <LinksUpToDate>false</LinksUpToDate>
  <CharactersWithSpaces>4501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2025-03-18T07:54:00Z</dcterms:created>
  <dcterms:modified xsi:type="dcterms:W3CDTF">2025-03-18T07:55:00Z</dcterms:modified>
</cp:coreProperties>
</file>