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527" w:rsidRDefault="00212527" w:rsidP="00212527">
      <w:pPr>
        <w:pStyle w:val="a3"/>
        <w:shd w:val="clear" w:color="auto" w:fill="FFFFFF"/>
        <w:spacing w:before="0" w:beforeAutospacing="0" w:after="240" w:afterAutospacing="0"/>
        <w:jc w:val="both"/>
        <w:rPr>
          <w:rFonts w:ascii="Verdana" w:hAnsi="Verdana"/>
          <w:color w:val="4F4F4F"/>
          <w:sz w:val="21"/>
          <w:szCs w:val="21"/>
        </w:rPr>
      </w:pPr>
      <w:proofErr w:type="gramStart"/>
      <w:r>
        <w:rPr>
          <w:rFonts w:ascii="Verdana" w:hAnsi="Verdana"/>
          <w:color w:val="4F4F4F"/>
          <w:sz w:val="21"/>
          <w:szCs w:val="21"/>
        </w:rPr>
        <w:t xml:space="preserve">Хозяйствующие субъекты, осуществляющие водоснабжение и эксплуатацию систем водоснабжения, должны осуществлять производственный контроль по программе производственного контроля качества питьевой и горячей воды, разработанной и согласованной в соответствии с Правилами осуществления производственного контроля качества и безопасности питьевой воды, горячей воды, установленными постановлением Правительства Российской Федерации от 06.01.2015 №10, </w:t>
      </w:r>
      <w:proofErr w:type="spellStart"/>
      <w:r>
        <w:rPr>
          <w:rFonts w:ascii="Verdana" w:hAnsi="Verdana"/>
          <w:color w:val="4F4F4F"/>
          <w:sz w:val="21"/>
          <w:szCs w:val="21"/>
        </w:rPr>
        <w:t>СанПиН</w:t>
      </w:r>
      <w:proofErr w:type="spellEnd"/>
      <w:r>
        <w:rPr>
          <w:rFonts w:ascii="Verdana" w:hAnsi="Verdana"/>
          <w:color w:val="4F4F4F"/>
          <w:sz w:val="21"/>
          <w:szCs w:val="21"/>
        </w:rPr>
        <w:t xml:space="preserve"> 2.1.3684-21 «Санитарно-эпидемиологические требования к содержанию территорий городских и сельских поселений, к водным</w:t>
      </w:r>
      <w:proofErr w:type="gramEnd"/>
      <w:r>
        <w:rPr>
          <w:rFonts w:ascii="Verdana" w:hAnsi="Verdana"/>
          <w:color w:val="4F4F4F"/>
          <w:sz w:val="21"/>
          <w:szCs w:val="21"/>
        </w:rPr>
        <w:t xml:space="preserve">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и согласованной с территориальным органом федерального органа исполнительной власти, осуществляющим федеральный государственный санитарно-эпидемиологический надзор.</w:t>
      </w:r>
    </w:p>
    <w:p w:rsidR="00212527" w:rsidRDefault="00212527" w:rsidP="00212527">
      <w:pPr>
        <w:pStyle w:val="a3"/>
        <w:shd w:val="clear" w:color="auto" w:fill="FFFFFF"/>
        <w:spacing w:before="0" w:beforeAutospacing="0" w:after="240" w:afterAutospacing="0"/>
        <w:jc w:val="both"/>
        <w:rPr>
          <w:rFonts w:ascii="Verdana" w:hAnsi="Verdana"/>
          <w:color w:val="4F4F4F"/>
          <w:sz w:val="21"/>
          <w:szCs w:val="21"/>
        </w:rPr>
      </w:pPr>
      <w:r>
        <w:rPr>
          <w:rFonts w:ascii="Verdana" w:hAnsi="Verdana"/>
          <w:color w:val="4F4F4F"/>
          <w:sz w:val="21"/>
          <w:szCs w:val="21"/>
        </w:rPr>
        <w:t xml:space="preserve">В соответствии с п.5 указанных </w:t>
      </w:r>
      <w:proofErr w:type="gramStart"/>
      <w:r>
        <w:rPr>
          <w:rFonts w:ascii="Verdana" w:hAnsi="Verdana"/>
          <w:color w:val="4F4F4F"/>
          <w:sz w:val="21"/>
          <w:szCs w:val="21"/>
        </w:rPr>
        <w:t>Правил</w:t>
      </w:r>
      <w:proofErr w:type="gramEnd"/>
      <w:r>
        <w:rPr>
          <w:rFonts w:ascii="Verdana" w:hAnsi="Verdana"/>
          <w:color w:val="4F4F4F"/>
          <w:sz w:val="21"/>
          <w:szCs w:val="21"/>
        </w:rPr>
        <w:t xml:space="preserve"> программа производственного контроля утверждается на срок не более 5 лет.</w:t>
      </w:r>
    </w:p>
    <w:p w:rsidR="00212527" w:rsidRDefault="00212527" w:rsidP="00212527">
      <w:pPr>
        <w:pStyle w:val="a3"/>
        <w:shd w:val="clear" w:color="auto" w:fill="FFFFFF"/>
        <w:spacing w:before="0" w:beforeAutospacing="0" w:after="240" w:afterAutospacing="0"/>
        <w:jc w:val="both"/>
        <w:rPr>
          <w:rFonts w:ascii="Verdana" w:hAnsi="Verdana"/>
          <w:color w:val="4F4F4F"/>
          <w:sz w:val="21"/>
          <w:szCs w:val="21"/>
        </w:rPr>
      </w:pPr>
      <w:r>
        <w:rPr>
          <w:rFonts w:ascii="Verdana" w:hAnsi="Verdana"/>
          <w:color w:val="4F4F4F"/>
          <w:sz w:val="21"/>
          <w:szCs w:val="21"/>
        </w:rPr>
        <w:t>Согласно п. 10 программа производственного контроля в течение срока ее реализации может корректироваться по согласованию с территориальным органом в части изменения по эпидемиологическим показаниям перечня показателей, по которым осуществляется производственный контроль, и изменения частоты отбора проб воды.</w:t>
      </w:r>
    </w:p>
    <w:p w:rsidR="00212527" w:rsidRDefault="00212527" w:rsidP="00212527">
      <w:pPr>
        <w:pStyle w:val="a3"/>
        <w:shd w:val="clear" w:color="auto" w:fill="FFFFFF"/>
        <w:spacing w:before="0" w:beforeAutospacing="0" w:after="240" w:afterAutospacing="0"/>
        <w:jc w:val="both"/>
        <w:rPr>
          <w:rFonts w:ascii="Verdana" w:hAnsi="Verdana"/>
          <w:color w:val="4F4F4F"/>
          <w:sz w:val="21"/>
          <w:szCs w:val="21"/>
        </w:rPr>
      </w:pPr>
      <w:r>
        <w:rPr>
          <w:rFonts w:ascii="Verdana" w:hAnsi="Verdana"/>
          <w:color w:val="4F4F4F"/>
          <w:sz w:val="21"/>
          <w:szCs w:val="21"/>
        </w:rPr>
        <w:t>Программа производственного контроля включает в себя: перечень показателей, по которым осуществляется контроль; указание мест отбора проб воды, в том числе на границе эксплуатационной ответственности организаций, осуществляющих водоснабжение, и абонентов; указание частоты отбора проб воды.</w:t>
      </w:r>
    </w:p>
    <w:p w:rsidR="00212527" w:rsidRDefault="00212527" w:rsidP="00212527">
      <w:pPr>
        <w:pStyle w:val="a3"/>
        <w:shd w:val="clear" w:color="auto" w:fill="FFFFFF"/>
        <w:spacing w:before="0" w:beforeAutospacing="0" w:after="240" w:afterAutospacing="0"/>
        <w:jc w:val="both"/>
        <w:rPr>
          <w:rFonts w:ascii="Verdana" w:hAnsi="Verdana"/>
          <w:color w:val="4F4F4F"/>
          <w:sz w:val="21"/>
          <w:szCs w:val="21"/>
        </w:rPr>
      </w:pPr>
      <w:r>
        <w:rPr>
          <w:rFonts w:ascii="Verdana" w:hAnsi="Verdana"/>
          <w:color w:val="4F4F4F"/>
          <w:sz w:val="21"/>
          <w:szCs w:val="21"/>
        </w:rPr>
        <w:t>Программа производственного контроля должна предусматривать проведение лабораторных исследований и испытаний качества воды на соответствие показателям, установленным санитарно-эпидемиологическими правилами и гигиеническими нормативами, не реже 1 раза в месяц, а также информирование территориального органа о выявленном по результатам лабораторных исследований и испытаний несоответствии качества воды установленным требованиям.</w:t>
      </w:r>
    </w:p>
    <w:p w:rsidR="00212527" w:rsidRDefault="00212527" w:rsidP="00212527">
      <w:pPr>
        <w:pStyle w:val="a3"/>
        <w:shd w:val="clear" w:color="auto" w:fill="FFFFFF"/>
        <w:spacing w:before="0" w:beforeAutospacing="0" w:after="240" w:afterAutospacing="0"/>
        <w:jc w:val="both"/>
        <w:rPr>
          <w:rFonts w:ascii="Verdana" w:hAnsi="Verdana"/>
          <w:color w:val="4F4F4F"/>
          <w:sz w:val="21"/>
          <w:szCs w:val="21"/>
        </w:rPr>
      </w:pPr>
      <w:r>
        <w:rPr>
          <w:rFonts w:ascii="Verdana" w:hAnsi="Verdana"/>
          <w:color w:val="4F4F4F"/>
          <w:sz w:val="21"/>
          <w:szCs w:val="21"/>
        </w:rPr>
        <w:t>В программе производственного контроля в отношении каждого показателя, по которому осуществляется контроль, указывается методика определения значения показателя и допустимая ошибка метода определения.</w:t>
      </w:r>
    </w:p>
    <w:p w:rsidR="00212527" w:rsidRDefault="00212527" w:rsidP="00212527">
      <w:pPr>
        <w:pStyle w:val="a3"/>
        <w:shd w:val="clear" w:color="auto" w:fill="FFFFFF"/>
        <w:spacing w:before="0" w:beforeAutospacing="0" w:after="240" w:afterAutospacing="0"/>
        <w:jc w:val="both"/>
        <w:rPr>
          <w:rFonts w:ascii="Verdana" w:hAnsi="Verdana"/>
          <w:color w:val="4F4F4F"/>
          <w:sz w:val="21"/>
          <w:szCs w:val="21"/>
        </w:rPr>
      </w:pPr>
      <w:r>
        <w:rPr>
          <w:rFonts w:ascii="Verdana" w:hAnsi="Verdana"/>
          <w:color w:val="4F4F4F"/>
          <w:sz w:val="21"/>
          <w:szCs w:val="21"/>
        </w:rPr>
        <w:t>Программа производственного контроля представляется организацией, осуществляющей водоснабжение, на согласование в территориальный орган по месту ее нахождения. Территориальный орган рассматривает программу производственного контроля в течение 15 рабочих дней со дня ее получения, принимает решение о ее согласовании или об отказе в согласовании и уведомляет о принятом решении организацию, осуществляющую водоснабжение. В случае отказа в согласовании рассмотрение и согласование доработанной программы производственного контроля осуществляется в течение 7 рабочих дней со дня ее получения.</w:t>
      </w:r>
    </w:p>
    <w:p w:rsidR="00212527" w:rsidRDefault="00212527" w:rsidP="00212527">
      <w:pPr>
        <w:pStyle w:val="a3"/>
        <w:shd w:val="clear" w:color="auto" w:fill="FFFFFF"/>
        <w:spacing w:before="0" w:beforeAutospacing="0" w:after="240" w:afterAutospacing="0"/>
        <w:jc w:val="both"/>
        <w:rPr>
          <w:rFonts w:ascii="Verdana" w:hAnsi="Verdana"/>
          <w:color w:val="4F4F4F"/>
          <w:sz w:val="21"/>
          <w:szCs w:val="21"/>
        </w:rPr>
      </w:pPr>
      <w:r>
        <w:rPr>
          <w:rFonts w:ascii="Verdana" w:hAnsi="Verdana"/>
          <w:color w:val="4F4F4F"/>
          <w:sz w:val="21"/>
          <w:szCs w:val="21"/>
        </w:rPr>
        <w:t>Согласованная территориальным органом программа производственного контроля утверждается руководителем организации, осуществляющей водоснабжение, в срок, не превышающий 5 рабочих дней со дня получения уведомления о ее согласовании.</w:t>
      </w:r>
    </w:p>
    <w:p w:rsidR="00A24083" w:rsidRDefault="00A24083"/>
    <w:sectPr w:rsidR="00A24083" w:rsidSect="00A240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2527"/>
    <w:rsid w:val="001A5A23"/>
    <w:rsid w:val="00212527"/>
    <w:rsid w:val="004A105B"/>
    <w:rsid w:val="006935BC"/>
    <w:rsid w:val="006E75E3"/>
    <w:rsid w:val="00A24083"/>
    <w:rsid w:val="00A407AE"/>
    <w:rsid w:val="00B83566"/>
    <w:rsid w:val="00BC2869"/>
    <w:rsid w:val="00BD4999"/>
    <w:rsid w:val="00DC0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2527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48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469</Words>
  <Characters>2674</Characters>
  <Application>Microsoft Office Word</Application>
  <DocSecurity>0</DocSecurity>
  <Lines>22</Lines>
  <Paragraphs>6</Paragraphs>
  <ScaleCrop>false</ScaleCrop>
  <Company>Microsoft</Company>
  <LinksUpToDate>false</LinksUpToDate>
  <CharactersWithSpaces>3137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2025-05-07T08:39:00Z</dcterms:created>
  <dcterms:modified xsi:type="dcterms:W3CDTF">2025-05-07T08:40:00Z</dcterms:modified>
</cp:coreProperties>
</file>