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B3" w:rsidRP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>21 ноября отмечается Всемирный день рыболовства, подчеркивающий важность устойчивых методов рыбной ловли, необходимость защиты водных экосистем и источников существования рыболовецких общин.</w:t>
      </w:r>
    </w:p>
    <w:p w:rsidR="001A21B3" w:rsidRP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</w:p>
    <w:p w:rsidR="001A21B3" w:rsidRPr="001A21B3" w:rsidRDefault="001A21B3" w:rsidP="001A21B3">
      <w:pPr>
        <w:rPr>
          <w:rFonts w:ascii="Times New Roman" w:hAnsi="Times New Roman" w:cs="Times New Roman"/>
          <w:b/>
          <w:sz w:val="28"/>
          <w:szCs w:val="28"/>
        </w:rPr>
      </w:pPr>
      <w:r w:rsidRPr="001A21B3">
        <w:rPr>
          <w:rFonts w:ascii="Times New Roman" w:hAnsi="Times New Roman" w:cs="Times New Roman"/>
          <w:b/>
          <w:sz w:val="28"/>
          <w:szCs w:val="28"/>
        </w:rPr>
        <w:t>История праздника</w:t>
      </w:r>
    </w:p>
    <w:p w:rsidR="001A21B3" w:rsidRP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>Впервые инициатива празднования Дня рыболовства прозвучала в 1997 году на Всемирном форуме рыболовов и работников рыбной промышленности в Дели (Индия), где собрались представители 18 стран. Они подписали декларацию, призывающую страны учитывать угрозы, с которыми сталкивается индустрия. Среди них:</w:t>
      </w:r>
    </w:p>
    <w:p w:rsidR="001A21B3" w:rsidRPr="001A21B3" w:rsidRDefault="001A21B3" w:rsidP="001A2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>браконьерство в больших масштабах;</w:t>
      </w:r>
    </w:p>
    <w:p w:rsidR="001A21B3" w:rsidRPr="001A21B3" w:rsidRDefault="001A21B3" w:rsidP="001A2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>разрушение среды обитания водных животных;</w:t>
      </w:r>
    </w:p>
    <w:p w:rsidR="001A21B3" w:rsidRDefault="001A21B3" w:rsidP="001A2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>угроза исчезновения видов из-за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1B3" w:rsidRPr="001A21B3" w:rsidRDefault="001A21B3" w:rsidP="001A2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>загрязнение морей и океанов.</w:t>
      </w:r>
    </w:p>
    <w:p w:rsid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</w:p>
    <w:p w:rsidR="001A21B3" w:rsidRP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>В этот день по всему миру проводятся мероприятия, семинары и акции, направленные на повышение осведомленности о рыболовстве, его методах и проблемах.</w:t>
      </w:r>
    </w:p>
    <w:p w:rsidR="001A21B3" w:rsidRP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</w:p>
    <w:p w:rsidR="001A21B3" w:rsidRPr="001A21B3" w:rsidRDefault="001A21B3" w:rsidP="001A21B3">
      <w:pPr>
        <w:rPr>
          <w:rFonts w:ascii="Times New Roman" w:hAnsi="Times New Roman" w:cs="Times New Roman"/>
          <w:b/>
          <w:sz w:val="28"/>
          <w:szCs w:val="28"/>
        </w:rPr>
      </w:pPr>
      <w:r w:rsidRPr="001A21B3">
        <w:rPr>
          <w:rFonts w:ascii="Times New Roman" w:hAnsi="Times New Roman" w:cs="Times New Roman"/>
          <w:b/>
          <w:sz w:val="28"/>
          <w:szCs w:val="28"/>
        </w:rPr>
        <w:t>Что такое устойчивое рыболовство</w:t>
      </w:r>
    </w:p>
    <w:p w:rsidR="001A21B3" w:rsidRP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>Это методы рыбной ловли, направленные на поддержание популяции рыб на оптимальном уровне. Они обеспечивают баланс между потребностями окружающей среды, рыбаков и потребителей, создавая долгосрочный сектор рыболовства.</w:t>
      </w:r>
    </w:p>
    <w:p w:rsidR="001A21B3" w:rsidRP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</w:p>
    <w:p w:rsidR="001A21B3" w:rsidRPr="001A21B3" w:rsidRDefault="001A21B3" w:rsidP="001A21B3">
      <w:pPr>
        <w:rPr>
          <w:rFonts w:ascii="Times New Roman" w:hAnsi="Times New Roman" w:cs="Times New Roman"/>
          <w:b/>
          <w:sz w:val="28"/>
          <w:szCs w:val="28"/>
        </w:rPr>
      </w:pPr>
      <w:r w:rsidRPr="001A21B3">
        <w:rPr>
          <w:rFonts w:ascii="Times New Roman" w:hAnsi="Times New Roman" w:cs="Times New Roman"/>
          <w:b/>
          <w:sz w:val="28"/>
          <w:szCs w:val="28"/>
        </w:rPr>
        <w:t>Ключевые методы устойчивого рыболовства:</w:t>
      </w:r>
    </w:p>
    <w:p w:rsidR="001A21B3" w:rsidRP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</w:p>
    <w:p w:rsidR="001A21B3" w:rsidRDefault="001A21B3" w:rsidP="001A2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>Ограничения на вылов: они основаны на научных исследованиях, изучающих размер популяций и скорость их возобновления; вводятся в действие законами отдельных государств.</w:t>
      </w:r>
    </w:p>
    <w:p w:rsidR="001A21B3" w:rsidRDefault="001A21B3" w:rsidP="001A2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 xml:space="preserve">Избирательные орудия лова: страны </w:t>
      </w:r>
      <w:proofErr w:type="spellStart"/>
      <w:r w:rsidRPr="001A21B3">
        <w:rPr>
          <w:rFonts w:ascii="Times New Roman" w:hAnsi="Times New Roman" w:cs="Times New Roman"/>
          <w:sz w:val="28"/>
          <w:szCs w:val="28"/>
        </w:rPr>
        <w:t>рекомендуютприменять</w:t>
      </w:r>
      <w:proofErr w:type="spellEnd"/>
      <w:r w:rsidRPr="001A21B3">
        <w:rPr>
          <w:rFonts w:ascii="Times New Roman" w:hAnsi="Times New Roman" w:cs="Times New Roman"/>
          <w:sz w:val="28"/>
          <w:szCs w:val="28"/>
        </w:rPr>
        <w:t xml:space="preserve"> рыболовецкое оборудование, которое сводит к минимуму вылов нежелательных видов.</w:t>
      </w:r>
    </w:p>
    <w:p w:rsidR="001A21B3" w:rsidRDefault="001A21B3" w:rsidP="001A2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>Морские охраняемые территории: в прибрежных водах создаются территории, где рыболовство ограничено или запрещено, чтобы дать возможность популяциям рыб восстановиться.</w:t>
      </w:r>
    </w:p>
    <w:p w:rsidR="001A21B3" w:rsidRDefault="001A21B3" w:rsidP="001A2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 xml:space="preserve">Нанесение </w:t>
      </w:r>
      <w:proofErr w:type="spellStart"/>
      <w:r w:rsidRPr="001A21B3">
        <w:rPr>
          <w:rFonts w:ascii="Times New Roman" w:hAnsi="Times New Roman" w:cs="Times New Roman"/>
          <w:sz w:val="28"/>
          <w:szCs w:val="28"/>
        </w:rPr>
        <w:t>экомаркировки</w:t>
      </w:r>
      <w:proofErr w:type="spellEnd"/>
      <w:r w:rsidRPr="001A21B3">
        <w:rPr>
          <w:rFonts w:ascii="Times New Roman" w:hAnsi="Times New Roman" w:cs="Times New Roman"/>
          <w:sz w:val="28"/>
          <w:szCs w:val="28"/>
        </w:rPr>
        <w:t>: поддержка государствами продажи сертифицированных экологически чистых вариантов морепродуктов, гарантирующих ответственные методы рыболовства.</w:t>
      </w:r>
    </w:p>
    <w:p w:rsidR="001A21B3" w:rsidRPr="001A21B3" w:rsidRDefault="001A21B3" w:rsidP="001A2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t>Управление сообществом: вовлечение местных рыболовецких сообществ в системы управления рыболовством для сохранения их источников существования и одновременной защиты рыбных запасов.</w:t>
      </w:r>
    </w:p>
    <w:p w:rsid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</w:p>
    <w:p w:rsidR="001A21B3" w:rsidRPr="001A21B3" w:rsidRDefault="001A21B3" w:rsidP="001A21B3">
      <w:pPr>
        <w:rPr>
          <w:rFonts w:ascii="Times New Roman" w:hAnsi="Times New Roman" w:cs="Times New Roman"/>
          <w:b/>
          <w:sz w:val="28"/>
          <w:szCs w:val="28"/>
        </w:rPr>
      </w:pPr>
      <w:r w:rsidRPr="001A21B3">
        <w:rPr>
          <w:rFonts w:ascii="Times New Roman" w:hAnsi="Times New Roman" w:cs="Times New Roman"/>
          <w:b/>
          <w:sz w:val="28"/>
          <w:szCs w:val="28"/>
        </w:rPr>
        <w:t>Применение методов устойчивого рыболовства в древности</w:t>
      </w:r>
    </w:p>
    <w:p w:rsidR="001A21B3" w:rsidRP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  <w:r w:rsidRPr="001A21B3">
        <w:rPr>
          <w:rFonts w:ascii="Times New Roman" w:hAnsi="Times New Roman" w:cs="Times New Roman"/>
          <w:sz w:val="28"/>
          <w:szCs w:val="28"/>
        </w:rPr>
        <w:lastRenderedPageBreak/>
        <w:t>Люди ловят рыбу уже больше 8000 лет. Первыми орудиями лова были сети, копье или гарпун. Интересно, что древние осознавали конечность водных ресурсов. У них запрет на чрезмерный вылов рыбы принял форму легенд. У каждого прибрежного народа есть истории о водных духах или богах, готовых покарать рыбаков за жадность.</w:t>
      </w:r>
    </w:p>
    <w:p w:rsidR="001A21B3" w:rsidRP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</w:p>
    <w:p w:rsidR="00A24083" w:rsidRPr="001A21B3" w:rsidRDefault="001A21B3" w:rsidP="001A21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21B3">
        <w:rPr>
          <w:rFonts w:ascii="Times New Roman" w:hAnsi="Times New Roman" w:cs="Times New Roman"/>
          <w:sz w:val="28"/>
          <w:szCs w:val="28"/>
        </w:rPr>
        <w:t>Мифический</w:t>
      </w:r>
      <w:proofErr w:type="gramEnd"/>
      <w:r w:rsidRPr="001A2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1B3">
        <w:rPr>
          <w:rFonts w:ascii="Times New Roman" w:hAnsi="Times New Roman" w:cs="Times New Roman"/>
          <w:sz w:val="28"/>
          <w:szCs w:val="28"/>
        </w:rPr>
        <w:t>кракен</w:t>
      </w:r>
      <w:proofErr w:type="spellEnd"/>
      <w:r w:rsidRPr="001A21B3">
        <w:rPr>
          <w:rFonts w:ascii="Times New Roman" w:hAnsi="Times New Roman" w:cs="Times New Roman"/>
          <w:sz w:val="28"/>
          <w:szCs w:val="28"/>
        </w:rPr>
        <w:t xml:space="preserve"> – одна из таких историй. Моряки рассказывали, что там, где отдыхает этот могучий монстр океана, всегда много рыбы. Приплывшие рыбаки спешили заполнить лодки уловом. </w:t>
      </w:r>
      <w:proofErr w:type="spellStart"/>
      <w:r w:rsidRPr="001A21B3">
        <w:rPr>
          <w:rFonts w:ascii="Times New Roman" w:hAnsi="Times New Roman" w:cs="Times New Roman"/>
          <w:sz w:val="28"/>
          <w:szCs w:val="28"/>
        </w:rPr>
        <w:t>Кракен</w:t>
      </w:r>
      <w:proofErr w:type="spellEnd"/>
      <w:r w:rsidRPr="001A21B3">
        <w:rPr>
          <w:rFonts w:ascii="Times New Roman" w:hAnsi="Times New Roman" w:cs="Times New Roman"/>
          <w:sz w:val="28"/>
          <w:szCs w:val="28"/>
        </w:rPr>
        <w:t xml:space="preserve"> появлялся и уничтожал их, если считал, что люди были неуважительными к морю или жадничали.</w:t>
      </w:r>
    </w:p>
    <w:sectPr w:rsidR="00A24083" w:rsidRPr="001A21B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63E"/>
    <w:multiLevelType w:val="hybridMultilevel"/>
    <w:tmpl w:val="43F8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A2E57"/>
    <w:multiLevelType w:val="hybridMultilevel"/>
    <w:tmpl w:val="E542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1B3"/>
    <w:rsid w:val="000959D9"/>
    <w:rsid w:val="001A21B3"/>
    <w:rsid w:val="001A5A23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2024-11-22T10:03:00Z</dcterms:created>
  <dcterms:modified xsi:type="dcterms:W3CDTF">2024-11-22T10:05:00Z</dcterms:modified>
</cp:coreProperties>
</file>