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C1" w:rsidRPr="00245FC1" w:rsidRDefault="00245FC1" w:rsidP="009A5CFA">
      <w:pPr>
        <w:spacing w:after="24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C1">
        <w:rPr>
          <w:rFonts w:ascii="Times New Roman" w:hAnsi="Times New Roman" w:cs="Times New Roman"/>
          <w:b/>
          <w:sz w:val="28"/>
          <w:szCs w:val="28"/>
        </w:rPr>
        <w:t>О вне</w:t>
      </w:r>
      <w:r w:rsidR="00143476">
        <w:rPr>
          <w:rFonts w:ascii="Times New Roman" w:hAnsi="Times New Roman" w:cs="Times New Roman"/>
          <w:b/>
          <w:sz w:val="28"/>
          <w:szCs w:val="28"/>
        </w:rPr>
        <w:t>дрении методических рекомендаций МР 2.3.0352-24</w:t>
      </w:r>
    </w:p>
    <w:p w:rsidR="00A24083" w:rsidRPr="00245FC1" w:rsidRDefault="00245FC1" w:rsidP="009A5CFA">
      <w:pPr>
        <w:spacing w:after="24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5FC1">
        <w:rPr>
          <w:rFonts w:ascii="Times New Roman" w:hAnsi="Times New Roman" w:cs="Times New Roman"/>
          <w:sz w:val="28"/>
          <w:szCs w:val="28"/>
        </w:rPr>
        <w:t>Щекинский территориальный отдел Управления Роспотребнадзора по Тульской области уведомляет о</w:t>
      </w:r>
      <w:r w:rsidR="00143476">
        <w:rPr>
          <w:rFonts w:ascii="Times New Roman" w:hAnsi="Times New Roman" w:cs="Times New Roman"/>
          <w:sz w:val="28"/>
          <w:szCs w:val="28"/>
        </w:rPr>
        <w:t xml:space="preserve">б утверждении Руководителем Федеральной службы по надзору в сфере защиты прав потребителей и благополучия человека Поповой А.Ю. 26.08.2024 методических рекомендаций МР 2.3.0352-24 «Методические рекомендации при оказании услуг по доставке населению пищевых продуктов» </w:t>
      </w:r>
    </w:p>
    <w:sectPr w:rsidR="00A24083" w:rsidRPr="00245FC1" w:rsidSect="00245FC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FC1"/>
    <w:rsid w:val="00110181"/>
    <w:rsid w:val="00143476"/>
    <w:rsid w:val="001A5A23"/>
    <w:rsid w:val="00245FC1"/>
    <w:rsid w:val="006935BC"/>
    <w:rsid w:val="006E75E3"/>
    <w:rsid w:val="0080324E"/>
    <w:rsid w:val="009A5CFA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2025-01-13T06:12:00Z</dcterms:created>
  <dcterms:modified xsi:type="dcterms:W3CDTF">2025-01-15T13:05:00Z</dcterms:modified>
</cp:coreProperties>
</file>