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B11E8A" w:rsidRPr="000D0976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11E8A" w:rsidRPr="000D0976" w:rsidRDefault="00B11E8A" w:rsidP="00B11E8A">
      <w:pPr>
        <w:jc w:val="both"/>
        <w:rPr>
          <w:b/>
          <w:sz w:val="20"/>
          <w:szCs w:val="20"/>
        </w:rPr>
      </w:pPr>
    </w:p>
    <w:p w:rsidR="00BF6468" w:rsidRPr="000D0976" w:rsidRDefault="00BF6468" w:rsidP="00BF6468">
      <w:pPr>
        <w:jc w:val="both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4"/>
      </w:tblGrid>
      <w:tr w:rsidR="004D04AE" w:rsidRPr="00925539" w:rsidTr="00870C8A">
        <w:trPr>
          <w:jc w:val="center"/>
        </w:trPr>
        <w:tc>
          <w:tcPr>
            <w:tcW w:w="9354" w:type="dxa"/>
          </w:tcPr>
          <w:p w:rsidR="00B82962" w:rsidRDefault="00B82962" w:rsidP="00362C87">
            <w:pPr>
              <w:ind w:left="-105"/>
              <w:jc w:val="center"/>
              <w:rPr>
                <w:b/>
              </w:rPr>
            </w:pPr>
            <w:r w:rsidRPr="00B82962">
              <w:rPr>
                <w:b/>
              </w:rPr>
              <w:t>Об утверждении Административного регламента</w:t>
            </w:r>
          </w:p>
          <w:p w:rsidR="00B82962" w:rsidRDefault="00B82962" w:rsidP="00362C87">
            <w:pPr>
              <w:ind w:left="-105"/>
              <w:jc w:val="center"/>
              <w:rPr>
                <w:b/>
              </w:rPr>
            </w:pPr>
            <w:r w:rsidRPr="00B82962">
              <w:rPr>
                <w:b/>
              </w:rPr>
              <w:t>по предоставлению муниципальной услуги «Выдача разрешения</w:t>
            </w:r>
          </w:p>
          <w:p w:rsidR="003614CE" w:rsidRPr="00925539" w:rsidRDefault="00B82962" w:rsidP="00362C87">
            <w:pPr>
              <w:ind w:left="-105"/>
              <w:jc w:val="center"/>
              <w:rPr>
                <w:b/>
              </w:rPr>
            </w:pPr>
            <w:r w:rsidRPr="00B82962">
              <w:rPr>
                <w:b/>
              </w:rPr>
              <w:t>на вступление в брак лиц, не достигших возраста 18 лет»</w:t>
            </w:r>
          </w:p>
        </w:tc>
      </w:tr>
    </w:tbl>
    <w:p w:rsidR="002141CE" w:rsidRPr="000D0976" w:rsidRDefault="002141CE" w:rsidP="00F45D11">
      <w:pPr>
        <w:ind w:firstLine="709"/>
        <w:jc w:val="both"/>
      </w:pPr>
    </w:p>
    <w:p w:rsidR="00354428" w:rsidRDefault="00B82962" w:rsidP="00354428">
      <w:pPr>
        <w:spacing w:before="20" w:after="20"/>
        <w:ind w:firstLine="709"/>
        <w:jc w:val="both"/>
      </w:pPr>
      <w:r w:rsidRPr="00B82962">
        <w:t>В соответствии с Конституцией Российской Федерации, Гражданским кодексом Российской Федерации, Семейным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484985">
        <w:t xml:space="preserve">», Федеральным законом </w:t>
      </w:r>
      <w:r w:rsidR="00FD595F">
        <w:t xml:space="preserve">                 </w:t>
      </w:r>
      <w:r w:rsidRPr="00B82962">
        <w:t xml:space="preserve">от 27.07.2010 № 210-ФЗ «Об организации предоставления государственных </w:t>
      </w:r>
      <w:r w:rsidR="00FD595F">
        <w:t xml:space="preserve">                    </w:t>
      </w:r>
      <w:r w:rsidRPr="00B82962">
        <w:t xml:space="preserve">и муниципальных услуг», Федеральным законом от 24.07.1998 № 124-ФЗ </w:t>
      </w:r>
      <w:r w:rsidR="00FD595F">
        <w:t xml:space="preserve">                    </w:t>
      </w:r>
      <w:r w:rsidRPr="00B82962">
        <w:t xml:space="preserve">«Об </w:t>
      </w:r>
      <w:r w:rsidR="00FD595F">
        <w:t xml:space="preserve">основных гарантиях прав ребенка </w:t>
      </w:r>
      <w:r w:rsidRPr="00B82962">
        <w:t>в Российской Федерации», Федеральным законом от 24.04.2008 № 48-ФЗ «Об опеке и попечительстве», Законом Тульской области от 07.10.2009 № 1336-ЗТО «О защите прав ребенка»,</w:t>
      </w:r>
      <w:r w:rsidR="00484985">
        <w:t xml:space="preserve"> </w:t>
      </w:r>
      <w:r w:rsidR="00354428">
        <w:t xml:space="preserve">на основании Устава </w:t>
      </w:r>
      <w:r w:rsidR="00104E57">
        <w:t xml:space="preserve">Одоевского </w:t>
      </w:r>
      <w:r w:rsidR="00354428">
        <w:t>муниципального район</w:t>
      </w:r>
      <w:r w:rsidR="00104E57">
        <w:t xml:space="preserve">а Тульской области </w:t>
      </w:r>
      <w:r w:rsidR="00354428">
        <w:t xml:space="preserve"> администрация муниципального образования Одоевский район ПОСТАНОВЛЯЕТ:</w:t>
      </w:r>
    </w:p>
    <w:p w:rsidR="00354428" w:rsidRDefault="00354428" w:rsidP="00484985">
      <w:pPr>
        <w:ind w:firstLine="709"/>
        <w:jc w:val="both"/>
      </w:pPr>
      <w:r>
        <w:t xml:space="preserve">1. </w:t>
      </w:r>
      <w:r w:rsidR="00484985">
        <w:t xml:space="preserve">Утвердить </w:t>
      </w:r>
      <w:r w:rsidR="00484985" w:rsidRPr="00484985">
        <w:t xml:space="preserve">Административный регламент по предоставлению муниципальной услуги «Выдача разрешения на вступление в брак лиц, не достигших возраста 18 лет». </w:t>
      </w:r>
      <w:r>
        <w:t xml:space="preserve">(Приложение). </w:t>
      </w:r>
    </w:p>
    <w:p w:rsidR="006E1769" w:rsidRDefault="00484985" w:rsidP="00484985">
      <w:pPr>
        <w:ind w:firstLine="709"/>
        <w:jc w:val="both"/>
      </w:pPr>
      <w:r>
        <w:t>2. Признать утратившим</w:t>
      </w:r>
      <w:r w:rsidR="006E1769">
        <w:t>и</w:t>
      </w:r>
      <w:r>
        <w:t xml:space="preserve"> силу</w:t>
      </w:r>
      <w:r w:rsidR="00AC4931">
        <w:t xml:space="preserve"> П</w:t>
      </w:r>
      <w:r w:rsidRPr="002C614C">
        <w:t>остановлени</w:t>
      </w:r>
      <w:r w:rsidR="006E1769">
        <w:t>я</w:t>
      </w:r>
      <w:r w:rsidRPr="002C614C">
        <w:t xml:space="preserve"> администрации муниципального образования Одоевский район</w:t>
      </w:r>
      <w:r w:rsidR="006E1769">
        <w:t>:</w:t>
      </w:r>
    </w:p>
    <w:p w:rsidR="006E1769" w:rsidRDefault="006E1769" w:rsidP="00484985">
      <w:pPr>
        <w:ind w:firstLine="709"/>
        <w:jc w:val="both"/>
      </w:pPr>
      <w:r>
        <w:t xml:space="preserve">- </w:t>
      </w:r>
      <w:r w:rsidR="00484985" w:rsidRPr="002C614C">
        <w:t xml:space="preserve"> от </w:t>
      </w:r>
      <w:r w:rsidR="002C614C">
        <w:t>31</w:t>
      </w:r>
      <w:r w:rsidR="00484985" w:rsidRPr="002C614C">
        <w:t>.0</w:t>
      </w:r>
      <w:r w:rsidR="002C614C">
        <w:t>7</w:t>
      </w:r>
      <w:r w:rsidR="00484985" w:rsidRPr="002C614C">
        <w:t>.201</w:t>
      </w:r>
      <w:r w:rsidR="002C614C">
        <w:t>9</w:t>
      </w:r>
      <w:r w:rsidR="00484985" w:rsidRPr="002C614C">
        <w:t xml:space="preserve"> №</w:t>
      </w:r>
      <w:r w:rsidR="002C614C">
        <w:t xml:space="preserve"> 520</w:t>
      </w:r>
      <w:r w:rsidR="00484985" w:rsidRPr="002C614C">
        <w:t xml:space="preserve"> «</w:t>
      </w:r>
      <w:r w:rsidR="00AC4931">
        <w:t xml:space="preserve">О внесении изменений </w:t>
      </w:r>
      <w:r w:rsidR="002C614C" w:rsidRPr="002C614C">
        <w:t>в Постановление администрации муниципального образования от 08.02.2016 №</w:t>
      </w:r>
      <w:r w:rsidR="002C614C">
        <w:t xml:space="preserve"> </w:t>
      </w:r>
      <w:r w:rsidR="002C614C" w:rsidRPr="002C614C">
        <w:t>51 «Об утверждении административного регламента предоставления администрацией муниципального образования Одоевский район муниципальной услуги «Выдача разрешения на вступление в брак лиц, не достигших возраста восемнадцати лет»</w:t>
      </w:r>
      <w:r>
        <w:t>,</w:t>
      </w:r>
    </w:p>
    <w:p w:rsidR="006E1769" w:rsidRDefault="006E1769" w:rsidP="006E1769">
      <w:pPr>
        <w:ind w:firstLine="709"/>
        <w:jc w:val="both"/>
        <w:rPr>
          <w:highlight w:val="yellow"/>
        </w:rPr>
      </w:pPr>
      <w:r>
        <w:t xml:space="preserve">- </w:t>
      </w:r>
      <w:r>
        <w:t>от 08.02.2016 № 51</w:t>
      </w:r>
      <w:r>
        <w:t xml:space="preserve"> </w:t>
      </w:r>
      <w:r>
        <w:t>«Об утверждении административного регламента предоставления администрацией муниципального образования Одоевский район муниципальной услуги «Выдача разрешения на вступление в брак лиц, не достигших возраста восемнадцати лет».</w:t>
      </w:r>
    </w:p>
    <w:p w:rsidR="00484985" w:rsidRPr="00AC4931" w:rsidRDefault="00484985" w:rsidP="00484985">
      <w:pPr>
        <w:ind w:firstLine="709"/>
        <w:jc w:val="both"/>
        <w:rPr>
          <w:highlight w:val="yellow"/>
        </w:rPr>
      </w:pPr>
      <w:r w:rsidRPr="002C614C">
        <w:t>.</w:t>
      </w:r>
    </w:p>
    <w:p w:rsidR="00FD595F" w:rsidRPr="004626A1" w:rsidRDefault="00484985" w:rsidP="00354428">
      <w:pPr>
        <w:ind w:firstLine="709"/>
        <w:jc w:val="both"/>
      </w:pPr>
      <w:r w:rsidRPr="004626A1">
        <w:lastRenderedPageBreak/>
        <w:t xml:space="preserve">3.  </w:t>
      </w:r>
      <w:r w:rsidR="00FD595F" w:rsidRPr="004626A1">
        <w:t>Отделу информационных технологий и массовых коммуникаций администрации муниципального образования Одоевский район (Федулова А.А.)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  <w:r w:rsidR="00870C8A" w:rsidRPr="004626A1">
        <w:t xml:space="preserve"> </w:t>
      </w:r>
    </w:p>
    <w:p w:rsidR="00D22BF4" w:rsidRPr="00FD595F" w:rsidRDefault="00D22BF4" w:rsidP="00D22BF4">
      <w:pPr>
        <w:ind w:firstLine="709"/>
        <w:jc w:val="both"/>
      </w:pPr>
      <w:r w:rsidRPr="004626A1">
        <w:t xml:space="preserve">4. Отделу по взаимодействию с органами местного самоуправления, делопроизводству и контролю администрации муниципального образования Одоевский район </w:t>
      </w:r>
      <w:r w:rsidR="004626A1" w:rsidRPr="004626A1">
        <w:t xml:space="preserve">(Бурлака О.В.) </w:t>
      </w:r>
      <w:r w:rsidRPr="004626A1">
        <w:t>обеспечить обнародование настоящего постановления путем размещения его на информационных стендах в установленном порядке.</w:t>
      </w:r>
    </w:p>
    <w:p w:rsidR="00D22BF4" w:rsidRDefault="004626A1" w:rsidP="00D22BF4">
      <w:pPr>
        <w:ind w:firstLine="709"/>
        <w:jc w:val="both"/>
      </w:pPr>
      <w:r>
        <w:t>5</w:t>
      </w:r>
      <w:r w:rsidR="00D22BF4">
        <w:t xml:space="preserve">. Контроль за выполнением настоящего Постановления возложить                         на </w:t>
      </w:r>
      <w:proofErr w:type="spellStart"/>
      <w:r w:rsidR="00D22BF4">
        <w:t>Павлюк</w:t>
      </w:r>
      <w:proofErr w:type="spellEnd"/>
      <w:r w:rsidR="00D22BF4">
        <w:t xml:space="preserve"> С.Л., заместителя главы администрации </w:t>
      </w:r>
      <w:r w:rsidR="00D22BF4" w:rsidRPr="00FD595F">
        <w:t>муниципального образования Одоевский район</w:t>
      </w:r>
      <w:r w:rsidR="00D22BF4">
        <w:t>.</w:t>
      </w:r>
    </w:p>
    <w:p w:rsidR="004326A7" w:rsidRDefault="004626A1" w:rsidP="00354428">
      <w:pPr>
        <w:widowControl w:val="0"/>
        <w:autoSpaceDE w:val="0"/>
        <w:autoSpaceDN w:val="0"/>
        <w:adjustRightInd w:val="0"/>
        <w:spacing w:before="20" w:after="20"/>
        <w:ind w:firstLine="709"/>
        <w:jc w:val="both"/>
      </w:pPr>
      <w:r>
        <w:t>6</w:t>
      </w:r>
      <w:bookmarkStart w:id="0" w:name="_GoBack"/>
      <w:bookmarkEnd w:id="0"/>
      <w:r w:rsidR="00AC4931" w:rsidRPr="00870C8A">
        <w:t xml:space="preserve">. </w:t>
      </w:r>
      <w:r w:rsidR="00AC4931" w:rsidRPr="00D22BF4">
        <w:t>Постановление вступает в силу со дня обнародования.</w:t>
      </w:r>
    </w:p>
    <w:p w:rsidR="000558E0" w:rsidRDefault="000558E0" w:rsidP="00F45D11">
      <w:pPr>
        <w:pStyle w:val="1"/>
        <w:ind w:firstLine="709"/>
        <w:jc w:val="both"/>
        <w:rPr>
          <w:b/>
          <w:sz w:val="24"/>
          <w:szCs w:val="24"/>
        </w:rPr>
      </w:pPr>
    </w:p>
    <w:p w:rsidR="00870C8A" w:rsidRPr="00870C8A" w:rsidRDefault="00870C8A" w:rsidP="00870C8A"/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449"/>
        <w:gridCol w:w="3284"/>
        <w:gridCol w:w="2629"/>
      </w:tblGrid>
      <w:tr w:rsidR="00071FFE" w:rsidTr="009754EA">
        <w:trPr>
          <w:trHeight w:val="798"/>
        </w:trPr>
        <w:tc>
          <w:tcPr>
            <w:tcW w:w="4078" w:type="dxa"/>
            <w:vAlign w:val="bottom"/>
          </w:tcPr>
          <w:p w:rsidR="00071FFE" w:rsidRDefault="00354428" w:rsidP="00071FFE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Глава</w:t>
            </w:r>
            <w:r w:rsidR="00071FFE">
              <w:rPr>
                <w:rFonts w:ascii="PT Astra Serif" w:hAnsi="PT Astra Serif" w:cs="PT Astra Serif"/>
                <w:b/>
              </w:rPr>
              <w:t xml:space="preserve"> администрации муниципального образования Одоевский район</w:t>
            </w:r>
          </w:p>
        </w:tc>
        <w:tc>
          <w:tcPr>
            <w:tcW w:w="3010" w:type="dxa"/>
            <w:vAlign w:val="bottom"/>
          </w:tcPr>
          <w:p w:rsidR="00071FFE" w:rsidRDefault="00071FFE" w:rsidP="00071FFE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1" w:name="stamp_eds"/>
            <w:bookmarkStart w:id="2" w:name="SIGNERSTAMP1"/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  <w:bookmarkEnd w:id="2"/>
          </w:p>
        </w:tc>
        <w:tc>
          <w:tcPr>
            <w:tcW w:w="2410" w:type="dxa"/>
            <w:vAlign w:val="bottom"/>
          </w:tcPr>
          <w:p w:rsidR="00071FFE" w:rsidRDefault="00071FFE" w:rsidP="00354428">
            <w:pPr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</w:rPr>
              <w:t>В.</w:t>
            </w:r>
            <w:r w:rsidR="00354428">
              <w:rPr>
                <w:rFonts w:ascii="PT Astra Serif" w:hAnsi="PT Astra Serif" w:cs="PT Astra Serif"/>
                <w:b/>
              </w:rPr>
              <w:t>Г</w:t>
            </w:r>
            <w:r>
              <w:rPr>
                <w:rFonts w:ascii="PT Astra Serif" w:hAnsi="PT Astra Serif" w:cs="PT Astra Serif"/>
                <w:b/>
              </w:rPr>
              <w:t xml:space="preserve">. </w:t>
            </w:r>
            <w:r w:rsidR="00354428">
              <w:rPr>
                <w:rFonts w:ascii="PT Astra Serif" w:hAnsi="PT Astra Serif" w:cs="PT Astra Serif"/>
                <w:b/>
              </w:rPr>
              <w:t>Волков</w:t>
            </w:r>
          </w:p>
        </w:tc>
      </w:tr>
    </w:tbl>
    <w:p w:rsidR="00DD173A" w:rsidRDefault="00DD173A" w:rsidP="00093C15">
      <w:pPr>
        <w:jc w:val="both"/>
      </w:pPr>
      <w:r>
        <w:br w:type="page"/>
      </w:r>
    </w:p>
    <w:p w:rsidR="00101DA9" w:rsidRPr="00101DA9" w:rsidRDefault="00101DA9" w:rsidP="00101DA9">
      <w:pPr>
        <w:autoSpaceDE w:val="0"/>
        <w:autoSpaceDN w:val="0"/>
        <w:adjustRightInd w:val="0"/>
        <w:jc w:val="right"/>
        <w:rPr>
          <w:b/>
        </w:rPr>
      </w:pPr>
      <w:r w:rsidRPr="00101DA9">
        <w:rPr>
          <w:b/>
        </w:rPr>
        <w:lastRenderedPageBreak/>
        <w:t xml:space="preserve">Приложение </w:t>
      </w:r>
    </w:p>
    <w:p w:rsidR="00101DA9" w:rsidRPr="00101DA9" w:rsidRDefault="00101DA9" w:rsidP="00101DA9">
      <w:pPr>
        <w:autoSpaceDE w:val="0"/>
        <w:autoSpaceDN w:val="0"/>
        <w:adjustRightInd w:val="0"/>
        <w:jc w:val="right"/>
        <w:rPr>
          <w:b/>
        </w:rPr>
      </w:pPr>
      <w:r w:rsidRPr="00101DA9">
        <w:rPr>
          <w:b/>
        </w:rPr>
        <w:t>к постановлению администрации</w:t>
      </w:r>
    </w:p>
    <w:p w:rsidR="00101DA9" w:rsidRPr="00101DA9" w:rsidRDefault="00101DA9" w:rsidP="00101DA9">
      <w:pPr>
        <w:autoSpaceDE w:val="0"/>
        <w:autoSpaceDN w:val="0"/>
        <w:adjustRightInd w:val="0"/>
        <w:jc w:val="right"/>
        <w:rPr>
          <w:b/>
        </w:rPr>
      </w:pPr>
      <w:r w:rsidRPr="00101DA9">
        <w:rPr>
          <w:b/>
        </w:rPr>
        <w:t>муниципального образования</w:t>
      </w:r>
    </w:p>
    <w:p w:rsidR="00101DA9" w:rsidRPr="00101DA9" w:rsidRDefault="00101DA9" w:rsidP="00101DA9">
      <w:pPr>
        <w:autoSpaceDE w:val="0"/>
        <w:autoSpaceDN w:val="0"/>
        <w:adjustRightInd w:val="0"/>
        <w:jc w:val="right"/>
        <w:rPr>
          <w:b/>
        </w:rPr>
      </w:pPr>
      <w:r w:rsidRPr="00101DA9">
        <w:rPr>
          <w:b/>
        </w:rPr>
        <w:t>Одоевский район</w:t>
      </w:r>
    </w:p>
    <w:p w:rsidR="00101DA9" w:rsidRPr="00101DA9" w:rsidRDefault="00101DA9" w:rsidP="00101DA9">
      <w:pPr>
        <w:autoSpaceDE w:val="0"/>
        <w:autoSpaceDN w:val="0"/>
        <w:adjustRightInd w:val="0"/>
        <w:jc w:val="right"/>
      </w:pPr>
      <w:r w:rsidRPr="00101DA9">
        <w:rPr>
          <w:b/>
        </w:rPr>
        <w:t>от_______________ №______</w:t>
      </w:r>
    </w:p>
    <w:p w:rsidR="00AC4931" w:rsidRDefault="00AC4931" w:rsidP="00AC4931">
      <w:pPr>
        <w:suppressAutoHyphens/>
        <w:ind w:firstLine="709"/>
        <w:jc w:val="center"/>
        <w:rPr>
          <w:rFonts w:ascii="PT Astra Serif" w:eastAsia="Tahoma" w:hAnsi="PT Astra Serif" w:cs="Noto Sans Devanagari"/>
          <w:b/>
          <w:lang w:eastAsia="zh-CN" w:bidi="hi-IN"/>
        </w:rPr>
      </w:pPr>
    </w:p>
    <w:p w:rsidR="00AC4931" w:rsidRPr="00AC4931" w:rsidRDefault="00AC4931" w:rsidP="00AC4931">
      <w:pPr>
        <w:suppressAutoHyphens/>
        <w:jc w:val="center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Административный регламент</w:t>
      </w:r>
    </w:p>
    <w:p w:rsidR="00AC4931" w:rsidRPr="00AC4931" w:rsidRDefault="00AC4931" w:rsidP="00AC4931">
      <w:pPr>
        <w:suppressAutoHyphens/>
        <w:ind w:firstLine="709"/>
        <w:jc w:val="both"/>
        <w:rPr>
          <w:rFonts w:ascii="PT Astra Serif" w:eastAsia="Tahoma" w:hAnsi="PT Astra Serif" w:cs="Noto Sans Devanagari"/>
          <w:b/>
          <w:lang w:eastAsia="zh-CN" w:bidi="hi-IN"/>
        </w:rPr>
      </w:pPr>
    </w:p>
    <w:p w:rsidR="00AC4931" w:rsidRPr="00AC4931" w:rsidRDefault="00AC4931" w:rsidP="00AC4931">
      <w:pPr>
        <w:keepNext/>
        <w:keepLines/>
        <w:suppressAutoHyphens/>
        <w:ind w:firstLine="709"/>
        <w:outlineLvl w:val="0"/>
        <w:rPr>
          <w:rFonts w:ascii="PT Astra Serif" w:eastAsia="Tahoma" w:hAnsi="PT Astra Serif" w:cs="Noto Sans Devanagari"/>
          <w:b/>
          <w:lang w:eastAsia="zh-CN" w:bidi="hi-IN"/>
        </w:rPr>
      </w:pPr>
      <w:r>
        <w:rPr>
          <w:rFonts w:ascii="PT Astra Serif" w:eastAsia="Tahoma" w:hAnsi="PT Astra Serif" w:cs="Noto Sans Devanagari"/>
          <w:b/>
          <w:lang w:eastAsia="zh-CN" w:bidi="hi-IN"/>
        </w:rPr>
        <w:t>1</w:t>
      </w: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 Общие положения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1. Настоящий Административный регламент устанавливает порядок и стандарт предоставления муниципальной услуги «Выдача разрешения на вступление в брак лиц, не достигших возраста 18 лет» (далее – Услуга).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2.</w:t>
      </w:r>
      <w:r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Услуга предоставляется физическим лицам (далее – заявители), указанным </w:t>
      </w:r>
      <w:r w:rsidR="00FD595F">
        <w:rPr>
          <w:rFonts w:ascii="PT Astra Serif" w:eastAsia="Tahoma" w:hAnsi="PT Astra Serif" w:cs="Noto Sans Devanagari"/>
          <w:lang w:eastAsia="zh-CN" w:bidi="hi-IN"/>
        </w:rPr>
        <w:t xml:space="preserve">   </w:t>
      </w:r>
      <w:r w:rsidRPr="00AC4931">
        <w:rPr>
          <w:rFonts w:ascii="PT Astra Serif" w:eastAsia="Tahoma" w:hAnsi="PT Astra Serif" w:cs="Noto Sans Devanagari"/>
          <w:lang w:eastAsia="zh-CN" w:bidi="hi-IN"/>
        </w:rPr>
        <w:t>в таблице 1 приложения № 1 к настоящему Административному регламенту.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3.</w:t>
      </w:r>
      <w:r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4.</w:t>
      </w:r>
      <w:r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Вариант определяется в соответствии с таблицей 2 приложения № 1 </w:t>
      </w:r>
      <w:r w:rsidR="00FD595F">
        <w:rPr>
          <w:rFonts w:ascii="PT Astra Serif" w:eastAsia="Tahoma" w:hAnsi="PT Astra Serif" w:cs="Noto Sans Devanagari"/>
          <w:lang w:eastAsia="zh-CN" w:bidi="hi-IN"/>
        </w:rPr>
        <w:t xml:space="preserve">                    </w:t>
      </w:r>
      <w:r w:rsidRPr="00AC4931">
        <w:rPr>
          <w:rFonts w:ascii="PT Astra Serif" w:eastAsia="Tahoma" w:hAnsi="PT Astra Serif" w:cs="Noto Sans Devanagari"/>
          <w:lang w:eastAsia="zh-CN" w:bidi="hi-IN"/>
        </w:rPr>
        <w:t>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заявитель.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5.</w:t>
      </w:r>
      <w:r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AC4931">
        <w:rPr>
          <w:rFonts w:ascii="PT Astra Serif" w:eastAsia="Tahoma" w:hAnsi="PT Astra Serif" w:cs="Noto Sans Devanagari"/>
          <w:vertAlign w:val="superscript"/>
          <w:lang w:eastAsia="zh-CN" w:bidi="hi-IN"/>
        </w:rPr>
        <w:footnoteReference w:id="1"/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, осуществляемого </w:t>
      </w:r>
      <w:r w:rsidR="00FD595F">
        <w:rPr>
          <w:rFonts w:ascii="PT Astra Serif" w:eastAsia="Tahoma" w:hAnsi="PT Astra Serif" w:cs="Noto Sans Devanagari"/>
          <w:lang w:eastAsia="zh-CN" w:bidi="hi-IN"/>
        </w:rPr>
        <w:t xml:space="preserve">         </w:t>
      </w:r>
      <w:r w:rsidRPr="00AC4931">
        <w:rPr>
          <w:rFonts w:ascii="PT Astra Serif" w:eastAsia="Tahoma" w:hAnsi="PT Astra Serif" w:cs="Noto Sans Devanagari"/>
          <w:lang w:eastAsia="zh-CN" w:bidi="hi-IN"/>
        </w:rPr>
        <w:t>в соответствии с настоящим Административным регламентом.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6.</w:t>
      </w:r>
      <w:r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AC4931">
        <w:rPr>
          <w:rFonts w:ascii="PT Astra Serif" w:eastAsia="Tahoma" w:hAnsi="PT Astra Serif" w:cs="Noto Sans Devanagari"/>
          <w:vertAlign w:val="superscript"/>
          <w:lang w:eastAsia="zh-CN" w:bidi="hi-IN"/>
        </w:rPr>
        <w:footnoteReference w:id="2"/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 (далее – Единый портал).</w:t>
      </w:r>
    </w:p>
    <w:p w:rsidR="00AC4931" w:rsidRPr="00AC4931" w:rsidRDefault="00AC4931" w:rsidP="00AC4931">
      <w:pPr>
        <w:keepNext/>
        <w:keepLines/>
        <w:suppressAutoHyphens/>
        <w:ind w:firstLine="709"/>
        <w:jc w:val="center"/>
        <w:outlineLvl w:val="0"/>
        <w:rPr>
          <w:rFonts w:ascii="PT Astra Serif" w:eastAsia="Tahoma" w:hAnsi="PT Astra Serif" w:cs="Noto Sans Devanagari"/>
          <w:b/>
          <w:lang w:eastAsia="zh-CN" w:bidi="hi-IN"/>
        </w:rPr>
      </w:pPr>
    </w:p>
    <w:p w:rsidR="00AC4931" w:rsidRPr="00AC4931" w:rsidRDefault="00AC4931" w:rsidP="00AC4931">
      <w:pPr>
        <w:keepNext/>
        <w:keepLines/>
        <w:suppressAutoHyphens/>
        <w:ind w:firstLine="709"/>
        <w:outlineLvl w:val="0"/>
        <w:rPr>
          <w:rFonts w:ascii="PT Astra Serif" w:eastAsia="Tahoma" w:hAnsi="PT Astra Serif" w:cs="Noto Sans Devanagari"/>
          <w:b/>
          <w:lang w:eastAsia="zh-CN" w:bidi="hi-IN"/>
        </w:rPr>
      </w:pPr>
      <w:r>
        <w:rPr>
          <w:rFonts w:ascii="PT Astra Serif" w:eastAsia="Tahoma" w:hAnsi="PT Astra Serif" w:cs="Noto Sans Devanagari"/>
          <w:b/>
          <w:lang w:eastAsia="zh-CN" w:bidi="hi-IN"/>
        </w:rPr>
        <w:t xml:space="preserve">2 </w:t>
      </w:r>
      <w:r w:rsidRPr="00AC4931">
        <w:rPr>
          <w:rFonts w:ascii="PT Astra Serif" w:eastAsia="Tahoma" w:hAnsi="PT Astra Serif" w:cs="Noto Sans Devanagari"/>
          <w:b/>
          <w:lang w:eastAsia="zh-CN" w:bidi="hi-IN"/>
        </w:rPr>
        <w:t>Стандарт предоставления Услуги</w:t>
      </w:r>
    </w:p>
    <w:p w:rsidR="00AC4931" w:rsidRPr="00AC4931" w:rsidRDefault="00AC4931" w:rsidP="00AC4931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Наименование Услуги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7.</w:t>
      </w:r>
      <w:r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Выдача разрешения на вступление в брак лиц, не достигших возраста 18 лет.</w:t>
      </w:r>
    </w:p>
    <w:p w:rsidR="00AC4931" w:rsidRDefault="00AC4931" w:rsidP="00AC4931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</w:p>
    <w:p w:rsidR="00AC4931" w:rsidRPr="00AC4931" w:rsidRDefault="00AC4931" w:rsidP="00AC4931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Наименование органа, предоставляющего Услугу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8.</w:t>
      </w:r>
      <w:r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Услуга предоставляется </w:t>
      </w:r>
      <w:r w:rsidR="00FD595F">
        <w:rPr>
          <w:rFonts w:ascii="PT Astra Serif" w:eastAsia="Tahoma" w:hAnsi="PT Astra Serif" w:cs="Noto Sans Devanagari"/>
          <w:lang w:eastAsia="zh-CN" w:bidi="hi-IN"/>
        </w:rPr>
        <w:t>А</w:t>
      </w:r>
      <w:r w:rsidRPr="00AC4931">
        <w:rPr>
          <w:rFonts w:ascii="PT Astra Serif" w:eastAsia="Tahoma" w:hAnsi="PT Astra Serif" w:cs="Noto Sans Devanagari"/>
          <w:lang w:eastAsia="zh-CN" w:bidi="hi-IN"/>
        </w:rPr>
        <w:t>дминистраци</w:t>
      </w:r>
      <w:r w:rsidR="00870C8A" w:rsidRPr="00870C8A">
        <w:rPr>
          <w:rFonts w:ascii="PT Astra Serif" w:eastAsia="Tahoma" w:hAnsi="PT Astra Serif" w:cs="Noto Sans Devanagari"/>
          <w:lang w:eastAsia="zh-CN" w:bidi="hi-IN"/>
        </w:rPr>
        <w:t xml:space="preserve">ей </w:t>
      </w:r>
      <w:r w:rsidRPr="00AC4931">
        <w:rPr>
          <w:rFonts w:ascii="PT Astra Serif" w:eastAsia="Tahoma" w:hAnsi="PT Astra Serif" w:cs="Noto Sans Devanagari"/>
          <w:lang w:eastAsia="zh-CN" w:bidi="hi-IN"/>
        </w:rPr>
        <w:t>муниципальн</w:t>
      </w:r>
      <w:r w:rsidR="00870C8A" w:rsidRPr="00870C8A">
        <w:rPr>
          <w:rFonts w:ascii="PT Astra Serif" w:eastAsia="Tahoma" w:hAnsi="PT Astra Serif" w:cs="Noto Sans Devanagari"/>
          <w:lang w:eastAsia="zh-CN" w:bidi="hi-IN"/>
        </w:rPr>
        <w:t>ого образования Одоевский райо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н (далее – </w:t>
      </w:r>
      <w:r w:rsidR="00870C8A" w:rsidRPr="00870C8A">
        <w:rPr>
          <w:rFonts w:ascii="PT Astra Serif" w:eastAsia="Tahoma" w:hAnsi="PT Astra Serif" w:cs="Noto Sans Devanagari"/>
          <w:lang w:eastAsia="zh-CN" w:bidi="hi-IN"/>
        </w:rPr>
        <w:t>А</w:t>
      </w:r>
      <w:r w:rsidRPr="00AC4931">
        <w:rPr>
          <w:rFonts w:ascii="PT Astra Serif" w:eastAsia="Tahoma" w:hAnsi="PT Astra Serif" w:cs="Noto Sans Devanagari"/>
          <w:lang w:eastAsia="zh-CN" w:bidi="hi-IN"/>
        </w:rPr>
        <w:t>дминистраци</w:t>
      </w:r>
      <w:r w:rsidR="00870C8A" w:rsidRPr="00870C8A">
        <w:rPr>
          <w:rFonts w:ascii="PT Astra Serif" w:eastAsia="Tahoma" w:hAnsi="PT Astra Serif" w:cs="Noto Sans Devanagari"/>
          <w:lang w:eastAsia="zh-CN" w:bidi="hi-IN"/>
        </w:rPr>
        <w:t>я</w:t>
      </w:r>
      <w:r w:rsidRPr="00AC4931">
        <w:rPr>
          <w:rFonts w:ascii="PT Astra Serif" w:eastAsia="Tahoma" w:hAnsi="PT Astra Serif" w:cs="Noto Sans Devanagari"/>
          <w:lang w:eastAsia="zh-CN" w:bidi="hi-IN"/>
        </w:rPr>
        <w:t>).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9.</w:t>
      </w:r>
      <w:r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lastRenderedPageBreak/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AC4931" w:rsidRPr="00AC4931" w:rsidRDefault="00AC4931" w:rsidP="00AC4931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Результат предоставления Услуги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10.</w:t>
      </w:r>
      <w:r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Результатами предоставления Услуги являются: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а) выдача разрешения на вступление в брак лиц, не достигших возраста восемнадцати лет;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б) выдача решения об отказе на вступление в брак лиц, не достигших возраста 18 лет. 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:rsidR="00AC4931" w:rsidRPr="00AC4931" w:rsidRDefault="00AC4931" w:rsidP="00AC4931">
      <w:pPr>
        <w:tabs>
          <w:tab w:val="left" w:pos="709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Документами, содержащими решения о предоставлении Услуги, являются:</w:t>
      </w:r>
    </w:p>
    <w:p w:rsidR="00AC4931" w:rsidRPr="00AC4931" w:rsidRDefault="00AC4931" w:rsidP="00AC4931">
      <w:pPr>
        <w:numPr>
          <w:ilvl w:val="1"/>
          <w:numId w:val="17"/>
        </w:numPr>
        <w:tabs>
          <w:tab w:val="left" w:pos="993"/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постановление администрации о разрешении на вступление в брак </w:t>
      </w:r>
      <w:proofErr w:type="gramStart"/>
      <w:r w:rsidRPr="00AC4931">
        <w:rPr>
          <w:rFonts w:ascii="PT Astra Serif" w:eastAsia="Tahoma" w:hAnsi="PT Astra Serif" w:cs="Noto Sans Devanagari"/>
          <w:lang w:eastAsia="zh-CN" w:bidi="hi-IN"/>
        </w:rPr>
        <w:t xml:space="preserve">лицу, </w:t>
      </w:r>
      <w:r w:rsidR="004068A0">
        <w:rPr>
          <w:rFonts w:ascii="PT Astra Serif" w:eastAsia="Tahoma" w:hAnsi="PT Astra Serif" w:cs="Noto Sans Devanagari"/>
          <w:lang w:eastAsia="zh-CN" w:bidi="hi-IN"/>
        </w:rPr>
        <w:t xml:space="preserve">  </w:t>
      </w:r>
      <w:proofErr w:type="gramEnd"/>
      <w:r w:rsidR="004068A0">
        <w:rPr>
          <w:rFonts w:ascii="PT Astra Serif" w:eastAsia="Tahoma" w:hAnsi="PT Astra Serif" w:cs="Noto Sans Devanagari"/>
          <w:lang w:eastAsia="zh-CN" w:bidi="hi-IN"/>
        </w:rPr>
        <w:t xml:space="preserve">      </w:t>
      </w:r>
      <w:r w:rsidRPr="00AC4931">
        <w:rPr>
          <w:rFonts w:ascii="PT Astra Serif" w:eastAsia="Tahoma" w:hAnsi="PT Astra Serif" w:cs="Noto Sans Devanagari"/>
          <w:lang w:eastAsia="zh-CN" w:bidi="hi-IN"/>
        </w:rPr>
        <w:t>не достигшему возраста восемнадцати лет;</w:t>
      </w:r>
    </w:p>
    <w:p w:rsidR="00AC4931" w:rsidRPr="00AC4931" w:rsidRDefault="00AC4931" w:rsidP="00AC4931">
      <w:pPr>
        <w:numPr>
          <w:ilvl w:val="1"/>
          <w:numId w:val="17"/>
        </w:numPr>
        <w:tabs>
          <w:tab w:val="left" w:pos="993"/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постановление администрации об отказе на вступление в брак </w:t>
      </w:r>
      <w:proofErr w:type="gramStart"/>
      <w:r w:rsidRPr="00AC4931">
        <w:rPr>
          <w:rFonts w:ascii="PT Astra Serif" w:eastAsia="Tahoma" w:hAnsi="PT Astra Serif" w:cs="Noto Sans Devanagari"/>
          <w:lang w:eastAsia="zh-CN" w:bidi="hi-IN"/>
        </w:rPr>
        <w:t xml:space="preserve">лицу, </w:t>
      </w:r>
      <w:r w:rsidR="004068A0">
        <w:rPr>
          <w:rFonts w:ascii="PT Astra Serif" w:eastAsia="Tahoma" w:hAnsi="PT Astra Serif" w:cs="Noto Sans Devanagari"/>
          <w:lang w:eastAsia="zh-CN" w:bidi="hi-IN"/>
        </w:rPr>
        <w:t xml:space="preserve">  </w:t>
      </w:r>
      <w:proofErr w:type="gramEnd"/>
      <w:r w:rsidR="004068A0">
        <w:rPr>
          <w:rFonts w:ascii="PT Astra Serif" w:eastAsia="Tahoma" w:hAnsi="PT Astra Serif" w:cs="Noto Sans Devanagari"/>
          <w:lang w:eastAsia="zh-CN" w:bidi="hi-IN"/>
        </w:rPr>
        <w:t xml:space="preserve">               </w:t>
      </w:r>
      <w:r w:rsidRPr="00AC4931">
        <w:rPr>
          <w:rFonts w:ascii="PT Astra Serif" w:eastAsia="Tahoma" w:hAnsi="PT Astra Serif" w:cs="Noto Sans Devanagari"/>
          <w:lang w:eastAsia="zh-CN" w:bidi="hi-IN"/>
        </w:rPr>
        <w:t>не достигшему возраста шестнадцати лет;</w:t>
      </w:r>
    </w:p>
    <w:p w:rsidR="00AC4931" w:rsidRPr="00AC4931" w:rsidRDefault="00AC4931" w:rsidP="00AC4931">
      <w:pPr>
        <w:numPr>
          <w:ilvl w:val="1"/>
          <w:numId w:val="17"/>
        </w:numPr>
        <w:tabs>
          <w:tab w:val="left" w:pos="993"/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письмо с мотивированным отказом на вступление в брак лицу, достигшему возраста шестнадцати лет.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11.</w:t>
      </w:r>
      <w:r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При обращении заявителя за исправлением опечаток и (или) ошибок, допущенных в результате предоставления Услуги, результатом предоставления Услуги является: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а) решение об исправлении опечаток и (или) ошибок, допущенных </w:t>
      </w:r>
      <w:r w:rsidR="004068A0">
        <w:rPr>
          <w:rFonts w:ascii="PT Astra Serif" w:eastAsia="Tahoma" w:hAnsi="PT Astra Serif" w:cs="Noto Sans Devanagari"/>
          <w:lang w:eastAsia="zh-CN" w:bidi="hi-IN"/>
        </w:rPr>
        <w:t xml:space="preserve">                            </w:t>
      </w:r>
      <w:r w:rsidRPr="00AC4931">
        <w:rPr>
          <w:rFonts w:ascii="PT Astra Serif" w:eastAsia="Tahoma" w:hAnsi="PT Astra Serif" w:cs="Noto Sans Devanagari"/>
          <w:lang w:eastAsia="zh-CN" w:bidi="hi-IN"/>
        </w:rPr>
        <w:t>в документах, выданных заявителю по результатам предоставления Услуги.</w:t>
      </w:r>
    </w:p>
    <w:p w:rsidR="00AC4931" w:rsidRPr="00AC4931" w:rsidRDefault="00AC4931" w:rsidP="00AC4931">
      <w:pPr>
        <w:keepNext/>
        <w:suppressAutoHyphens/>
        <w:ind w:firstLine="709"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Документом, содержащим решение об исправлении опечаток и (или) ошибок является документ с исправленными опечатками и (или) ошибками (документ </w:t>
      </w:r>
      <w:r w:rsidR="004068A0">
        <w:rPr>
          <w:rFonts w:ascii="PT Astra Serif" w:eastAsia="Tahoma" w:hAnsi="PT Astra Serif" w:cs="Noto Sans Devanagari"/>
          <w:lang w:eastAsia="zh-CN" w:bidi="hi-IN"/>
        </w:rPr>
        <w:t xml:space="preserve">              </w:t>
      </w:r>
      <w:r w:rsidRPr="00AC4931">
        <w:rPr>
          <w:rFonts w:ascii="PT Astra Serif" w:eastAsia="Tahoma" w:hAnsi="PT Astra Serif" w:cs="Noto Sans Devanagari"/>
          <w:lang w:eastAsia="zh-CN" w:bidi="hi-IN"/>
        </w:rPr>
        <w:t>на бумажном носителе).</w:t>
      </w:r>
    </w:p>
    <w:p w:rsid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12.</w:t>
      </w:r>
      <w:r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Результаты предоставления Услуги могут быть получены в МФЦ (при наличии Соглашения), в администрации, на Региональном портале государственных и муниципальных услуг Тульской области (далее – Региональный портал), на Едином портале (при наличии технической возможности)</w:t>
      </w:r>
      <w:r>
        <w:rPr>
          <w:rFonts w:ascii="PT Astra Serif" w:eastAsia="Tahoma" w:hAnsi="PT Astra Serif" w:cs="Noto Sans Devanagari"/>
          <w:lang w:eastAsia="zh-CN" w:bidi="hi-IN"/>
        </w:rPr>
        <w:t xml:space="preserve">. </w:t>
      </w:r>
    </w:p>
    <w:p w:rsid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Срок предоставления Услуги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13.</w:t>
      </w:r>
      <w:r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Максимальный срок предоставления Услуги составляет 10 рабочих дней </w:t>
      </w:r>
      <w:r w:rsidR="004068A0">
        <w:rPr>
          <w:rFonts w:ascii="PT Astra Serif" w:eastAsia="Tahoma" w:hAnsi="PT Astra Serif" w:cs="Noto Sans Devanagari"/>
          <w:lang w:eastAsia="zh-CN" w:bidi="hi-IN"/>
        </w:rPr>
        <w:t xml:space="preserve">       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с даты регистрации заявления о предоставлении Услуги и документов, необходимых для предоставления Услуги </w:t>
      </w:r>
      <w:r w:rsidRPr="00AC4931">
        <w:rPr>
          <w:rFonts w:ascii="PT Astra Serif" w:eastAsia="Tahoma" w:hAnsi="PT Astra Serif" w:cs="Tahoma"/>
          <w:lang w:eastAsia="en-US" w:bidi="en-US"/>
        </w:rPr>
        <w:t xml:space="preserve">в </w:t>
      </w:r>
      <w:r w:rsidRPr="00AC4931">
        <w:rPr>
          <w:rFonts w:ascii="PT Astra Serif" w:eastAsia="Tahoma" w:hAnsi="PT Astra Serif" w:cs="Noto Sans Devanagari"/>
          <w:lang w:eastAsia="zh-CN" w:bidi="hi-IN"/>
        </w:rPr>
        <w:t>Органе местного самоуправления</w:t>
      </w:r>
      <w:r w:rsidRPr="00AC4931">
        <w:rPr>
          <w:rFonts w:ascii="PT Astra Serif" w:eastAsia="Tahoma" w:hAnsi="PT Astra Serif" w:cs="Tahoma"/>
          <w:lang w:eastAsia="en-US" w:bidi="en-US"/>
        </w:rPr>
        <w:t>, на региональном портале, в МФЦ (при наличии Соглашения), на едином портале (при наличии технической возможности).</w:t>
      </w:r>
    </w:p>
    <w:p w:rsid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 Срок предоставления Услуги определяется для каждого варианта и приведен </w:t>
      </w:r>
      <w:r w:rsidR="004068A0">
        <w:rPr>
          <w:rFonts w:ascii="PT Astra Serif" w:eastAsia="Tahoma" w:hAnsi="PT Astra Serif" w:cs="Noto Sans Devanagari"/>
          <w:lang w:eastAsia="zh-CN" w:bidi="hi-IN"/>
        </w:rPr>
        <w:t xml:space="preserve">    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в их описании, содержащемся в разделе </w:t>
      </w:r>
      <w:r w:rsidR="009E5078">
        <w:rPr>
          <w:rFonts w:ascii="PT Astra Serif" w:eastAsia="Tahoma" w:hAnsi="PT Astra Serif" w:cs="Noto Sans Devanagari"/>
          <w:lang w:eastAsia="zh-CN" w:bidi="hi-IN"/>
        </w:rPr>
        <w:t>3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 настоящего Административного регламента.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AC4931" w:rsidRPr="00AC4931" w:rsidRDefault="00AC4931" w:rsidP="00AC4931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lastRenderedPageBreak/>
        <w:t>Правовые основания для предоставления Услуги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14.</w:t>
      </w:r>
      <w:r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о должностных лицах, муниципальных служащих, работниках администрации размещены на официальном сайте органов местного самоуправления в информационно-телекоммуникационной сети «Интернет» (далее – сеть «Интернет»), а также на Региональном портале.</w:t>
      </w:r>
    </w:p>
    <w:p w:rsidR="00AC4931" w:rsidRPr="00AC4931" w:rsidRDefault="00AC4931" w:rsidP="00AC4931">
      <w:pPr>
        <w:keepNext/>
        <w:keepLines/>
        <w:suppressAutoHyphens/>
        <w:ind w:firstLine="709"/>
        <w:jc w:val="center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</w:p>
    <w:p w:rsidR="00F924E0" w:rsidRDefault="00AC4931" w:rsidP="00F924E0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Исчерпывающий перечень документов, </w:t>
      </w:r>
    </w:p>
    <w:p w:rsidR="00AC4931" w:rsidRPr="00AC4931" w:rsidRDefault="00AC4931" w:rsidP="00F924E0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необходимых для предоставления Услуги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15.</w:t>
      </w:r>
      <w:r w:rsidR="00F924E0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</w:t>
      </w:r>
      <w:r w:rsidR="00F924E0">
        <w:rPr>
          <w:rFonts w:ascii="PT Astra Serif" w:eastAsia="Tahoma" w:hAnsi="PT Astra Serif" w:cs="Noto Sans Devanagari"/>
          <w:lang w:eastAsia="zh-CN" w:bidi="hi-IN"/>
        </w:rPr>
        <w:t>3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 настоящего Административного регламента в описании вариантов предоставления Услуги.</w:t>
      </w:r>
    </w:p>
    <w:p w:rsidR="00AC4931" w:rsidRPr="00AC4931" w:rsidRDefault="00AC4931" w:rsidP="00AC4931">
      <w:pPr>
        <w:keepNext/>
        <w:keepLines/>
        <w:suppressAutoHyphens/>
        <w:ind w:firstLine="709"/>
        <w:jc w:val="center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</w:p>
    <w:p w:rsidR="00F924E0" w:rsidRDefault="00AC4931" w:rsidP="00F924E0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Исчерпывающий перечень оснований для отказа</w:t>
      </w:r>
    </w:p>
    <w:p w:rsidR="00F924E0" w:rsidRDefault="00AC4931" w:rsidP="00F924E0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в приеме заявления и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документов, </w:t>
      </w:r>
    </w:p>
    <w:p w:rsidR="00AC4931" w:rsidRPr="00AC4931" w:rsidRDefault="00AC4931" w:rsidP="00F924E0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необходимых для предоставления Услуги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16.</w:t>
      </w:r>
      <w:r w:rsidR="00F924E0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Основания для отказа в приеме заявления и документов законодательством Российской Федерации не предусмотрены.</w:t>
      </w:r>
    </w:p>
    <w:p w:rsidR="00AC4931" w:rsidRPr="00AC4931" w:rsidRDefault="00AC4931" w:rsidP="00AC4931">
      <w:pPr>
        <w:keepNext/>
        <w:keepLines/>
        <w:suppressAutoHyphens/>
        <w:ind w:firstLine="709"/>
        <w:jc w:val="center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</w:p>
    <w:p w:rsidR="00F924E0" w:rsidRDefault="00AC4931" w:rsidP="00F924E0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Исчерпывающий перечень оснований для приостановления</w:t>
      </w:r>
    </w:p>
    <w:p w:rsidR="00AC4931" w:rsidRPr="00AC4931" w:rsidRDefault="00AC4931" w:rsidP="00F924E0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предоставления Услуги или отказа в предоставлении Услуги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17.</w:t>
      </w:r>
      <w:r w:rsidR="00F924E0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18.</w:t>
      </w:r>
      <w:r w:rsidR="00F924E0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Основания для отказа в предоставлении Услуги приведены в разделе </w:t>
      </w:r>
      <w:r w:rsidR="00F924E0">
        <w:rPr>
          <w:rFonts w:ascii="PT Astra Serif" w:eastAsia="Tahoma" w:hAnsi="PT Astra Serif" w:cs="Noto Sans Devanagari"/>
          <w:lang w:eastAsia="zh-CN" w:bidi="hi-IN"/>
        </w:rPr>
        <w:t>3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 настоящего Административного регламента в описании вариантов предоставления Услуги.</w:t>
      </w:r>
    </w:p>
    <w:p w:rsidR="00F924E0" w:rsidRPr="00AC4931" w:rsidRDefault="00F924E0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F924E0" w:rsidRDefault="00AC4931" w:rsidP="00F924E0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Размер платы, взимаемой с заявителя </w:t>
      </w:r>
    </w:p>
    <w:p w:rsidR="00AC4931" w:rsidRPr="00AC4931" w:rsidRDefault="00AC4931" w:rsidP="00F924E0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при предоставлении Услуги, и способы ее взимания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19.</w:t>
      </w:r>
      <w:r w:rsidR="00F924E0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AC4931" w:rsidRDefault="00AC4931" w:rsidP="00AC4931">
      <w:pPr>
        <w:keepNext/>
        <w:keepLines/>
        <w:suppressAutoHyphens/>
        <w:ind w:firstLine="709"/>
        <w:jc w:val="center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</w:p>
    <w:p w:rsidR="00F924E0" w:rsidRDefault="00AC4931" w:rsidP="00F924E0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Максимальный срок ожидания в очереди при подаче заявителем</w:t>
      </w:r>
    </w:p>
    <w:p w:rsidR="00AC4931" w:rsidRPr="00AC4931" w:rsidRDefault="00AC4931" w:rsidP="00F924E0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заявления и при получении результата предоставления Услуги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20.</w:t>
      </w:r>
      <w:r w:rsidR="00F924E0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Максимальный срок ожидания в очереди при подаче заявления</w:t>
      </w: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составляет 15 минут. 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21.</w:t>
      </w:r>
      <w:r w:rsidR="00F924E0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Максимальный срок ожидания в очереди при получении результата Услуги составляет 15 минут.</w:t>
      </w:r>
    </w:p>
    <w:p w:rsidR="009E5078" w:rsidRDefault="009E5078" w:rsidP="00F924E0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</w:p>
    <w:p w:rsidR="00AC4931" w:rsidRPr="00AC4931" w:rsidRDefault="00AC4931" w:rsidP="00F924E0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Срок регистрации заявления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22.</w:t>
      </w:r>
      <w:r w:rsidR="00F924E0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Заявление о предоставлении Услуги при личном обращении в администрацию регистрируется - 1 рабочий день; в МФЦ (при наличии соглашения) — 1 рабочий день; посредством Единого портала (при наличии технической возможности) — 1 рабочий день; посредством Регионального портала — 1 рабочий день.</w:t>
      </w:r>
    </w:p>
    <w:p w:rsidR="00AC4931" w:rsidRPr="00AC4931" w:rsidRDefault="00AC4931" w:rsidP="00F924E0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Требования к помещениям, в которых предоставляется Услуга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23.</w:t>
      </w:r>
      <w:r w:rsidR="00F924E0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Требования к помещениям, в которых предоставляется Услуга, размещены на официальном сайте органа местного самоуправления, а также на региональном портале.</w:t>
      </w:r>
    </w:p>
    <w:p w:rsidR="00AC4931" w:rsidRPr="00AC4931" w:rsidRDefault="00AC4931" w:rsidP="00AC4931">
      <w:pPr>
        <w:keepNext/>
        <w:keepLines/>
        <w:suppressAutoHyphens/>
        <w:ind w:firstLine="709"/>
        <w:jc w:val="center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</w:p>
    <w:p w:rsidR="00AC4931" w:rsidRPr="00AC4931" w:rsidRDefault="00AC4931" w:rsidP="00F924E0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Показатели доступности и качества Услуги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24.</w:t>
      </w:r>
      <w:r w:rsidR="00F924E0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Показатели доступности и качества Услуги размещены на официальном сайте органа местного самоуправления, а также на региональном портале.</w:t>
      </w:r>
    </w:p>
    <w:p w:rsidR="00AC4931" w:rsidRPr="00AC4931" w:rsidRDefault="00AC4931" w:rsidP="00AC4931">
      <w:pPr>
        <w:keepNext/>
        <w:keepLines/>
        <w:suppressAutoHyphens/>
        <w:ind w:firstLine="709"/>
        <w:jc w:val="center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</w:p>
    <w:p w:rsidR="00AC4931" w:rsidRPr="00AC4931" w:rsidRDefault="00AC4931" w:rsidP="00F924E0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Иные требования к предоставлению Услуги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25.</w:t>
      </w:r>
      <w:r w:rsidR="00F924E0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26.</w:t>
      </w:r>
      <w:r w:rsidR="00F924E0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Информационные системы, используемые для предоставления Услуги: 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а) федеральная государственная информационная система «Единая система межведомственного электронного взаимодействия»; 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б) региональная система электронного правительства Тульской области</w:t>
      </w:r>
      <w:r w:rsidR="00F924E0">
        <w:rPr>
          <w:rFonts w:ascii="PT Astra Serif" w:eastAsia="Tahoma" w:hAnsi="PT Astra Serif" w:cs="Noto Sans Devanagari"/>
          <w:lang w:eastAsia="zh-CN" w:bidi="hi-IN"/>
        </w:rPr>
        <w:t>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F924E0" w:rsidRDefault="00F924E0" w:rsidP="00F924E0">
      <w:pPr>
        <w:keepNext/>
        <w:keepLines/>
        <w:suppressAutoHyphens/>
        <w:ind w:firstLine="709"/>
        <w:outlineLvl w:val="0"/>
        <w:rPr>
          <w:rFonts w:ascii="PT Astra Serif" w:eastAsia="Tahoma" w:hAnsi="PT Astra Serif" w:cs="Noto Sans Devanagari"/>
          <w:b/>
          <w:lang w:eastAsia="zh-CN" w:bidi="hi-IN"/>
        </w:rPr>
      </w:pPr>
      <w:r>
        <w:rPr>
          <w:rFonts w:ascii="PT Astra Serif" w:eastAsia="Tahoma" w:hAnsi="PT Astra Serif" w:cs="Noto Sans Devanagari"/>
          <w:b/>
          <w:lang w:eastAsia="zh-CN" w:bidi="hi-IN"/>
        </w:rPr>
        <w:t>3</w:t>
      </w:r>
      <w:r w:rsidR="00AC4931"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 Состав, последовательность и сроки выполнения</w:t>
      </w:r>
    </w:p>
    <w:p w:rsidR="00AC4931" w:rsidRPr="00AC4931" w:rsidRDefault="00AC4931" w:rsidP="00F924E0">
      <w:pPr>
        <w:keepNext/>
        <w:keepLines/>
        <w:suppressAutoHyphens/>
        <w:ind w:firstLine="709"/>
        <w:outlineLvl w:val="0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административных процедур</w:t>
      </w:r>
    </w:p>
    <w:p w:rsidR="00AC4931" w:rsidRPr="00AC4931" w:rsidRDefault="00AC4931" w:rsidP="00F924E0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Перечень вариантов предоставления Услуги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27.</w:t>
      </w:r>
      <w:r w:rsidR="00F924E0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При обращении заявителя за получением разрешения на вступление в брак лиц, не достигших возраста 18 лет Услуга предоставляется в соответствии со следующими вариантами:</w:t>
      </w:r>
    </w:p>
    <w:p w:rsidR="00AC4931" w:rsidRPr="00AC4931" w:rsidRDefault="00AC4931" w:rsidP="00AC4931">
      <w:pPr>
        <w:tabs>
          <w:tab w:val="left" w:pos="1276"/>
          <w:tab w:val="left" w:pos="1985"/>
        </w:tabs>
        <w:suppressAutoHyphens/>
        <w:ind w:firstLine="709"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Вариант 1: </w:t>
      </w:r>
      <w:r w:rsidRPr="00AC4931">
        <w:rPr>
          <w:rFonts w:ascii="PT Astra Serif" w:eastAsia="Tahoma" w:hAnsi="PT Astra Serif" w:cs="PT Astra Serif"/>
          <w:lang w:eastAsia="zh-CN" w:bidi="hi-IN"/>
        </w:rPr>
        <w:t>физич</w:t>
      </w:r>
      <w:r w:rsidRPr="00AC4931">
        <w:rPr>
          <w:rFonts w:ascii="PT Astra Serif" w:eastAsia="Tahoma" w:hAnsi="PT Astra Serif" w:cs="Noto Sans Devanagari"/>
          <w:lang w:eastAsia="zh-CN" w:bidi="hi-IN"/>
        </w:rPr>
        <w:t>еское лицо, достигшее возраста 16 лет;</w:t>
      </w:r>
    </w:p>
    <w:p w:rsidR="00AC4931" w:rsidRPr="00AC4931" w:rsidRDefault="00AC4931" w:rsidP="00AC4931">
      <w:pPr>
        <w:tabs>
          <w:tab w:val="left" w:pos="1276"/>
          <w:tab w:val="left" w:pos="1985"/>
        </w:tabs>
        <w:suppressAutoHyphens/>
        <w:ind w:firstLine="709"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Вариант 2: </w:t>
      </w:r>
      <w:r w:rsidRPr="00AC4931">
        <w:rPr>
          <w:rFonts w:ascii="PT Astra Serif" w:eastAsia="Tahoma" w:hAnsi="PT Astra Serif" w:cs="PT Astra Serif"/>
          <w:lang w:eastAsia="zh-CN" w:bidi="hi-IN"/>
        </w:rPr>
        <w:t>физическое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PT Astra Serif"/>
          <w:lang w:eastAsia="zh-CN" w:bidi="hi-IN"/>
        </w:rPr>
        <w:t>лицо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, </w:t>
      </w:r>
      <w:r w:rsidRPr="00AC4931">
        <w:rPr>
          <w:rFonts w:ascii="PT Astra Serif" w:eastAsia="Tahoma" w:hAnsi="PT Astra Serif" w:cs="PT Astra Serif"/>
          <w:lang w:eastAsia="zh-CN" w:bidi="hi-IN"/>
        </w:rPr>
        <w:t>не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PT Astra Serif"/>
          <w:lang w:eastAsia="zh-CN" w:bidi="hi-IN"/>
        </w:rPr>
        <w:t>достигшее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PT Astra Serif"/>
          <w:lang w:eastAsia="zh-CN" w:bidi="hi-IN"/>
        </w:rPr>
        <w:t>возраста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 16 </w:t>
      </w:r>
      <w:r w:rsidRPr="00AC4931">
        <w:rPr>
          <w:rFonts w:ascii="PT Astra Serif" w:eastAsia="Tahoma" w:hAnsi="PT Astra Serif" w:cs="PT Astra Serif"/>
          <w:lang w:eastAsia="zh-CN" w:bidi="hi-IN"/>
        </w:rPr>
        <w:t>лет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, </w:t>
      </w:r>
    </w:p>
    <w:p w:rsidR="00AC4931" w:rsidRPr="00AC4931" w:rsidRDefault="00AC4931" w:rsidP="00AC4931">
      <w:pPr>
        <w:tabs>
          <w:tab w:val="left" w:pos="1276"/>
          <w:tab w:val="left" w:pos="1985"/>
        </w:tabs>
        <w:suppressAutoHyphens/>
        <w:ind w:firstLine="709"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При обращении заявителя за исправлением опечаток и (или) ошибок, допущенных в результате предоставления Услуги, Услуга предоставляется в соответствии со следующими вариантами: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Вариант 3: физическое лицо.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28. Возможность оставления заявления без рассмотрения не предусмотрена.</w:t>
      </w:r>
    </w:p>
    <w:p w:rsidR="00AC4931" w:rsidRPr="00AC4931" w:rsidRDefault="00AC4931" w:rsidP="00AC4931">
      <w:pPr>
        <w:keepNext/>
        <w:keepLines/>
        <w:suppressAutoHyphens/>
        <w:ind w:firstLine="709"/>
        <w:jc w:val="center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</w:p>
    <w:p w:rsidR="00AC4931" w:rsidRPr="00AC4931" w:rsidRDefault="00AC4931" w:rsidP="00F924E0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Профилирование заявителя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29.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</w:t>
      </w:r>
      <w:r w:rsidRPr="00AC4931">
        <w:rPr>
          <w:rFonts w:ascii="PT Astra Serif" w:eastAsia="Tahoma" w:hAnsi="PT Astra Serif" w:cs="Noto Sans Devanagari"/>
          <w:lang w:eastAsia="zh-CN" w:bidi="hi-IN"/>
        </w:rPr>
        <w:lastRenderedPageBreak/>
        <w:t>заявителя, приведены в таблице 2 приложения № 1 к настоящему Административному регламенту.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Профилирование осуществляется: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а) на Региональном портале;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б) в администрации;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в) в МФЦ (при наличии соглашения);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г) на Едином портале (при наличии технической возможности).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30.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31. Описания вариантов, приведенные в настоящем разделе, размещаются администрация в общедоступном для ознакомления месте.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AC4931" w:rsidRPr="00AC4931" w:rsidRDefault="00AC4931" w:rsidP="009E5078">
      <w:pPr>
        <w:keepNext/>
        <w:numPr>
          <w:ilvl w:val="0"/>
          <w:numId w:val="10"/>
        </w:numPr>
        <w:suppressAutoHyphens/>
        <w:ind w:left="0" w:firstLine="709"/>
        <w:contextualSpacing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32. 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33. Результатом предоставления варианта Услуги являются: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а) выдача разрешения на вступление в брак лиц, достигших возраста 16 лет;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б) выдача решения об отказе на вступление в брак.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:rsidR="00AC4931" w:rsidRPr="00AC4931" w:rsidRDefault="00AC4931" w:rsidP="00AC4931">
      <w:pPr>
        <w:keepNext/>
        <w:tabs>
          <w:tab w:val="left" w:pos="709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Документами, содержащими решения о предоставлении Услуги, являются:</w:t>
      </w:r>
    </w:p>
    <w:p w:rsidR="00AC4931" w:rsidRPr="00AC4931" w:rsidRDefault="00AC4931" w:rsidP="00AC4931">
      <w:pPr>
        <w:numPr>
          <w:ilvl w:val="1"/>
          <w:numId w:val="15"/>
        </w:numPr>
        <w:tabs>
          <w:tab w:val="left" w:pos="993"/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постановление администрации о разрешении на вступление в брак лицу, не достигшему возраста восемнадцати лет;</w:t>
      </w:r>
    </w:p>
    <w:p w:rsidR="00AC4931" w:rsidRPr="00AC4931" w:rsidRDefault="00AC4931" w:rsidP="00AC4931">
      <w:pPr>
        <w:keepNext/>
        <w:numPr>
          <w:ilvl w:val="1"/>
          <w:numId w:val="16"/>
        </w:numPr>
        <w:tabs>
          <w:tab w:val="left" w:pos="993"/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письмо с мотивированным отказом на вступление в брак лицу, достигшему возраста шестнадцати лет.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34. Административные процедуры, осуществляемые при предоставлении Услуги в соответствии с настоящим вариантом: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а) прием заявления и документов и (или) информации, необходимых для предоставления Услуги;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б) межведомственное информационное взаимодействие;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в) принятие решения о предоставлении (об отказе в предоставлении) Услуги;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г) предоставление результата Услуги.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35. 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870C8A" w:rsidRDefault="00AC4931" w:rsidP="00870C8A">
      <w:pPr>
        <w:keepNext/>
        <w:keepLines/>
        <w:suppressAutoHyphens/>
        <w:ind w:firstLine="709"/>
        <w:outlineLvl w:val="2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lastRenderedPageBreak/>
        <w:t xml:space="preserve">Прием заявления и документов и (или) информации, </w:t>
      </w:r>
    </w:p>
    <w:p w:rsidR="00AC4931" w:rsidRPr="00AC4931" w:rsidRDefault="00AC4931" w:rsidP="00870C8A">
      <w:pPr>
        <w:keepNext/>
        <w:keepLines/>
        <w:suppressAutoHyphens/>
        <w:ind w:firstLine="709"/>
        <w:outlineLvl w:val="2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необходимых для предоставления Услуги</w:t>
      </w:r>
    </w:p>
    <w:p w:rsidR="00AC4931" w:rsidRPr="00AC4931" w:rsidRDefault="00AC4931" w:rsidP="00AC4931">
      <w:pPr>
        <w:ind w:firstLine="709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36.</w:t>
      </w:r>
      <w:r w:rsidR="00870C8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Представление заявителем документов и заявления </w:t>
      </w:r>
      <w:r w:rsidRPr="00AC4931">
        <w:rPr>
          <w:rFonts w:ascii="PT Astra Serif" w:eastAsia="Tahoma" w:hAnsi="PT Astra Serif" w:cs="Calibri"/>
          <w:color w:val="000000"/>
          <w:lang w:eastAsia="zh-CN" w:bidi="hi-IN"/>
        </w:rPr>
        <w:t>(приложение N 2 к Административному регламенту)</w:t>
      </w:r>
      <w:r w:rsidRPr="00AC4931">
        <w:rPr>
          <w:rFonts w:ascii="PTAstraSerif-Regular" w:eastAsia="Tahoma" w:hAnsi="PTAstraSerif-Regular" w:cs="PTAstraSerif-Regular"/>
          <w:color w:val="000000"/>
          <w:lang w:eastAsia="zh-C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осуществляется в МФЦ, в администрации, на Региональном портале, на Едином портале (при технической возможности).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hd w:val="clear" w:color="auto" w:fill="FFFFFF"/>
          <w:lang w:eastAsia="zh-CN" w:bidi="hi-IN"/>
        </w:rPr>
        <w:t>37</w:t>
      </w:r>
      <w:r w:rsidR="00870C8A">
        <w:rPr>
          <w:rFonts w:ascii="PT Astra Serif" w:eastAsia="Tahoma" w:hAnsi="PT Astra Serif" w:cs="Noto Sans Devanagari"/>
          <w:color w:val="000000"/>
          <w:shd w:val="clear" w:color="auto" w:fill="FFFFFF"/>
          <w:lang w:eastAsia="zh-CN" w:bidi="hi-IN"/>
        </w:rPr>
        <w:t>.</w:t>
      </w:r>
      <w:r w:rsidRPr="00AC4931">
        <w:rPr>
          <w:rFonts w:ascii="PT Astra Serif" w:eastAsia="Tahoma" w:hAnsi="PT Astra Serif" w:cs="Noto Sans Devanagari"/>
          <w:color w:val="000000"/>
          <w:shd w:val="clear" w:color="auto" w:fill="FFFFFF"/>
          <w:lang w:eastAsia="zh-CN" w:bidi="hi-IN"/>
        </w:rPr>
        <w:t xml:space="preserve"> Исчерпывающий перечень документов, необходимых в соответстви</w:t>
      </w:r>
      <w:r w:rsidRPr="00AC4931">
        <w:rPr>
          <w:rFonts w:ascii="PT Astra Serif" w:eastAsia="Tahoma" w:hAnsi="PT Astra Serif" w:cs="Noto Sans Devanagari"/>
          <w:lang w:eastAsia="zh-CN" w:bidi="hi-IN"/>
        </w:rPr>
        <w:t>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а) документы, удостоверяющие личность, – паспорт гражданина Российской Федерации (в </w:t>
      </w:r>
      <w:r w:rsidR="00870C8A">
        <w:rPr>
          <w:rFonts w:ascii="PT Astra Serif" w:eastAsia="Tahoma" w:hAnsi="PT Astra Serif" w:cs="Noto Sans Devanagari"/>
          <w:lang w:eastAsia="zh-CN" w:bidi="hi-IN"/>
        </w:rPr>
        <w:t>А</w:t>
      </w:r>
      <w:r w:rsidRPr="00AC4931">
        <w:rPr>
          <w:rFonts w:ascii="PT Astra Serif" w:eastAsia="Tahoma" w:hAnsi="PT Astra Serif" w:cs="Noto Sans Devanagari"/>
          <w:lang w:eastAsia="zh-CN" w:bidi="hi-IN"/>
        </w:rPr>
        <w:t>дминистрации: предъявление оригинала документа; в МФЦ: предъявление оригинала документа);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б) документы, подтверждающие наличие уважительных причин для получения разрешения на вступление в брак лицам, достигшим возраста шестнадцати лет (один из документов по выбору заявителя):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справка медицинского учреждения о наличии беременности (при подаче заявления на Региональном портале, на Едином портале (при технической возможности): скан-образ в случае подачи заявления в электронной форме; в </w:t>
      </w:r>
      <w:r w:rsidR="009754EA">
        <w:rPr>
          <w:rFonts w:ascii="PT Astra Serif" w:eastAsia="Tahoma" w:hAnsi="PT Astra Serif" w:cs="Noto Sans Devanagari"/>
          <w:lang w:eastAsia="zh-CN" w:bidi="hi-IN"/>
        </w:rPr>
        <w:t>А</w:t>
      </w:r>
      <w:r w:rsidRPr="00AC4931">
        <w:rPr>
          <w:rFonts w:ascii="PT Astra Serif" w:eastAsia="Tahoma" w:hAnsi="PT Astra Serif" w:cs="Noto Sans Devanagari"/>
          <w:lang w:eastAsia="zh-CN" w:bidi="hi-IN"/>
        </w:rPr>
        <w:t>дминистрации: предъявление оригинала документа; в МФЦ: предъявление оригинала документа);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документ (свидетельство) о рождении общего ребенка, выданный компетентным органом иностранного государства (при подаче заявления на Региональном портале, на Едином портале (при технической возможности): скан-образ; в </w:t>
      </w:r>
      <w:r w:rsidR="009754EA">
        <w:rPr>
          <w:rFonts w:ascii="PT Astra Serif" w:eastAsia="Tahoma" w:hAnsi="PT Astra Serif" w:cs="Noto Sans Devanagari"/>
          <w:lang w:eastAsia="zh-CN" w:bidi="hi-IN"/>
        </w:rPr>
        <w:t>А</w:t>
      </w:r>
      <w:r w:rsidRPr="00AC4931">
        <w:rPr>
          <w:rFonts w:ascii="PT Astra Serif" w:eastAsia="Tahoma" w:hAnsi="PT Astra Serif" w:cs="Noto Sans Devanagari"/>
          <w:lang w:eastAsia="zh-CN" w:bidi="hi-IN"/>
        </w:rPr>
        <w:t>дминистрации: представляется оригинал либо копия документа, удостоверенная в порядке, установленном законодательством Российской Федерации; в МФЦ: представляется оригинал либо копия документа, удостоверенная в порядке, установленном законодательством Российской Федерации);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а) документы, подтверждающие государственную регистрацию актов гражданского состояния (свидетельство о рождении общего ребенка)</w:t>
      </w:r>
      <w:r w:rsidR="009754EA">
        <w:rPr>
          <w:rFonts w:ascii="PT Astra Serif" w:eastAsia="Tahoma" w:hAnsi="PT Astra Serif" w:cs="Noto Sans Devanagari"/>
          <w:lang w:eastAsia="zh-CN" w:bidi="hi-IN"/>
        </w:rPr>
        <w:t>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38.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а) в МФЦ – документ, удостоверяющий личность гражданина; </w:t>
      </w:r>
    </w:p>
    <w:p w:rsidR="00AC4931" w:rsidRPr="00AC4931" w:rsidRDefault="009754EA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>
        <w:rPr>
          <w:rFonts w:ascii="PT Astra Serif" w:eastAsia="Tahoma" w:hAnsi="PT Astra Serif" w:cs="Noto Sans Devanagari"/>
          <w:lang w:eastAsia="zh-CN" w:bidi="hi-IN"/>
        </w:rPr>
        <w:t>б) в А</w:t>
      </w:r>
      <w:r w:rsidR="00AC4931" w:rsidRPr="00AC4931">
        <w:rPr>
          <w:rFonts w:ascii="PT Astra Serif" w:eastAsia="Tahoma" w:hAnsi="PT Astra Serif" w:cs="Noto Sans Devanagari"/>
          <w:lang w:eastAsia="zh-CN" w:bidi="hi-IN"/>
        </w:rPr>
        <w:t xml:space="preserve">дминистрации – документ, удостоверяющий личность; 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в) на Региональном портале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г) на Едином портале (при наличии технической возможности)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</w:t>
      </w:r>
      <w:r w:rsidRPr="00AC4931">
        <w:rPr>
          <w:rFonts w:ascii="PT Astra Serif" w:eastAsia="Tahoma" w:hAnsi="PT Astra Serif" w:cs="Noto Sans Devanagari"/>
          <w:lang w:eastAsia="zh-CN" w:bidi="hi-IN"/>
        </w:rPr>
        <w:lastRenderedPageBreak/>
        <w:t>используемых для предоставления государственных и муниципальных услуг в электронной форме.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39.</w:t>
      </w:r>
      <w:r w:rsidRPr="00AC4931">
        <w:rPr>
          <w:rFonts w:ascii="PT Astra Serif" w:eastAsia="Tahoma" w:hAnsi="PT Astra Serif" w:cs="Noto Sans Devanagari"/>
          <w:lang w:bidi="hi-IN"/>
        </w:rPr>
        <w:t xml:space="preserve"> Основания для отказа в приеме заявления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 и </w:t>
      </w:r>
      <w:r w:rsidRPr="00AC4931">
        <w:rPr>
          <w:rFonts w:ascii="PT Astra Serif" w:eastAsia="Tahoma" w:hAnsi="PT Astra Serif" w:cs="Noto Sans Devanagari"/>
          <w:lang w:bidi="hi-IN"/>
        </w:rPr>
        <w:t>документов законодательством Российской Федерации не предусмотрены</w:t>
      </w:r>
      <w:r w:rsidRPr="00AC4931">
        <w:rPr>
          <w:rFonts w:ascii="PT Astra Serif" w:eastAsia="Tahoma" w:hAnsi="PT Astra Serif" w:cs="Noto Sans Devanagari"/>
          <w:lang w:eastAsia="zh-CN" w:bidi="hi-IN"/>
        </w:rPr>
        <w:t>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40.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лиц).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41. Срок регистрации заявления и документов, необходимых для предоставления Услуги, составляет 1 рабочий день.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AC4931" w:rsidRPr="00AC4931" w:rsidRDefault="00AC4931" w:rsidP="009754EA">
      <w:pPr>
        <w:keepNext/>
        <w:keepLines/>
        <w:suppressAutoHyphens/>
        <w:ind w:firstLine="709"/>
        <w:outlineLvl w:val="2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Межведомственное информационное взаимодействие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42. Для получения Услуги необходимо направление следующих межведомственных информационных запросов: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(расширенная)»</w:t>
      </w:r>
      <w:proofErr w:type="gramStart"/>
      <w:r w:rsidRPr="00AC4931">
        <w:rPr>
          <w:rFonts w:ascii="PT Astra Serif" w:eastAsia="Tahoma" w:hAnsi="PT Astra Serif" w:cs="Noto Sans Devanagari"/>
          <w:lang w:eastAsia="zh-CN" w:bidi="hi-IN"/>
        </w:rPr>
        <w:t>.</w:t>
      </w:r>
      <w:proofErr w:type="gramEnd"/>
      <w:r w:rsidRPr="00AC4931">
        <w:rPr>
          <w:rFonts w:ascii="PT Astra Serif" w:eastAsia="Tahoma" w:hAnsi="PT Astra Serif" w:cs="Noto Sans Devanagari"/>
          <w:lang w:eastAsia="zh-CN" w:bidi="hi-IN"/>
        </w:rPr>
        <w:t xml:space="preserve"> указанный информационный запрос направляется в «Министерство внутренних дел Российской Федерации».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из ЕГР ЗАГС по запросу сведений о рождении». Указанный информационный запрос направляется в Федеральную налоговую службу.</w:t>
      </w:r>
    </w:p>
    <w:p w:rsidR="00AC4931" w:rsidRPr="00AC4931" w:rsidRDefault="00AC4931" w:rsidP="00AC4931">
      <w:pPr>
        <w:keepNext/>
        <w:keepLines/>
        <w:suppressAutoHyphens/>
        <w:ind w:firstLine="709"/>
        <w:jc w:val="center"/>
        <w:outlineLvl w:val="2"/>
        <w:rPr>
          <w:rFonts w:ascii="PT Astra Serif" w:eastAsia="Tahoma" w:hAnsi="PT Astra Serif" w:cs="Noto Sans Devanagari"/>
          <w:b/>
          <w:lang w:eastAsia="zh-CN" w:bidi="hi-IN"/>
        </w:rPr>
      </w:pPr>
    </w:p>
    <w:p w:rsidR="009754EA" w:rsidRDefault="00AC4931" w:rsidP="009754EA">
      <w:pPr>
        <w:keepNext/>
        <w:keepLines/>
        <w:suppressAutoHyphens/>
        <w:ind w:firstLine="709"/>
        <w:outlineLvl w:val="2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Принятие решения о предоставлении </w:t>
      </w:r>
    </w:p>
    <w:p w:rsidR="00AC4931" w:rsidRPr="00AC4931" w:rsidRDefault="00AC4931" w:rsidP="009754EA">
      <w:pPr>
        <w:keepNext/>
        <w:keepLines/>
        <w:suppressAutoHyphens/>
        <w:ind w:firstLine="709"/>
        <w:outlineLvl w:val="2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(об отказе в предоставлении) Услуги</w:t>
      </w:r>
    </w:p>
    <w:p w:rsidR="00AC4931" w:rsidRPr="00AC4931" w:rsidRDefault="00AC4931" w:rsidP="00AC4931">
      <w:pPr>
        <w:tabs>
          <w:tab w:val="left" w:pos="1276"/>
        </w:tabs>
        <w:ind w:firstLine="709"/>
        <w:contextualSpacing/>
        <w:jc w:val="both"/>
        <w:rPr>
          <w:rFonts w:ascii="PT Astra Serif" w:eastAsia="Tahoma" w:hAnsi="PT Astra Serif" w:cs="Noto Sans Devanagari"/>
          <w:lang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43. Орган местного самоуправления отказывает заявителю в предоставлении Услуги при наличии следующих оснований</w:t>
      </w:r>
      <w:r w:rsidRPr="00AC4931">
        <w:rPr>
          <w:rFonts w:ascii="PT Astra Serif" w:eastAsia="Tahoma" w:hAnsi="PT Astra Serif" w:cs="Noto Sans Devanagari"/>
          <w:lang w:bidi="hi-IN"/>
        </w:rPr>
        <w:t>: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 </w:t>
      </w:r>
    </w:p>
    <w:p w:rsidR="00AC4931" w:rsidRPr="00AC4931" w:rsidRDefault="00AC4931" w:rsidP="00AC4931">
      <w:pPr>
        <w:numPr>
          <w:ilvl w:val="1"/>
          <w:numId w:val="12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lang w:val="en-US" w:bidi="hi-IN"/>
        </w:rPr>
      </w:pPr>
      <w:proofErr w:type="spellStart"/>
      <w:r w:rsidRPr="00AC4931">
        <w:rPr>
          <w:rFonts w:ascii="PT Astra Serif" w:eastAsia="Tahoma" w:hAnsi="PT Astra Serif" w:cs="Noto Sans Devanagari"/>
          <w:lang w:val="en-US" w:eastAsia="zh-CN" w:bidi="hi-IN"/>
        </w:rPr>
        <w:t>представление</w:t>
      </w:r>
      <w:proofErr w:type="spellEnd"/>
      <w:r w:rsidRPr="00AC4931">
        <w:rPr>
          <w:rFonts w:ascii="PT Astra Serif" w:eastAsia="Tahoma" w:hAnsi="PT Astra Serif" w:cs="Noto Sans Devanagari"/>
          <w:lang w:val="en-US" w:eastAsia="zh-CN" w:bidi="hi-IN"/>
        </w:rPr>
        <w:t xml:space="preserve"> </w:t>
      </w:r>
      <w:proofErr w:type="spellStart"/>
      <w:r w:rsidRPr="00AC4931">
        <w:rPr>
          <w:rFonts w:ascii="PT Astra Serif" w:eastAsia="Tahoma" w:hAnsi="PT Astra Serif" w:cs="Noto Sans Devanagari"/>
          <w:lang w:val="en-US" w:eastAsia="zh-CN" w:bidi="hi-IN"/>
        </w:rPr>
        <w:t>заявителем</w:t>
      </w:r>
      <w:proofErr w:type="spellEnd"/>
      <w:r w:rsidRPr="00AC4931">
        <w:rPr>
          <w:rFonts w:ascii="PT Astra Serif" w:eastAsia="Tahoma" w:hAnsi="PT Astra Serif" w:cs="Noto Sans Devanagari"/>
          <w:lang w:val="en-US" w:eastAsia="zh-CN" w:bidi="hi-IN"/>
        </w:rPr>
        <w:t xml:space="preserve"> </w:t>
      </w:r>
      <w:proofErr w:type="spellStart"/>
      <w:r w:rsidRPr="00AC4931">
        <w:rPr>
          <w:rFonts w:ascii="PT Astra Serif" w:eastAsia="Tahoma" w:hAnsi="PT Astra Serif" w:cs="Noto Sans Devanagari"/>
          <w:lang w:val="en-US" w:eastAsia="zh-CN" w:bidi="hi-IN"/>
        </w:rPr>
        <w:t>недостоверных</w:t>
      </w:r>
      <w:proofErr w:type="spellEnd"/>
      <w:r w:rsidRPr="00AC4931">
        <w:rPr>
          <w:rFonts w:ascii="PT Astra Serif" w:eastAsia="Tahoma" w:hAnsi="PT Astra Serif" w:cs="Noto Sans Devanagari"/>
          <w:lang w:val="en-US" w:eastAsia="zh-CN" w:bidi="hi-IN"/>
        </w:rPr>
        <w:t xml:space="preserve"> </w:t>
      </w:r>
      <w:proofErr w:type="spellStart"/>
      <w:r w:rsidRPr="00AC4931">
        <w:rPr>
          <w:rFonts w:ascii="PT Astra Serif" w:eastAsia="Tahoma" w:hAnsi="PT Astra Serif" w:cs="Noto Sans Devanagari"/>
          <w:lang w:val="en-US" w:eastAsia="zh-CN" w:bidi="hi-IN"/>
        </w:rPr>
        <w:t>сведений</w:t>
      </w:r>
      <w:proofErr w:type="spellEnd"/>
      <w:r w:rsidRPr="00AC4931">
        <w:rPr>
          <w:rFonts w:ascii="PT Astra Serif" w:eastAsia="Tahoma" w:hAnsi="PT Astra Serif" w:cs="Noto Sans Devanagari"/>
          <w:lang w:val="en-US" w:eastAsia="zh-CN" w:bidi="hi-IN"/>
        </w:rPr>
        <w:t>;</w:t>
      </w:r>
    </w:p>
    <w:p w:rsidR="00AC4931" w:rsidRPr="00AC4931" w:rsidRDefault="00AC4931" w:rsidP="00AC4931">
      <w:pPr>
        <w:numPr>
          <w:ilvl w:val="1"/>
          <w:numId w:val="12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lang w:val="en-US" w:bidi="hi-IN"/>
        </w:rPr>
      </w:pPr>
      <w:proofErr w:type="spellStart"/>
      <w:r w:rsidRPr="00AC4931">
        <w:rPr>
          <w:rFonts w:ascii="PT Astra Serif" w:eastAsia="Tahoma" w:hAnsi="PT Astra Serif" w:cs="Noto Sans Devanagari"/>
          <w:lang w:val="en-US" w:eastAsia="zh-CN" w:bidi="hi-IN"/>
        </w:rPr>
        <w:t>представление</w:t>
      </w:r>
      <w:proofErr w:type="spellEnd"/>
      <w:r w:rsidRPr="00AC4931">
        <w:rPr>
          <w:rFonts w:ascii="PT Astra Serif" w:eastAsia="Tahoma" w:hAnsi="PT Astra Serif" w:cs="Noto Sans Devanagari"/>
          <w:lang w:val="en-US" w:eastAsia="zh-CN" w:bidi="hi-IN"/>
        </w:rPr>
        <w:t xml:space="preserve"> </w:t>
      </w:r>
      <w:proofErr w:type="spellStart"/>
      <w:r w:rsidRPr="00AC4931">
        <w:rPr>
          <w:rFonts w:ascii="PT Astra Serif" w:eastAsia="Tahoma" w:hAnsi="PT Astra Serif" w:cs="Noto Sans Devanagari"/>
          <w:lang w:val="en-US" w:eastAsia="zh-CN" w:bidi="hi-IN"/>
        </w:rPr>
        <w:t>неполного</w:t>
      </w:r>
      <w:proofErr w:type="spellEnd"/>
      <w:r w:rsidRPr="00AC4931">
        <w:rPr>
          <w:rFonts w:ascii="PT Astra Serif" w:eastAsia="Tahoma" w:hAnsi="PT Astra Serif" w:cs="Noto Sans Devanagari"/>
          <w:lang w:val="en-US" w:eastAsia="zh-CN" w:bidi="hi-IN"/>
        </w:rPr>
        <w:t xml:space="preserve"> </w:t>
      </w:r>
      <w:proofErr w:type="spellStart"/>
      <w:r w:rsidRPr="00AC4931">
        <w:rPr>
          <w:rFonts w:ascii="PT Astra Serif" w:eastAsia="Tahoma" w:hAnsi="PT Astra Serif" w:cs="Noto Sans Devanagari"/>
          <w:lang w:val="en-US" w:eastAsia="zh-CN" w:bidi="hi-IN"/>
        </w:rPr>
        <w:t>комплекта</w:t>
      </w:r>
      <w:proofErr w:type="spellEnd"/>
      <w:r w:rsidRPr="00AC4931">
        <w:rPr>
          <w:rFonts w:ascii="PT Astra Serif" w:eastAsia="Tahoma" w:hAnsi="PT Astra Serif" w:cs="Noto Sans Devanagari"/>
          <w:lang w:val="en-US" w:eastAsia="zh-CN" w:bidi="hi-IN"/>
        </w:rPr>
        <w:t xml:space="preserve"> </w:t>
      </w:r>
      <w:proofErr w:type="spellStart"/>
      <w:r w:rsidRPr="00AC4931">
        <w:rPr>
          <w:rFonts w:ascii="PT Astra Serif" w:eastAsia="Tahoma" w:hAnsi="PT Astra Serif" w:cs="Noto Sans Devanagari"/>
          <w:lang w:val="en-US" w:eastAsia="zh-CN" w:bidi="hi-IN"/>
        </w:rPr>
        <w:t>документов</w:t>
      </w:r>
      <w:proofErr w:type="spellEnd"/>
      <w:r w:rsidRPr="00AC4931">
        <w:rPr>
          <w:rFonts w:ascii="PT Astra Serif" w:eastAsia="Tahoma" w:hAnsi="PT Astra Serif" w:cs="Noto Sans Devanagari"/>
          <w:lang w:val="en-US" w:eastAsia="zh-CN" w:bidi="hi-IN"/>
        </w:rPr>
        <w:t>;</w:t>
      </w:r>
    </w:p>
    <w:p w:rsidR="00AC4931" w:rsidRPr="00AC4931" w:rsidRDefault="00AC4931" w:rsidP="00AC4931">
      <w:pPr>
        <w:numPr>
          <w:ilvl w:val="1"/>
          <w:numId w:val="12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lang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Услуги.</w:t>
      </w:r>
    </w:p>
    <w:p w:rsidR="00AC4931" w:rsidRDefault="00AC4931" w:rsidP="00AC4931">
      <w:pPr>
        <w:tabs>
          <w:tab w:val="left" w:pos="1276"/>
        </w:tabs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bidi="hi-IN"/>
        </w:rPr>
        <w:t>44.</w:t>
      </w:r>
      <w:r w:rsidR="009754EA">
        <w:rPr>
          <w:rFonts w:ascii="PT Astra Serif" w:eastAsia="Tahoma" w:hAnsi="PT Astra Serif" w:cs="Noto Sans Devanagari"/>
          <w:lang w:bidi="hi-IN"/>
        </w:rPr>
        <w:t xml:space="preserve"> </w:t>
      </w:r>
      <w:r w:rsidRPr="00AC4931">
        <w:rPr>
          <w:rFonts w:ascii="PT Astra Serif" w:eastAsia="Tahoma" w:hAnsi="PT Astra Serif" w:cs="Noto Sans Devanagari"/>
          <w:lang w:bidi="hi-IN"/>
        </w:rPr>
        <w:t xml:space="preserve">Принятие решения о предоставлении Услуги осуществляется в срок, не превышающий </w:t>
      </w:r>
      <w:r w:rsidRPr="00AC4931">
        <w:rPr>
          <w:rFonts w:ascii="PT Astra Serif" w:eastAsia="Tahoma" w:hAnsi="PT Astra Serif" w:cs="Noto Sans Devanagari"/>
          <w:lang w:eastAsia="zh-CN" w:bidi="hi-IN"/>
        </w:rPr>
        <w:t>3 рабочих дней</w:t>
      </w:r>
      <w:r w:rsidRPr="00AC4931">
        <w:rPr>
          <w:rFonts w:ascii="PT Astra Serif" w:eastAsia="Tahoma" w:hAnsi="PT Astra Serif" w:cs="Noto Sans Devanagari"/>
          <w:lang w:bidi="hi-IN"/>
        </w:rPr>
        <w:t xml:space="preserve"> со дня получения всех сведений, необходимых для принятия решения</w:t>
      </w:r>
      <w:r w:rsidRPr="00AC4931">
        <w:rPr>
          <w:rFonts w:ascii="PT Astra Serif" w:eastAsia="Tahoma" w:hAnsi="PT Astra Serif" w:cs="Noto Sans Devanagari"/>
          <w:lang w:eastAsia="zh-CN" w:bidi="hi-IN"/>
        </w:rPr>
        <w:t>.</w:t>
      </w:r>
    </w:p>
    <w:p w:rsidR="009754EA" w:rsidRPr="00AC4931" w:rsidRDefault="009754EA" w:rsidP="00AC4931">
      <w:pPr>
        <w:tabs>
          <w:tab w:val="left" w:pos="1276"/>
        </w:tabs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27218C" w:rsidRDefault="0027218C" w:rsidP="009754EA">
      <w:pPr>
        <w:tabs>
          <w:tab w:val="left" w:pos="1276"/>
        </w:tabs>
        <w:suppressAutoHyphens/>
        <w:ind w:firstLine="709"/>
        <w:contextualSpacing/>
        <w:rPr>
          <w:rFonts w:ascii="PT Astra Serif" w:eastAsia="Tahoma" w:hAnsi="PT Astra Serif" w:cs="Noto Sans Devanagari"/>
          <w:b/>
          <w:lang w:eastAsia="zh-CN" w:bidi="hi-IN"/>
        </w:rPr>
      </w:pPr>
    </w:p>
    <w:p w:rsidR="0027218C" w:rsidRDefault="0027218C" w:rsidP="009754EA">
      <w:pPr>
        <w:tabs>
          <w:tab w:val="left" w:pos="1276"/>
        </w:tabs>
        <w:suppressAutoHyphens/>
        <w:ind w:firstLine="709"/>
        <w:contextualSpacing/>
        <w:rPr>
          <w:rFonts w:ascii="PT Astra Serif" w:eastAsia="Tahoma" w:hAnsi="PT Astra Serif" w:cs="Noto Sans Devanagari"/>
          <w:b/>
          <w:lang w:eastAsia="zh-CN" w:bidi="hi-IN"/>
        </w:rPr>
      </w:pPr>
    </w:p>
    <w:p w:rsidR="0027218C" w:rsidRDefault="0027218C" w:rsidP="009754EA">
      <w:pPr>
        <w:tabs>
          <w:tab w:val="left" w:pos="1276"/>
        </w:tabs>
        <w:suppressAutoHyphens/>
        <w:ind w:firstLine="709"/>
        <w:contextualSpacing/>
        <w:rPr>
          <w:rFonts w:ascii="PT Astra Serif" w:eastAsia="Tahoma" w:hAnsi="PT Astra Serif" w:cs="Noto Sans Devanagari"/>
          <w:b/>
          <w:lang w:eastAsia="zh-CN" w:bidi="hi-IN"/>
        </w:rPr>
      </w:pPr>
    </w:p>
    <w:p w:rsidR="00AC4931" w:rsidRPr="00AC4931" w:rsidRDefault="00AC4931" w:rsidP="009754EA">
      <w:pPr>
        <w:tabs>
          <w:tab w:val="left" w:pos="1276"/>
        </w:tabs>
        <w:suppressAutoHyphens/>
        <w:ind w:firstLine="709"/>
        <w:contextualSpacing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lastRenderedPageBreak/>
        <w:t>Предоставление результата Услуги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45.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Способы получения результата предоставления Услуги:</w:t>
      </w:r>
    </w:p>
    <w:p w:rsidR="00AC4931" w:rsidRPr="00AC4931" w:rsidRDefault="00AC4931" w:rsidP="00AC4931">
      <w:pPr>
        <w:numPr>
          <w:ilvl w:val="1"/>
          <w:numId w:val="11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на Региональном портале, на Едином портале (при наличии технической возможности), в </w:t>
      </w:r>
      <w:r w:rsidR="009754EA">
        <w:rPr>
          <w:rFonts w:ascii="PT Astra Serif" w:eastAsia="Tahoma" w:hAnsi="PT Astra Serif" w:cs="Noto Sans Devanagari"/>
          <w:lang w:eastAsia="zh-CN" w:bidi="hi-IN"/>
        </w:rPr>
        <w:t>А</w:t>
      </w:r>
      <w:r w:rsidRPr="00AC4931">
        <w:rPr>
          <w:rFonts w:ascii="PT Astra Serif" w:eastAsia="Tahoma" w:hAnsi="PT Astra Serif" w:cs="Noto Sans Devanagari"/>
          <w:lang w:eastAsia="zh-CN" w:bidi="hi-IN"/>
        </w:rPr>
        <w:t>дминистрации, в МФЦ – выдача копии постановления администрации о разрешении на вступление в брак лицу, не достигшему возраста восемнадцати лет;</w:t>
      </w:r>
    </w:p>
    <w:p w:rsidR="00AC4931" w:rsidRPr="00AC4931" w:rsidRDefault="00AC4931" w:rsidP="00AC4931">
      <w:pPr>
        <w:numPr>
          <w:ilvl w:val="1"/>
          <w:numId w:val="11"/>
        </w:numPr>
        <w:tabs>
          <w:tab w:val="left" w:pos="1021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на Региональном портале, на Едином портале (при технической возможности), в </w:t>
      </w:r>
      <w:r w:rsidR="009754EA">
        <w:rPr>
          <w:rFonts w:ascii="PT Astra Serif" w:eastAsia="Tahoma" w:hAnsi="PT Astra Serif" w:cs="Noto Sans Devanagari"/>
          <w:lang w:eastAsia="zh-CN" w:bidi="hi-IN"/>
        </w:rPr>
        <w:t>А</w:t>
      </w:r>
      <w:r w:rsidRPr="00AC4931">
        <w:rPr>
          <w:rFonts w:ascii="PT Astra Serif" w:eastAsia="Tahoma" w:hAnsi="PT Astra Serif" w:cs="Noto Sans Devanagari"/>
          <w:lang w:eastAsia="zh-CN" w:bidi="hi-IN"/>
        </w:rPr>
        <w:t>дминистрации, в МФЦ – выдача письма с мотивированным отказом на вступление в брак лицу, достигшему возраста шестнадцати лет.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46.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47.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AC4931" w:rsidRPr="00AC4931" w:rsidRDefault="00AC4931" w:rsidP="009754EA">
      <w:pPr>
        <w:tabs>
          <w:tab w:val="left" w:pos="1276"/>
        </w:tabs>
        <w:suppressAutoHyphens/>
        <w:ind w:firstLine="709"/>
        <w:contextualSpacing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Вариант 2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48.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49.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Результатом предоставления варианта Услуги являются: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а) выдача разрешения на вступление в брак лиц, не достигших возраста шестнадцати лет;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б) выдача решения об отказе на вступление в брак лицу, не достигшему возраста шестнадцати лет.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:rsidR="00AC4931" w:rsidRPr="00AC4931" w:rsidRDefault="00AC4931" w:rsidP="00AC4931">
      <w:pPr>
        <w:keepNext/>
        <w:tabs>
          <w:tab w:val="left" w:pos="709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Документами, содержащими решения о предоставлении Услуги, являются:</w:t>
      </w:r>
    </w:p>
    <w:p w:rsidR="00AC4931" w:rsidRPr="00AC4931" w:rsidRDefault="00AC4931" w:rsidP="00AC4931">
      <w:pPr>
        <w:numPr>
          <w:ilvl w:val="1"/>
          <w:numId w:val="18"/>
        </w:numPr>
        <w:tabs>
          <w:tab w:val="left" w:pos="993"/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копия постановления администрации о разрешении на вступление в брак лицу, не достигшему возраста восемнадцати лет;</w:t>
      </w:r>
    </w:p>
    <w:p w:rsidR="00AC4931" w:rsidRPr="00AC4931" w:rsidRDefault="00AC4931" w:rsidP="00AC4931">
      <w:pPr>
        <w:numPr>
          <w:ilvl w:val="1"/>
          <w:numId w:val="18"/>
        </w:numPr>
        <w:tabs>
          <w:tab w:val="left" w:pos="993"/>
          <w:tab w:val="left" w:pos="1276"/>
        </w:tabs>
        <w:suppressAutoHyphens/>
        <w:ind w:left="0"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копия постановления администрации органа местного самоуправления об отказе на вступление в брак лицу, не достигшему возраста шестнадцати лет;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50.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а) прием заявления и документов и (или) информации, необходимых для предоставления Услуги;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б) межведомственное информационное взаимодействие;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в) принятие решения о предоставлении (об отказе в предоставлении) Услуги;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г) предоставление результата Услуги. 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51.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9754EA" w:rsidRDefault="00AC4931" w:rsidP="009754EA">
      <w:pPr>
        <w:keepNext/>
        <w:keepLines/>
        <w:suppressAutoHyphens/>
        <w:ind w:firstLine="709"/>
        <w:outlineLvl w:val="2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lastRenderedPageBreak/>
        <w:t xml:space="preserve">Прием заявления и документов и (или) информации, </w:t>
      </w:r>
    </w:p>
    <w:p w:rsidR="00AC4931" w:rsidRPr="00AC4931" w:rsidRDefault="00AC4931" w:rsidP="009754EA">
      <w:pPr>
        <w:keepNext/>
        <w:keepLines/>
        <w:suppressAutoHyphens/>
        <w:ind w:firstLine="709"/>
        <w:outlineLvl w:val="2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необходимых для предоставления Услуги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52. 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в МФЦ, в </w:t>
      </w:r>
      <w:r w:rsidR="009754EA">
        <w:rPr>
          <w:rFonts w:ascii="PT Astra Serif" w:eastAsia="Tahoma" w:hAnsi="PT Astra Serif" w:cs="Noto Sans Devanagari"/>
          <w:lang w:eastAsia="zh-CN" w:bidi="hi-IN"/>
        </w:rPr>
        <w:t>А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дминистрации, на Региональном портале, на Едином портале. 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53.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shd w:val="clear" w:color="auto" w:fill="FFFFFF"/>
          <w:lang w:eastAsia="zh-CN" w:bidi="hi-IN"/>
        </w:rPr>
        <w:t>Исчер</w:t>
      </w:r>
      <w:r w:rsidRPr="00AC4931">
        <w:rPr>
          <w:rFonts w:ascii="PT Astra Serif" w:eastAsia="Tahoma" w:hAnsi="PT Astra Serif" w:cs="Noto Sans Devanagari"/>
          <w:color w:val="000000"/>
          <w:shd w:val="clear" w:color="auto" w:fill="FFFFFF"/>
          <w:lang w:eastAsia="zh-CN" w:bidi="hi-IN"/>
        </w:rPr>
        <w:t>пывающий перечень документов, необходимых в соо</w:t>
      </w:r>
      <w:r w:rsidRPr="00AC4931">
        <w:rPr>
          <w:rFonts w:ascii="PT Astra Serif" w:eastAsia="Tahoma" w:hAnsi="PT Astra Serif" w:cs="Noto Sans Devanagari"/>
          <w:lang w:eastAsia="zh-CN" w:bidi="hi-IN"/>
        </w:rPr>
        <w:t>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а) документы, удостоверяющие личность, – паспорт гражданина Российской Федерации в МФЦ: предъявление оригинала документа;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б) письменное согласие родителей (родителя), приемных родителей или усыновителей, опекуна (попечителя) (далее – законные представители) на вступление в брак несовершеннолетнего.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г) документы, подтверждающие наличие уважительных причин для получения разрешения на вступление в брак лицам, не достигшим возраста шестнадцати лет (один из документов по выбору заявителя):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документ (свидетельство) о рождении общего ребенка, выданный компетентным органом иностранного государства (при подаче заявления на Региональном портале, на Едином портале (при технической возможности): скан-образ; в </w:t>
      </w:r>
      <w:r w:rsidR="009754EA">
        <w:rPr>
          <w:rFonts w:ascii="PT Astra Serif" w:eastAsia="Tahoma" w:hAnsi="PT Astra Serif" w:cs="Noto Sans Devanagari"/>
          <w:lang w:eastAsia="zh-CN" w:bidi="hi-IN"/>
        </w:rPr>
        <w:t>А</w:t>
      </w:r>
      <w:r w:rsidRPr="00AC4931">
        <w:rPr>
          <w:rFonts w:ascii="PT Astra Serif" w:eastAsia="Tahoma" w:hAnsi="PT Astra Serif" w:cs="Noto Sans Devanagari"/>
          <w:lang w:eastAsia="zh-CN" w:bidi="hi-IN"/>
        </w:rPr>
        <w:t>дминистрацию: представляется оригинал либо копия документа, удостоверенная в порядке, установленном законодательством Российской Федерации; в МФЦ: представляется оригинал либо копия документа, удостоверенная в порядке, установленном законодательством Российской Федерации);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справка медицинского учреждения о наличии беременности (скан-образ).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54.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а) заключение органа исполнительной власти Тульской области, уполномоченного в сфере опеки и попечительства, о соответствии вступления в брак интересам несовершеннолетнего (при наличии разногласий между законными представителями несовершеннолетнего);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б) согласие органов опеки и попечительства на вступление в брак при отсутствии согласия законных представителей;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eastAsia="Tahoma" w:cs="Noto Sans Devanagari"/>
          <w:color w:val="000000"/>
          <w:sz w:val="2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в) </w:t>
      </w:r>
      <w:r w:rsidRPr="00AC4931">
        <w:rPr>
          <w:rFonts w:ascii="PT Astra Serif" w:eastAsia="Tahoma" w:hAnsi="PT Astra Serif" w:cs="Noto Sans Devanagari"/>
          <w:color w:val="000000"/>
          <w:lang w:eastAsia="zh-CN" w:bidi="hi-IN"/>
        </w:rPr>
        <w:t>документы, подтверждающие отсутствие одного из родителей;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eastAsia="Tahoma" w:cs="Noto Sans Devanagari"/>
          <w:color w:val="000000"/>
          <w:lang w:eastAsia="zh-CN" w:bidi="hi-IN"/>
        </w:rPr>
        <w:t xml:space="preserve">г) </w:t>
      </w:r>
      <w:r w:rsidRPr="00AC4931">
        <w:rPr>
          <w:rFonts w:ascii="PT Astra Serif" w:eastAsia="Tahoma" w:hAnsi="PT Astra Serif" w:cs="Noto Sans Devanagari"/>
          <w:color w:val="000000"/>
          <w:lang w:eastAsia="zh-CN" w:bidi="hi-IN"/>
        </w:rPr>
        <w:t>документы, подтверждающие установление опеки (попечительства).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55.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а) в МФЦ – документ, удостоверяющий личность гражданина; 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б) в </w:t>
      </w:r>
      <w:r w:rsidR="009754EA">
        <w:rPr>
          <w:rFonts w:ascii="PT Astra Serif" w:eastAsia="Tahoma" w:hAnsi="PT Astra Serif" w:cs="Noto Sans Devanagari"/>
          <w:lang w:eastAsia="zh-CN" w:bidi="hi-IN"/>
        </w:rPr>
        <w:t>А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дминистрации – документ, удостоверяющий личность; 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в) на Региональном портале – единая система идентификации и аутентификации в инфраструктуре, обеспечивающей информационно-</w:t>
      </w:r>
      <w:r w:rsidRPr="00AC4931">
        <w:rPr>
          <w:rFonts w:ascii="PT Astra Serif" w:eastAsia="Tahoma" w:hAnsi="PT Astra Serif" w:cs="Noto Sans Devanagari"/>
          <w:lang w:eastAsia="zh-CN" w:bidi="hi-IN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г) на Едином портале (при технической возможности)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56. </w:t>
      </w:r>
      <w:r w:rsidRPr="00AC4931">
        <w:rPr>
          <w:rFonts w:ascii="PT Astra Serif" w:eastAsia="Tahoma" w:hAnsi="PT Astra Serif" w:cs="Noto Sans Devanagari"/>
          <w:lang w:bidi="hi-IN"/>
        </w:rPr>
        <w:t>Основания для отказа в приеме заявления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 и </w:t>
      </w:r>
      <w:r w:rsidRPr="00AC4931">
        <w:rPr>
          <w:rFonts w:ascii="PT Astra Serif" w:eastAsia="Tahoma" w:hAnsi="PT Astra Serif" w:cs="Noto Sans Devanagari"/>
          <w:lang w:bidi="hi-IN"/>
        </w:rPr>
        <w:t>документов законодательством Российской Федерации не предусмотрены</w:t>
      </w:r>
      <w:r w:rsidRPr="00AC4931">
        <w:rPr>
          <w:rFonts w:ascii="PT Astra Serif" w:eastAsia="Tahoma" w:hAnsi="PT Astra Serif" w:cs="Noto Sans Devanagari"/>
          <w:lang w:eastAsia="zh-CN" w:bidi="hi-IN"/>
        </w:rPr>
        <w:t>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57.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включая).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58.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Срок регистрации заявления и документов, необходимых для предоставления Услуги, составляет 1 рабочий день.</w:t>
      </w:r>
    </w:p>
    <w:p w:rsidR="00AC4931" w:rsidRPr="00AC4931" w:rsidRDefault="00AC4931" w:rsidP="00AC4931">
      <w:pPr>
        <w:keepNext/>
        <w:keepLines/>
        <w:suppressAutoHyphens/>
        <w:ind w:firstLine="709"/>
        <w:jc w:val="both"/>
        <w:outlineLvl w:val="2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Межведомственное информационное взаимодействие 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59.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Для получения Услуги необходимо направление следующих межведомственных информационных запросов: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«Проверка действительности паспорта (расширенная)». Указанный информационный запрос направляется в «Министерство внутренних дел Российской Федерации».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«Предоставление из ЕГР ЗАГС по запросу сведений о рождении». Указанный информационный запрос направляется в «Федеральная налоговая служба». 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в)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«Согласие органов опеки и попечительства на вступление в брак при отсутствии согласия законных представителей». Указанный информационный запрос направляется в «Министерство труда и социальной защиты Тульской области». 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9754EA" w:rsidRDefault="00AC4931" w:rsidP="009754EA">
      <w:pPr>
        <w:keepNext/>
        <w:keepLines/>
        <w:suppressAutoHyphens/>
        <w:ind w:firstLine="709"/>
        <w:outlineLvl w:val="2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Принятие решения о предоставлении </w:t>
      </w:r>
    </w:p>
    <w:p w:rsidR="00AC4931" w:rsidRPr="00AC4931" w:rsidRDefault="00AC4931" w:rsidP="009754EA">
      <w:pPr>
        <w:keepNext/>
        <w:keepLines/>
        <w:suppressAutoHyphens/>
        <w:ind w:firstLine="709"/>
        <w:outlineLvl w:val="2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(об отказе в предоставлении) Услуги</w:t>
      </w:r>
    </w:p>
    <w:p w:rsidR="00AC4931" w:rsidRPr="00AC4931" w:rsidRDefault="00AC4931" w:rsidP="00AC4931">
      <w:pPr>
        <w:tabs>
          <w:tab w:val="left" w:pos="1276"/>
        </w:tabs>
        <w:ind w:firstLine="709"/>
        <w:contextualSpacing/>
        <w:jc w:val="both"/>
        <w:rPr>
          <w:rFonts w:ascii="PT Astra Serif" w:eastAsia="Tahoma" w:hAnsi="PT Astra Serif" w:cs="Noto Sans Devanagari"/>
          <w:lang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60. Администрация отказывает заявителю в предоставлении Услуги при наличии следующих оснований</w:t>
      </w:r>
      <w:r w:rsidRPr="00AC4931">
        <w:rPr>
          <w:rFonts w:ascii="PT Astra Serif" w:eastAsia="Tahoma" w:hAnsi="PT Astra Serif" w:cs="Noto Sans Devanagari"/>
          <w:lang w:bidi="hi-IN"/>
        </w:rPr>
        <w:t>:</w:t>
      </w:r>
    </w:p>
    <w:p w:rsidR="00AC4931" w:rsidRPr="00AC4931" w:rsidRDefault="00AC4931" w:rsidP="00AC4931">
      <w:pPr>
        <w:tabs>
          <w:tab w:val="left" w:pos="1021"/>
        </w:tabs>
        <w:ind w:firstLine="709"/>
        <w:contextualSpacing/>
        <w:jc w:val="both"/>
        <w:rPr>
          <w:rFonts w:ascii="PT Astra Serif" w:eastAsia="Tahoma" w:hAnsi="PT Astra Serif" w:cs="Noto Sans Devanagari"/>
          <w:lang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а) представление заявителем недостоверных сведений;</w:t>
      </w:r>
    </w:p>
    <w:p w:rsidR="00AC4931" w:rsidRPr="00AC4931" w:rsidRDefault="00AC4931" w:rsidP="00AC4931">
      <w:pPr>
        <w:tabs>
          <w:tab w:val="left" w:pos="1021"/>
        </w:tabs>
        <w:ind w:firstLine="709"/>
        <w:contextualSpacing/>
        <w:jc w:val="both"/>
        <w:rPr>
          <w:rFonts w:ascii="PT Astra Serif" w:eastAsia="Tahoma" w:hAnsi="PT Astra Serif" w:cs="Noto Sans Devanagari"/>
          <w:lang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б) представление неполного комплекта документов;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в) поступление ответа органа государственной власти, органа местного самоуправления либо подведомственной органу государственной власти или органу </w:t>
      </w:r>
      <w:r w:rsidRPr="00AC4931">
        <w:rPr>
          <w:rFonts w:ascii="PT Astra Serif" w:eastAsia="Tahoma" w:hAnsi="PT Astra Serif" w:cs="Noto Sans Devanagari"/>
          <w:lang w:eastAsia="zh-CN" w:bidi="hi-IN"/>
        </w:rPr>
        <w:lastRenderedPageBreak/>
        <w:t>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Услуги.</w:t>
      </w:r>
    </w:p>
    <w:p w:rsid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61.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подтверждения критерия, предусмотренного настоящим вариантом предоставления Услуги, необходимого для принятия такого решения.</w:t>
      </w:r>
    </w:p>
    <w:p w:rsidR="009754EA" w:rsidRPr="00AC4931" w:rsidRDefault="009754EA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AC4931" w:rsidRPr="00AC4931" w:rsidRDefault="00AC4931" w:rsidP="009754EA">
      <w:pPr>
        <w:keepNext/>
        <w:keepLines/>
        <w:suppressAutoHyphens/>
        <w:ind w:firstLine="709"/>
        <w:outlineLvl w:val="2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Предоставление результата Услуги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62.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Способы получения результата предоставления Услуги:</w:t>
      </w:r>
    </w:p>
    <w:p w:rsidR="00AC4931" w:rsidRPr="00AC4931" w:rsidRDefault="00AC4931" w:rsidP="00AC4931">
      <w:pPr>
        <w:tabs>
          <w:tab w:val="left" w:pos="993"/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а) на Региональном портале, в </w:t>
      </w:r>
      <w:r w:rsidR="009754EA">
        <w:rPr>
          <w:rFonts w:ascii="PT Astra Serif" w:eastAsia="Tahoma" w:hAnsi="PT Astra Serif" w:cs="Noto Sans Devanagari"/>
          <w:lang w:eastAsia="zh-CN" w:bidi="hi-IN"/>
        </w:rPr>
        <w:t>А</w:t>
      </w:r>
      <w:r w:rsidRPr="00AC4931">
        <w:rPr>
          <w:rFonts w:ascii="PT Astra Serif" w:eastAsia="Tahoma" w:hAnsi="PT Astra Serif" w:cs="Noto Sans Devanagari"/>
          <w:lang w:eastAsia="zh-CN" w:bidi="hi-IN"/>
        </w:rPr>
        <w:t>дминистрации, в МФЦ – выдача копии постановления администрации о разрешении на вступление в брак лицу, не достигшему возраста восемнадцати лет;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б) на Региональном портале, в </w:t>
      </w:r>
      <w:r w:rsidR="009754EA">
        <w:rPr>
          <w:rFonts w:ascii="PT Astra Serif" w:eastAsia="Tahoma" w:hAnsi="PT Astra Serif" w:cs="Noto Sans Devanagari"/>
          <w:lang w:eastAsia="zh-CN" w:bidi="hi-IN"/>
        </w:rPr>
        <w:t>А</w:t>
      </w:r>
      <w:r w:rsidRPr="00AC4931">
        <w:rPr>
          <w:rFonts w:ascii="PT Astra Serif" w:eastAsia="Tahoma" w:hAnsi="PT Astra Serif" w:cs="Noto Sans Devanagari"/>
          <w:lang w:eastAsia="zh-CN" w:bidi="hi-IN"/>
        </w:rPr>
        <w:t>дминистрации, в МФЦ – выдача копии постановления администрации об отказе на вступление в брак лицу, не достигшему возраста шестнадцати лет.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63.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64.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AC4931" w:rsidRPr="00AC4931" w:rsidRDefault="00AC4931" w:rsidP="009754EA">
      <w:pPr>
        <w:tabs>
          <w:tab w:val="left" w:pos="1276"/>
        </w:tabs>
        <w:suppressAutoHyphens/>
        <w:ind w:firstLine="709"/>
        <w:contextualSpacing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Вариант 3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65.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66.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Результатом предоставления варианта Услуги являются: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а) решение об исправлении допущенных опечаток и (или) ошибок в выданных в результате предоставления муниципальной услуги документах;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Формирование реестровой записи в качестве результата предоставления Услуги не предусмотрено.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Документом, содержащим решение об исправлении опечаток и (или) ошибок является документ с исправленными опечатками и (или) ошибками (документ на бумажном носителе).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67. Административные процедуры, осуществляемые при предоставлении Услуги в соответствии с настоящим вариантом: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а) прием заявления и документов и (или) информации, необходимых для предоставления Услуги;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б) принятие решения о предоставлении (об отказе в предоставлении) Услуги;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в) предоставление результата Услуги. 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68. В настоящем варианте предоставления Услуги не приведены административные процедуры: межведомственное информационное взаимодействие, </w:t>
      </w:r>
      <w:r w:rsidRPr="00AC4931">
        <w:rPr>
          <w:rFonts w:ascii="PT Astra Serif" w:eastAsia="Tahoma" w:hAnsi="PT Astra Serif" w:cs="Noto Sans Devanagari"/>
          <w:lang w:eastAsia="zh-CN" w:bidi="hi-IN"/>
        </w:rPr>
        <w:lastRenderedPageBreak/>
        <w:t>приостановление предоставления Услуги, поскольку они не предусмотрены законодательством Российской Федерации.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9754EA" w:rsidRDefault="00AC4931" w:rsidP="009754EA">
      <w:pPr>
        <w:keepNext/>
        <w:keepLines/>
        <w:suppressAutoHyphens/>
        <w:ind w:firstLine="709"/>
        <w:outlineLvl w:val="2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Прием заявления и документов и (или) информации, </w:t>
      </w:r>
    </w:p>
    <w:p w:rsidR="00AC4931" w:rsidRPr="00AC4931" w:rsidRDefault="00AC4931" w:rsidP="009754EA">
      <w:pPr>
        <w:keepNext/>
        <w:keepLines/>
        <w:suppressAutoHyphens/>
        <w:ind w:firstLine="709"/>
        <w:outlineLvl w:val="2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необходимых для предоставления Услуги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69.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Представление заявителем документов и заявления, осуществляется в МФЦ, в </w:t>
      </w:r>
      <w:r w:rsidR="009754EA">
        <w:rPr>
          <w:rFonts w:ascii="PT Astra Serif" w:eastAsia="Tahoma" w:hAnsi="PT Astra Serif" w:cs="Noto Sans Devanagari"/>
          <w:lang w:eastAsia="zh-CN" w:bidi="hi-IN"/>
        </w:rPr>
        <w:t>А</w:t>
      </w:r>
      <w:r w:rsidRPr="00AC4931">
        <w:rPr>
          <w:rFonts w:ascii="PT Astra Serif" w:eastAsia="Tahoma" w:hAnsi="PT Astra Serif" w:cs="Noto Sans Devanagari"/>
          <w:lang w:eastAsia="zh-CN" w:bidi="hi-IN"/>
        </w:rPr>
        <w:t>дминистрации.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70.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личность, – паспорт гражданина Российской Федерации (предъявление оригинала документа).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71.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72.</w:t>
      </w:r>
      <w:r w:rsidR="009754EA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а) в МФЦ – документ, удостоверяющий личность гражданина; 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б) в </w:t>
      </w:r>
      <w:r w:rsidR="009754EA">
        <w:rPr>
          <w:rFonts w:ascii="PT Astra Serif" w:eastAsia="Tahoma" w:hAnsi="PT Astra Serif" w:cs="Noto Sans Devanagari"/>
          <w:lang w:eastAsia="zh-CN" w:bidi="hi-IN"/>
        </w:rPr>
        <w:t>А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дминистрации – документ, удостоверяющий личность; 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73. Основания для отказа в приеме заявления законодательством Российской Федерации не предусмотрены.</w:t>
      </w:r>
    </w:p>
    <w:p w:rsidR="00AC4931" w:rsidRPr="00AC4931" w:rsidRDefault="00AC4931" w:rsidP="00AC4931">
      <w:pPr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74.</w:t>
      </w:r>
      <w:r w:rsidR="002D25D2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лиц).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75.</w:t>
      </w:r>
      <w:r w:rsidR="002D25D2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Срок регистрации заявления и документов, необходимых для предоставления Услуги, составляет 1 рабочий день.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2D25D2" w:rsidRDefault="00AC4931" w:rsidP="002D25D2">
      <w:pPr>
        <w:keepNext/>
        <w:keepLines/>
        <w:suppressAutoHyphens/>
        <w:ind w:firstLine="709"/>
        <w:outlineLvl w:val="2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Принятие решения о предоставлении </w:t>
      </w:r>
    </w:p>
    <w:p w:rsidR="00AC4931" w:rsidRPr="00AC4931" w:rsidRDefault="00AC4931" w:rsidP="002D25D2">
      <w:pPr>
        <w:keepNext/>
        <w:keepLines/>
        <w:suppressAutoHyphens/>
        <w:ind w:firstLine="709"/>
        <w:outlineLvl w:val="2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(об отказе в предоставлении) Услуги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76.</w:t>
      </w:r>
      <w:r w:rsidR="002D25D2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Основания для отказа в предоставлении Услуги законодательством Российской Федерации не предусмотрены.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77.</w:t>
      </w:r>
      <w:r w:rsidR="002D25D2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Принятие решения о предоставлении Услуги осуществляется в срок, не превышающий 3 рабочих дней со дня получения администрацией всех сведений.</w:t>
      </w:r>
    </w:p>
    <w:p w:rsidR="00AC4931" w:rsidRPr="00AC4931" w:rsidRDefault="00AC4931" w:rsidP="00AC4931">
      <w:pPr>
        <w:keepNext/>
        <w:keepLines/>
        <w:suppressAutoHyphens/>
        <w:ind w:firstLine="709"/>
        <w:jc w:val="center"/>
        <w:outlineLvl w:val="2"/>
        <w:rPr>
          <w:rFonts w:ascii="PT Astra Serif" w:eastAsia="Tahoma" w:hAnsi="PT Astra Serif" w:cs="Noto Sans Devanagari"/>
          <w:b/>
          <w:lang w:eastAsia="zh-CN" w:bidi="hi-IN"/>
        </w:rPr>
      </w:pPr>
    </w:p>
    <w:p w:rsidR="00AC4931" w:rsidRPr="00AC4931" w:rsidRDefault="00AC4931" w:rsidP="002D25D2">
      <w:pPr>
        <w:keepNext/>
        <w:keepLines/>
        <w:suppressAutoHyphens/>
        <w:ind w:firstLine="709"/>
        <w:outlineLvl w:val="2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Предоставление результата Услуги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78.</w:t>
      </w:r>
      <w:r w:rsidR="002D25D2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Способы получения результата предоставления Услуги:</w:t>
      </w:r>
    </w:p>
    <w:p w:rsidR="00AC4931" w:rsidRPr="00AC4931" w:rsidRDefault="00AC4931" w:rsidP="00AC4931">
      <w:pPr>
        <w:tabs>
          <w:tab w:val="left" w:pos="1021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а) в </w:t>
      </w:r>
      <w:r w:rsidR="002D25D2">
        <w:rPr>
          <w:rFonts w:ascii="PT Astra Serif" w:eastAsia="Tahoma" w:hAnsi="PT Astra Serif" w:cs="Noto Sans Devanagari"/>
          <w:lang w:eastAsia="zh-CN" w:bidi="hi-IN"/>
        </w:rPr>
        <w:t>А</w:t>
      </w:r>
      <w:r w:rsidRPr="00AC4931">
        <w:rPr>
          <w:rFonts w:ascii="PT Astra Serif" w:eastAsia="Tahoma" w:hAnsi="PT Astra Serif" w:cs="Noto Sans Devanagari"/>
          <w:lang w:eastAsia="zh-CN" w:bidi="hi-IN"/>
        </w:rPr>
        <w:t>дминистрации, в МФЦ – исправление допущенных опечаток и (или) ошибок в выданных в результате предоставления муниципальной услуги документах.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79.</w:t>
      </w:r>
      <w:r w:rsidR="002D25D2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80.</w:t>
      </w:r>
      <w:r w:rsidR="002D25D2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включая).</w:t>
      </w:r>
    </w:p>
    <w:p w:rsidR="00AC4931" w:rsidRPr="00AC4931" w:rsidRDefault="00AC4931" w:rsidP="00AC4931">
      <w:pPr>
        <w:keepNext/>
        <w:keepLines/>
        <w:suppressAutoHyphens/>
        <w:ind w:firstLine="709"/>
        <w:jc w:val="center"/>
        <w:outlineLvl w:val="0"/>
        <w:rPr>
          <w:rFonts w:ascii="PT Astra Serif" w:eastAsia="Tahoma" w:hAnsi="PT Astra Serif" w:cs="Noto Sans Devanagari"/>
          <w:b/>
          <w:lang w:eastAsia="zh-CN" w:bidi="hi-IN"/>
        </w:rPr>
      </w:pPr>
    </w:p>
    <w:p w:rsidR="00AC4931" w:rsidRPr="00AC4931" w:rsidRDefault="002D25D2" w:rsidP="002D25D2">
      <w:pPr>
        <w:keepNext/>
        <w:keepLines/>
        <w:suppressAutoHyphens/>
        <w:ind w:firstLine="709"/>
        <w:outlineLvl w:val="0"/>
        <w:rPr>
          <w:rFonts w:ascii="PT Astra Serif" w:eastAsia="Tahoma" w:hAnsi="PT Astra Serif" w:cs="Noto Sans Devanagari"/>
          <w:b/>
          <w:lang w:eastAsia="zh-CN" w:bidi="hi-IN"/>
        </w:rPr>
      </w:pPr>
      <w:r>
        <w:rPr>
          <w:rFonts w:ascii="PT Astra Serif" w:eastAsia="Tahoma" w:hAnsi="PT Astra Serif" w:cs="Noto Sans Devanagari"/>
          <w:b/>
          <w:lang w:eastAsia="zh-CN" w:bidi="hi-IN"/>
        </w:rPr>
        <w:t>4</w:t>
      </w:r>
      <w:r w:rsidR="00AC4931"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 Формы контроля за исполнением Административного регламента</w:t>
      </w:r>
    </w:p>
    <w:p w:rsidR="002D25D2" w:rsidRDefault="00AC4931" w:rsidP="002D25D2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Порядок осуществления текущего контроля за соблюдением </w:t>
      </w:r>
    </w:p>
    <w:p w:rsidR="002D25D2" w:rsidRDefault="00AC4931" w:rsidP="002D25D2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и исполнением ответственными должностными лицами положений </w:t>
      </w:r>
    </w:p>
    <w:p w:rsidR="002D25D2" w:rsidRDefault="00AC4931" w:rsidP="002D25D2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Административного регламента и иных нормативных правовых актов,</w:t>
      </w:r>
    </w:p>
    <w:p w:rsidR="002D25D2" w:rsidRDefault="00AC4931" w:rsidP="002D25D2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 устанавливающих требования к предоставлению Услуги, </w:t>
      </w:r>
    </w:p>
    <w:p w:rsidR="00AC4931" w:rsidRPr="00AC4931" w:rsidRDefault="00AC4931" w:rsidP="002D25D2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а также принятием ими решений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81.</w:t>
      </w:r>
      <w:r w:rsidR="002D25D2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>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руководителем администрации или его заместителем, курирующим вопросы предоставления Услуги (далее – лица, ответственные за проведение проверок).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82.</w:t>
      </w:r>
      <w:r w:rsidR="002D25D2">
        <w:rPr>
          <w:rFonts w:ascii="PT Astra Serif" w:eastAsia="Tahoma" w:hAnsi="PT Astra Serif" w:cs="Noto Sans Devanagari"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lang w:eastAsia="zh-CN" w:bidi="hi-IN"/>
        </w:rPr>
        <w:t xml:space="preserve">Текущий контроль осуществляется посредством проведения плановых и внеплановых проверок. </w:t>
      </w:r>
    </w:p>
    <w:p w:rsidR="00AC4931" w:rsidRPr="00AC4931" w:rsidRDefault="00AC4931" w:rsidP="00AC4931">
      <w:pPr>
        <w:keepNext/>
        <w:keepLines/>
        <w:suppressAutoHyphens/>
        <w:ind w:firstLine="709"/>
        <w:jc w:val="center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</w:p>
    <w:p w:rsidR="002D25D2" w:rsidRDefault="00AC4931" w:rsidP="002D25D2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Порядок и периодичность осуществления плановых </w:t>
      </w:r>
    </w:p>
    <w:p w:rsidR="002D25D2" w:rsidRDefault="00AC4931" w:rsidP="002D25D2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и внеплановых</w:t>
      </w:r>
      <w:r w:rsidR="002D25D2">
        <w:rPr>
          <w:rFonts w:ascii="PT Astra Serif" w:eastAsia="Tahoma" w:hAnsi="PT Astra Serif" w:cs="Noto Sans Devanagari"/>
          <w:b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проверок полноты и качества предоставления Услуги, </w:t>
      </w:r>
    </w:p>
    <w:p w:rsidR="002D25D2" w:rsidRDefault="00AC4931" w:rsidP="002D25D2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в том числе порядок и формы контроля за полнотой </w:t>
      </w:r>
    </w:p>
    <w:p w:rsidR="00AC4931" w:rsidRPr="00AC4931" w:rsidRDefault="00AC4931" w:rsidP="002D25D2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и качеством</w:t>
      </w:r>
      <w:r w:rsidR="002D25D2">
        <w:rPr>
          <w:rFonts w:ascii="PT Astra Serif" w:eastAsia="Tahoma" w:hAnsi="PT Astra Serif" w:cs="Noto Sans Devanagari"/>
          <w:b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b/>
          <w:lang w:eastAsia="zh-CN" w:bidi="hi-IN"/>
        </w:rPr>
        <w:t>предоставления Услуги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83. Плановые проверки проводятся на основе ежегодно утверждаемого плана, а внеплановые – по решению лиц, ответственных за проведение проверок, в целях контроля за устранением ранее выявленных нарушений при предоставлении Услуги; при рассмотрении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муниципальных услуг.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84. Проверки проводятся уполномоченными лицами администрации.</w:t>
      </w:r>
    </w:p>
    <w:p w:rsidR="00AC4931" w:rsidRPr="00AC4931" w:rsidRDefault="00AC4931" w:rsidP="00AC4931">
      <w:pPr>
        <w:keepNext/>
        <w:keepLines/>
        <w:suppressAutoHyphens/>
        <w:ind w:firstLine="709"/>
        <w:jc w:val="center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</w:p>
    <w:p w:rsidR="002D25D2" w:rsidRDefault="00AC4931" w:rsidP="002D25D2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Ответственность должностных лиц органа, предоставляющего Услугу, </w:t>
      </w:r>
    </w:p>
    <w:p w:rsidR="002D25D2" w:rsidRDefault="00AC4931" w:rsidP="002D25D2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за решения и действия (бездействие), принимаемые (осуществляемые)</w:t>
      </w:r>
    </w:p>
    <w:p w:rsidR="00AC4931" w:rsidRPr="00AC4931" w:rsidRDefault="00AC4931" w:rsidP="002D25D2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ими в ходе предоставления Услуги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85.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2D25D2" w:rsidRDefault="002D25D2" w:rsidP="00AC4931">
      <w:pPr>
        <w:keepNext/>
        <w:keepLines/>
        <w:suppressAutoHyphens/>
        <w:ind w:firstLine="709"/>
        <w:jc w:val="center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</w:p>
    <w:p w:rsidR="002D25D2" w:rsidRDefault="00AC4931" w:rsidP="00AC4931">
      <w:pPr>
        <w:keepNext/>
        <w:keepLines/>
        <w:suppressAutoHyphens/>
        <w:ind w:firstLine="709"/>
        <w:jc w:val="center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Положения, характеризующие требования к порядку и формам контроля</w:t>
      </w:r>
    </w:p>
    <w:p w:rsidR="002D25D2" w:rsidRDefault="00AC4931" w:rsidP="002D25D2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за предоставлением Услуги, в том числе со стороны граждан, </w:t>
      </w:r>
    </w:p>
    <w:p w:rsidR="00AC4931" w:rsidRPr="00AC4931" w:rsidRDefault="00AC4931" w:rsidP="002D25D2">
      <w:pPr>
        <w:keepNext/>
        <w:keepLines/>
        <w:suppressAutoHyphens/>
        <w:ind w:firstLine="709"/>
        <w:outlineLvl w:val="1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их объединений и организаций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 xml:space="preserve">86.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</w:t>
      </w:r>
      <w:r w:rsidRPr="00AC4931">
        <w:rPr>
          <w:rFonts w:ascii="PT Astra Serif" w:eastAsia="Tahoma" w:hAnsi="PT Astra Serif" w:cs="Noto Sans Devanagari"/>
          <w:lang w:eastAsia="zh-CN" w:bidi="hi-IN"/>
        </w:rPr>
        <w:lastRenderedPageBreak/>
        <w:t>возможности досудебного рассмотрения обращений (жалоб) в процессе получения Услуги.</w:t>
      </w:r>
    </w:p>
    <w:p w:rsidR="00AC4931" w:rsidRPr="00AC4931" w:rsidRDefault="00AC4931" w:rsidP="00AC4931">
      <w:pPr>
        <w:keepNext/>
        <w:keepLines/>
        <w:suppressAutoHyphens/>
        <w:ind w:firstLine="709"/>
        <w:jc w:val="both"/>
        <w:outlineLvl w:val="0"/>
        <w:rPr>
          <w:rFonts w:ascii="PT Astra Serif" w:eastAsia="Tahoma" w:hAnsi="PT Astra Serif" w:cs="Noto Sans Devanagari"/>
          <w:b/>
          <w:lang w:eastAsia="zh-CN" w:bidi="hi-IN"/>
        </w:rPr>
      </w:pPr>
    </w:p>
    <w:p w:rsidR="002D25D2" w:rsidRDefault="002D25D2" w:rsidP="002D25D2">
      <w:pPr>
        <w:keepNext/>
        <w:keepLines/>
        <w:suppressAutoHyphens/>
        <w:ind w:firstLine="709"/>
        <w:outlineLvl w:val="0"/>
        <w:rPr>
          <w:rFonts w:ascii="PT Astra Serif" w:eastAsia="Tahoma" w:hAnsi="PT Astra Serif" w:cs="Noto Sans Devanagari"/>
          <w:b/>
          <w:lang w:eastAsia="zh-CN" w:bidi="hi-IN"/>
        </w:rPr>
      </w:pPr>
      <w:r>
        <w:rPr>
          <w:rFonts w:ascii="PT Astra Serif" w:eastAsia="Tahoma" w:hAnsi="PT Astra Serif" w:cs="Noto Sans Devanagari"/>
          <w:b/>
          <w:lang w:eastAsia="zh-CN" w:bidi="hi-IN"/>
        </w:rPr>
        <w:t>5</w:t>
      </w:r>
      <w:r w:rsidR="00AC4931"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 Досудебный (внесудебный) порядок обжалования решений и действий</w:t>
      </w:r>
    </w:p>
    <w:p w:rsidR="002D25D2" w:rsidRDefault="00AC4931" w:rsidP="002D25D2">
      <w:pPr>
        <w:keepNext/>
        <w:keepLines/>
        <w:suppressAutoHyphens/>
        <w:ind w:firstLine="709"/>
        <w:outlineLvl w:val="0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(бездействия) органа, предоставляющего Услугу, многофункционального</w:t>
      </w:r>
    </w:p>
    <w:p w:rsidR="002D25D2" w:rsidRDefault="00AC4931" w:rsidP="002D25D2">
      <w:pPr>
        <w:keepNext/>
        <w:keepLines/>
        <w:suppressAutoHyphens/>
        <w:ind w:firstLine="709"/>
        <w:outlineLvl w:val="0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центра, организаций, указанных в части 1.1 статьи 16 Федерального</w:t>
      </w:r>
    </w:p>
    <w:p w:rsidR="002D25D2" w:rsidRDefault="00AC4931" w:rsidP="002D25D2">
      <w:pPr>
        <w:keepNext/>
        <w:keepLines/>
        <w:suppressAutoHyphens/>
        <w:ind w:firstLine="709"/>
        <w:outlineLvl w:val="0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закона «Об организации предоставления государственных </w:t>
      </w:r>
    </w:p>
    <w:p w:rsidR="002D25D2" w:rsidRDefault="00AC4931" w:rsidP="002D25D2">
      <w:pPr>
        <w:keepNext/>
        <w:keepLines/>
        <w:suppressAutoHyphens/>
        <w:ind w:firstLine="709"/>
        <w:outlineLvl w:val="0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и</w:t>
      </w:r>
      <w:r w:rsidR="002D25D2">
        <w:rPr>
          <w:rFonts w:ascii="PT Astra Serif" w:eastAsia="Tahoma" w:hAnsi="PT Astra Serif" w:cs="Noto Sans Devanagari"/>
          <w:b/>
          <w:lang w:eastAsia="zh-CN" w:bidi="hi-IN"/>
        </w:rPr>
        <w:t xml:space="preserve"> </w:t>
      </w:r>
      <w:r w:rsidRPr="00AC4931">
        <w:rPr>
          <w:rFonts w:ascii="PT Astra Serif" w:eastAsia="Tahoma" w:hAnsi="PT Astra Serif" w:cs="Noto Sans Devanagari"/>
          <w:b/>
          <w:lang w:eastAsia="zh-CN" w:bidi="hi-IN"/>
        </w:rPr>
        <w:t xml:space="preserve">муниципальных услуг», а также их должностных лиц, </w:t>
      </w:r>
    </w:p>
    <w:p w:rsidR="00AC4931" w:rsidRPr="00AC4931" w:rsidRDefault="00AC4931" w:rsidP="002D25D2">
      <w:pPr>
        <w:keepNext/>
        <w:keepLines/>
        <w:suppressAutoHyphens/>
        <w:ind w:firstLine="709"/>
        <w:outlineLvl w:val="0"/>
        <w:rPr>
          <w:rFonts w:ascii="PT Astra Serif" w:eastAsia="Tahoma" w:hAnsi="PT Astra Serif" w:cs="Noto Sans Devanagari"/>
          <w:b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lang w:eastAsia="zh-CN" w:bidi="hi-IN"/>
        </w:rPr>
        <w:t>государственных или муниципальных служащих, работников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87. Информирование заявителей о порядке досудебного (внесудебного) обжалования осуществляется посредством размещения информации на официальном сайте органа местного самоуправления, на информационных стендах в местах предоставления Услуги, на Региональном портале.</w:t>
      </w:r>
    </w:p>
    <w:p w:rsidR="00AC4931" w:rsidRPr="00AC4931" w:rsidRDefault="00AC4931" w:rsidP="00AC4931">
      <w:pPr>
        <w:tabs>
          <w:tab w:val="left" w:pos="1276"/>
        </w:tabs>
        <w:suppressAutoHyphens/>
        <w:ind w:firstLine="709"/>
        <w:contextualSpacing/>
        <w:jc w:val="both"/>
        <w:rPr>
          <w:rFonts w:ascii="PT Astra Serif" w:eastAsia="Tahoma" w:hAnsi="PT Astra Serif" w:cs="Noto Sans Devanagari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88. Жалобы в форме электронных документов направляются посредством Регионального портала, посредством официального сайта органа местного самоуправления, в сети «Интернет».</w:t>
      </w:r>
    </w:p>
    <w:p w:rsidR="00AC4931" w:rsidRPr="00AC4931" w:rsidRDefault="00AC4931" w:rsidP="002D25D2">
      <w:pPr>
        <w:tabs>
          <w:tab w:val="left" w:pos="1418"/>
          <w:tab w:val="left" w:pos="1560"/>
        </w:tabs>
        <w:suppressAutoHyphens/>
        <w:ind w:firstLine="709"/>
        <w:contextualSpacing/>
        <w:jc w:val="both"/>
        <w:rPr>
          <w:rFonts w:eastAsia="Tahoma" w:cs="Noto Sans Devanagari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lang w:eastAsia="zh-CN" w:bidi="hi-IN"/>
        </w:rPr>
        <w:t>Жалобы в форме документов на бумажном носителе подаются при личном приеме заявителя в администрации, в МФЦ.</w:t>
      </w:r>
      <w:r w:rsidRPr="00AC4931">
        <w:rPr>
          <w:rFonts w:eastAsia="Tahoma" w:cs="Noto Sans Devanagari"/>
          <w:color w:val="000000"/>
          <w:sz w:val="20"/>
          <w:szCs w:val="20"/>
          <w:lang w:eastAsia="zh-CN" w:bidi="hi-IN"/>
        </w:rPr>
        <w:br w:type="page"/>
      </w:r>
    </w:p>
    <w:p w:rsidR="00AC4931" w:rsidRPr="00AC4931" w:rsidRDefault="00AC4931" w:rsidP="002D25D2">
      <w:pPr>
        <w:suppressAutoHyphens/>
        <w:ind w:left="6237"/>
        <w:jc w:val="right"/>
        <w:outlineLvl w:val="0"/>
        <w:rPr>
          <w:rFonts w:eastAsia="Tahoma" w:cs="Noto Sans Devanagari"/>
          <w:color w:val="000000"/>
          <w:szCs w:val="20"/>
          <w:lang w:eastAsia="zh-CN" w:bidi="hi-IN"/>
        </w:rPr>
      </w:pPr>
      <w:r w:rsidRPr="00AC4931">
        <w:rPr>
          <w:rFonts w:eastAsia="Tahoma" w:cs="Noto Sans Devanagari"/>
          <w:color w:val="000000"/>
          <w:szCs w:val="20"/>
          <w:lang w:eastAsia="zh-CN" w:bidi="hi-IN"/>
        </w:rPr>
        <w:lastRenderedPageBreak/>
        <w:t>Приложение № 1</w:t>
      </w:r>
    </w:p>
    <w:p w:rsidR="00716BD8" w:rsidRDefault="00AC4931" w:rsidP="00716BD8">
      <w:pPr>
        <w:suppressAutoHyphens/>
        <w:ind w:left="5670"/>
        <w:jc w:val="right"/>
      </w:pPr>
      <w:r w:rsidRPr="00AC4931">
        <w:rPr>
          <w:rFonts w:eastAsia="Tahoma" w:cs="Noto Sans Devanagari"/>
          <w:color w:val="000000"/>
          <w:szCs w:val="20"/>
          <w:lang w:eastAsia="zh-CN" w:bidi="hi-IN"/>
        </w:rPr>
        <w:t>к Административному регламе</w:t>
      </w:r>
      <w:r w:rsidR="002D25D2">
        <w:rPr>
          <w:rFonts w:eastAsia="Tahoma" w:cs="Noto Sans Devanagari"/>
          <w:color w:val="000000"/>
          <w:szCs w:val="20"/>
          <w:lang w:eastAsia="zh-CN" w:bidi="hi-IN"/>
        </w:rPr>
        <w:t>нту</w:t>
      </w:r>
      <w:r w:rsidR="00716BD8" w:rsidRPr="00716BD8">
        <w:t xml:space="preserve"> </w:t>
      </w:r>
    </w:p>
    <w:p w:rsidR="00AC4931" w:rsidRPr="00716BD8" w:rsidRDefault="00716BD8" w:rsidP="00716BD8">
      <w:pPr>
        <w:suppressAutoHyphens/>
        <w:ind w:left="5670"/>
        <w:jc w:val="right"/>
        <w:rPr>
          <w:rFonts w:eastAsia="Tahoma" w:cs="Noto Sans Devanagari"/>
          <w:color w:val="000000"/>
          <w:sz w:val="24"/>
          <w:szCs w:val="24"/>
          <w:lang w:eastAsia="zh-CN" w:bidi="hi-IN"/>
        </w:rPr>
      </w:pPr>
      <w:r w:rsidRPr="00716BD8">
        <w:rPr>
          <w:rFonts w:eastAsia="Tahoma" w:cs="Noto Sans Devanagari"/>
          <w:color w:val="000000"/>
          <w:sz w:val="24"/>
          <w:szCs w:val="24"/>
          <w:lang w:eastAsia="zh-CN" w:bidi="hi-IN"/>
        </w:rPr>
        <w:t>по предоставлению муниципальной услуги «Выдача разрешения на вступление в брак лиц, не достигших возраста 18 лет»</w:t>
      </w:r>
      <w:r w:rsidR="00AC4931" w:rsidRPr="00716BD8">
        <w:rPr>
          <w:rFonts w:eastAsia="Tahoma" w:cs="Noto Sans Devanagari"/>
          <w:color w:val="000000"/>
          <w:sz w:val="24"/>
          <w:szCs w:val="24"/>
          <w:lang w:eastAsia="zh-CN" w:bidi="hi-IN"/>
        </w:rPr>
        <w:t xml:space="preserve"> </w:t>
      </w:r>
    </w:p>
    <w:p w:rsidR="00AC4931" w:rsidRPr="00AC4931" w:rsidRDefault="00AC4931" w:rsidP="00AC4931">
      <w:pPr>
        <w:suppressAutoHyphens/>
        <w:jc w:val="both"/>
        <w:rPr>
          <w:rFonts w:eastAsia="Tahoma" w:cs="Noto Sans Devanagari"/>
          <w:b/>
          <w:color w:val="000000"/>
          <w:szCs w:val="20"/>
          <w:lang w:eastAsia="zh-CN" w:bidi="hi-IN"/>
        </w:rPr>
      </w:pPr>
    </w:p>
    <w:p w:rsidR="00AB1684" w:rsidRDefault="00AC4931" w:rsidP="00AB1684">
      <w:pPr>
        <w:suppressAutoHyphens/>
        <w:jc w:val="center"/>
        <w:rPr>
          <w:rFonts w:eastAsia="Tahoma" w:cs="Noto Sans Devanagari"/>
          <w:b/>
          <w:color w:val="000000"/>
          <w:szCs w:val="20"/>
          <w:lang w:eastAsia="zh-CN" w:bidi="hi-IN"/>
        </w:rPr>
      </w:pPr>
      <w:r w:rsidRPr="00AC4931">
        <w:rPr>
          <w:rFonts w:eastAsia="Tahoma" w:cs="Noto Sans Devanagari"/>
          <w:b/>
          <w:color w:val="000000"/>
          <w:szCs w:val="20"/>
          <w:lang w:eastAsia="zh-CN" w:bidi="hi-IN"/>
        </w:rPr>
        <w:t xml:space="preserve">Перечень общих признаков заявителей, </w:t>
      </w:r>
      <w:r w:rsidRPr="00AC4931">
        <w:rPr>
          <w:rFonts w:eastAsia="Tahoma" w:cs="Noto Sans Devanagari"/>
          <w:b/>
          <w:color w:val="000000"/>
          <w:szCs w:val="20"/>
          <w:lang w:eastAsia="zh-CN" w:bidi="hi-IN"/>
        </w:rPr>
        <w:br/>
        <w:t xml:space="preserve">а также комбинации значений признаков, каждая из которых </w:t>
      </w:r>
    </w:p>
    <w:p w:rsidR="00AC4931" w:rsidRPr="00AC4931" w:rsidRDefault="00AC4931" w:rsidP="00AB1684">
      <w:pPr>
        <w:suppressAutoHyphens/>
        <w:jc w:val="center"/>
        <w:rPr>
          <w:rFonts w:eastAsia="Tahoma" w:cs="Noto Sans Devanagari"/>
          <w:b/>
          <w:color w:val="000000"/>
          <w:szCs w:val="20"/>
          <w:lang w:eastAsia="zh-CN" w:bidi="hi-IN"/>
        </w:rPr>
      </w:pPr>
      <w:r w:rsidRPr="00AC4931">
        <w:rPr>
          <w:rFonts w:eastAsia="Tahoma" w:cs="Noto Sans Devanagari"/>
          <w:b/>
          <w:color w:val="000000"/>
          <w:szCs w:val="20"/>
          <w:lang w:eastAsia="zh-CN" w:bidi="hi-IN"/>
        </w:rPr>
        <w:t>соответствует одному варианту предоставления Услуги</w:t>
      </w:r>
    </w:p>
    <w:p w:rsidR="00AC4931" w:rsidRPr="00AC4931" w:rsidRDefault="00AC4931" w:rsidP="00AC4931">
      <w:pPr>
        <w:suppressAutoHyphens/>
        <w:spacing w:before="240"/>
        <w:ind w:firstLine="709"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4931">
        <w:rPr>
          <w:rFonts w:eastAsia="Tahoma" w:cs="Noto Sans Devanagari"/>
          <w:color w:val="000000"/>
          <w:szCs w:val="20"/>
          <w:lang w:eastAsia="zh-CN" w:bidi="hi-IN"/>
        </w:rPr>
        <w:t>Таблица 1. 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AC4931" w:rsidRPr="00AC4931" w:rsidTr="009754EA">
        <w:trPr>
          <w:trHeight w:val="567"/>
        </w:trPr>
        <w:tc>
          <w:tcPr>
            <w:tcW w:w="1134" w:type="dxa"/>
            <w:vAlign w:val="center"/>
          </w:tcPr>
          <w:p w:rsidR="00AC4931" w:rsidRPr="00716BD8" w:rsidRDefault="00AC4931" w:rsidP="00716BD8">
            <w:pPr>
              <w:keepNext/>
              <w:keepLines/>
              <w:widowControl w:val="0"/>
              <w:spacing w:after="160"/>
              <w:ind w:left="37" w:right="-114"/>
              <w:jc w:val="center"/>
              <w:rPr>
                <w:b/>
                <w:sz w:val="24"/>
                <w:szCs w:val="24"/>
              </w:rPr>
            </w:pPr>
            <w:r w:rsidRPr="00716BD8">
              <w:rPr>
                <w:b/>
                <w:sz w:val="24"/>
                <w:szCs w:val="24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AC4931" w:rsidRPr="00716BD8" w:rsidRDefault="00AC4931" w:rsidP="00AC4931">
            <w:pPr>
              <w:keepNext/>
              <w:keepLines/>
              <w:widowControl w:val="0"/>
              <w:spacing w:after="160"/>
              <w:ind w:left="400"/>
              <w:jc w:val="center"/>
              <w:rPr>
                <w:b/>
                <w:sz w:val="24"/>
                <w:szCs w:val="24"/>
              </w:rPr>
            </w:pPr>
            <w:r w:rsidRPr="00716BD8">
              <w:rPr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AC4931" w:rsidRPr="00AC4931" w:rsidTr="009754EA">
        <w:trPr>
          <w:trHeight w:val="426"/>
        </w:trPr>
        <w:tc>
          <w:tcPr>
            <w:tcW w:w="10064" w:type="dxa"/>
            <w:gridSpan w:val="2"/>
            <w:vAlign w:val="center"/>
          </w:tcPr>
          <w:p w:rsidR="00716BD8" w:rsidRDefault="00AC4931" w:rsidP="00716BD8">
            <w:pPr>
              <w:keepNext/>
              <w:keepLines/>
              <w:widowControl w:val="0"/>
              <w:ind w:left="403"/>
              <w:jc w:val="center"/>
              <w:rPr>
                <w:b/>
                <w:i/>
                <w:sz w:val="24"/>
                <w:szCs w:val="24"/>
              </w:rPr>
            </w:pPr>
            <w:r w:rsidRPr="00716BD8">
              <w:rPr>
                <w:b/>
                <w:i/>
                <w:sz w:val="24"/>
                <w:szCs w:val="24"/>
              </w:rPr>
              <w:t>Результат Услуги, за которым обращается заявитель</w:t>
            </w:r>
          </w:p>
          <w:p w:rsidR="00AC4931" w:rsidRPr="00716BD8" w:rsidRDefault="00AC4931" w:rsidP="00716BD8">
            <w:pPr>
              <w:keepNext/>
              <w:keepLines/>
              <w:widowControl w:val="0"/>
              <w:ind w:left="403"/>
              <w:jc w:val="center"/>
              <w:rPr>
                <w:i/>
                <w:sz w:val="24"/>
                <w:szCs w:val="24"/>
              </w:rPr>
            </w:pPr>
            <w:r w:rsidRPr="00716BD8">
              <w:rPr>
                <w:b/>
                <w:i/>
                <w:sz w:val="24"/>
                <w:szCs w:val="24"/>
              </w:rPr>
              <w:t>«Выдача разрешения на вступление в брак лиц, не достигших возраста 18 лет»</w:t>
            </w:r>
          </w:p>
        </w:tc>
      </w:tr>
      <w:tr w:rsidR="00AC4931" w:rsidRPr="00AC4931" w:rsidTr="00716BD8">
        <w:trPr>
          <w:trHeight w:val="435"/>
        </w:trPr>
        <w:tc>
          <w:tcPr>
            <w:tcW w:w="1134" w:type="dxa"/>
            <w:vAlign w:val="center"/>
          </w:tcPr>
          <w:p w:rsidR="00AC4931" w:rsidRPr="00AC4931" w:rsidRDefault="00AC4931" w:rsidP="00AC4931">
            <w:pPr>
              <w:keepNext/>
              <w:keepLines/>
              <w:widowControl w:val="0"/>
              <w:numPr>
                <w:ilvl w:val="0"/>
                <w:numId w:val="13"/>
              </w:numPr>
              <w:ind w:right="-536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AC4931" w:rsidRPr="00AC4931" w:rsidRDefault="00AC4931" w:rsidP="00AC4931">
            <w:pPr>
              <w:keepNext/>
              <w:keepLines/>
              <w:widowControl w:val="0"/>
              <w:spacing w:after="160"/>
              <w:ind w:left="400"/>
              <w:rPr>
                <w:sz w:val="20"/>
                <w:szCs w:val="20"/>
              </w:rPr>
            </w:pPr>
            <w:r w:rsidRPr="00AC4931">
              <w:rPr>
                <w:b/>
                <w:sz w:val="20"/>
                <w:szCs w:val="20"/>
              </w:rPr>
              <w:t>Физическое лицо, Достиг возраста 16 лет</w:t>
            </w:r>
          </w:p>
        </w:tc>
      </w:tr>
      <w:tr w:rsidR="00AC4931" w:rsidRPr="00AC4931" w:rsidTr="00716BD8">
        <w:trPr>
          <w:trHeight w:val="435"/>
        </w:trPr>
        <w:tc>
          <w:tcPr>
            <w:tcW w:w="1134" w:type="dxa"/>
            <w:vAlign w:val="center"/>
          </w:tcPr>
          <w:p w:rsidR="00AC4931" w:rsidRPr="00AC4931" w:rsidRDefault="00AC4931" w:rsidP="00AC4931">
            <w:pPr>
              <w:keepNext/>
              <w:keepLines/>
              <w:widowControl w:val="0"/>
              <w:numPr>
                <w:ilvl w:val="0"/>
                <w:numId w:val="13"/>
              </w:numPr>
              <w:ind w:right="-536"/>
              <w:rPr>
                <w:szCs w:val="20"/>
              </w:rPr>
            </w:pPr>
          </w:p>
        </w:tc>
        <w:tc>
          <w:tcPr>
            <w:tcW w:w="8930" w:type="dxa"/>
            <w:vAlign w:val="center"/>
          </w:tcPr>
          <w:p w:rsidR="00AC4931" w:rsidRPr="00AC4931" w:rsidRDefault="00AC4931" w:rsidP="00AC4931">
            <w:pPr>
              <w:keepNext/>
              <w:keepLines/>
              <w:widowControl w:val="0"/>
              <w:spacing w:after="160"/>
              <w:ind w:left="400"/>
              <w:rPr>
                <w:sz w:val="20"/>
                <w:szCs w:val="20"/>
              </w:rPr>
            </w:pPr>
            <w:r w:rsidRPr="00AC4931">
              <w:rPr>
                <w:b/>
                <w:sz w:val="20"/>
                <w:szCs w:val="20"/>
              </w:rPr>
              <w:t>Физическое лицо, Не достиг возраста 16 лет</w:t>
            </w:r>
          </w:p>
        </w:tc>
      </w:tr>
      <w:tr w:rsidR="00AC4931" w:rsidRPr="00AC4931" w:rsidTr="009754EA">
        <w:trPr>
          <w:trHeight w:val="426"/>
        </w:trPr>
        <w:tc>
          <w:tcPr>
            <w:tcW w:w="10064" w:type="dxa"/>
            <w:gridSpan w:val="2"/>
            <w:vAlign w:val="center"/>
          </w:tcPr>
          <w:p w:rsidR="00AC4931" w:rsidRPr="00716BD8" w:rsidRDefault="00AC4931" w:rsidP="00AC4931">
            <w:pPr>
              <w:keepNext/>
              <w:keepLines/>
              <w:widowControl w:val="0"/>
              <w:spacing w:after="160"/>
              <w:ind w:left="400"/>
              <w:rPr>
                <w:sz w:val="24"/>
                <w:szCs w:val="24"/>
              </w:rPr>
            </w:pPr>
            <w:r w:rsidRPr="00716BD8">
              <w:rPr>
                <w:b/>
                <w:i/>
                <w:sz w:val="24"/>
                <w:szCs w:val="24"/>
              </w:rPr>
              <w:t>Результат Услуги, за которым обращается заявитель «Исправление опечаток и (или) ошибок допущенных в результате предоставления Услуги»</w:t>
            </w:r>
          </w:p>
        </w:tc>
      </w:tr>
      <w:tr w:rsidR="00AC4931" w:rsidRPr="00AC4931" w:rsidTr="009754EA">
        <w:trPr>
          <w:trHeight w:val="435"/>
        </w:trPr>
        <w:tc>
          <w:tcPr>
            <w:tcW w:w="1134" w:type="dxa"/>
            <w:vAlign w:val="center"/>
          </w:tcPr>
          <w:p w:rsidR="00AC4931" w:rsidRPr="00AC4931" w:rsidRDefault="00AC4931" w:rsidP="00AC4931">
            <w:pPr>
              <w:keepNext/>
              <w:keepLines/>
              <w:widowControl w:val="0"/>
              <w:numPr>
                <w:ilvl w:val="0"/>
                <w:numId w:val="13"/>
              </w:numPr>
              <w:ind w:right="-536"/>
              <w:rPr>
                <w:szCs w:val="20"/>
              </w:rPr>
            </w:pPr>
          </w:p>
        </w:tc>
        <w:tc>
          <w:tcPr>
            <w:tcW w:w="8930" w:type="dxa"/>
          </w:tcPr>
          <w:p w:rsidR="00AC4931" w:rsidRPr="00AC4931" w:rsidRDefault="00AC4931" w:rsidP="00AC4931">
            <w:pPr>
              <w:keepNext/>
              <w:keepLines/>
              <w:widowControl w:val="0"/>
              <w:spacing w:after="160"/>
              <w:ind w:left="400"/>
              <w:rPr>
                <w:sz w:val="20"/>
                <w:szCs w:val="20"/>
              </w:rPr>
            </w:pPr>
            <w:r w:rsidRPr="00AC4931">
              <w:rPr>
                <w:b/>
                <w:sz w:val="20"/>
                <w:szCs w:val="20"/>
              </w:rPr>
              <w:t>Физическое лицо</w:t>
            </w:r>
          </w:p>
        </w:tc>
      </w:tr>
    </w:tbl>
    <w:p w:rsidR="00AC4931" w:rsidRPr="00AC4931" w:rsidRDefault="00AC4931" w:rsidP="00AC4931">
      <w:pPr>
        <w:suppressAutoHyphens/>
        <w:ind w:firstLine="709"/>
        <w:jc w:val="both"/>
        <w:rPr>
          <w:rFonts w:eastAsia="Tahoma" w:cs="Noto Sans Devanagari"/>
          <w:color w:val="000000"/>
          <w:szCs w:val="20"/>
          <w:lang w:eastAsia="zh-CN" w:bidi="hi-IN"/>
        </w:rPr>
      </w:pPr>
    </w:p>
    <w:p w:rsidR="00AC4931" w:rsidRPr="00AC4931" w:rsidRDefault="00AC4931" w:rsidP="00AC4931">
      <w:pPr>
        <w:suppressAutoHyphens/>
        <w:ind w:firstLine="709"/>
        <w:jc w:val="both"/>
        <w:rPr>
          <w:rFonts w:eastAsia="Tahoma" w:cs="Noto Sans Devanagari"/>
          <w:color w:val="000000"/>
          <w:szCs w:val="20"/>
          <w:lang w:eastAsia="zh-CN" w:bidi="hi-IN"/>
        </w:rPr>
      </w:pPr>
      <w:r w:rsidRPr="00AC4931">
        <w:rPr>
          <w:rFonts w:eastAsia="Tahoma" w:cs="Noto Sans Devanagari"/>
          <w:color w:val="000000"/>
          <w:szCs w:val="20"/>
          <w:lang w:eastAsia="zh-CN" w:bidi="hi-IN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1"/>
        <w:gridCol w:w="5960"/>
      </w:tblGrid>
      <w:tr w:rsidR="00AC4931" w:rsidRPr="00AC4931" w:rsidTr="009754EA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931" w:rsidRPr="00716BD8" w:rsidRDefault="00AC4931" w:rsidP="00AC4931">
            <w:pPr>
              <w:widowControl w:val="0"/>
              <w:suppressAutoHyphens/>
              <w:jc w:val="center"/>
              <w:rPr>
                <w:rFonts w:eastAsia="Tahoma" w:cs="Noto Sans Devanagari"/>
                <w:b/>
                <w:color w:val="000000"/>
                <w:sz w:val="24"/>
                <w:szCs w:val="24"/>
                <w:lang w:eastAsia="zh-CN" w:bidi="hi-IN"/>
              </w:rPr>
            </w:pPr>
            <w:r w:rsidRPr="00716BD8">
              <w:rPr>
                <w:rFonts w:eastAsia="Tahoma" w:cs="Noto Sans Devanagari"/>
                <w:b/>
                <w:color w:val="000000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931" w:rsidRPr="00716BD8" w:rsidRDefault="00AC4931" w:rsidP="00AC4931">
            <w:pPr>
              <w:widowControl w:val="0"/>
              <w:suppressAutoHyphens/>
              <w:jc w:val="center"/>
              <w:rPr>
                <w:rFonts w:eastAsia="Tahoma" w:cs="Noto Sans Devanagari"/>
                <w:b/>
                <w:color w:val="000000"/>
                <w:sz w:val="24"/>
                <w:szCs w:val="24"/>
                <w:lang w:eastAsia="zh-CN" w:bidi="hi-IN"/>
              </w:rPr>
            </w:pPr>
            <w:r w:rsidRPr="00716BD8">
              <w:rPr>
                <w:rFonts w:eastAsia="Tahoma" w:cs="Noto Sans Devanagari"/>
                <w:b/>
                <w:color w:val="000000"/>
                <w:sz w:val="24"/>
                <w:szCs w:val="24"/>
                <w:lang w:eastAsia="zh-CN" w:bidi="hi-IN"/>
              </w:rPr>
              <w:t>Признак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931" w:rsidRPr="00716BD8" w:rsidRDefault="00AC4931" w:rsidP="00AC4931">
            <w:pPr>
              <w:widowControl w:val="0"/>
              <w:suppressAutoHyphens/>
              <w:jc w:val="center"/>
              <w:rPr>
                <w:rFonts w:eastAsia="Tahoma" w:cs="Noto Sans Devanagari"/>
                <w:b/>
                <w:color w:val="000000"/>
                <w:sz w:val="24"/>
                <w:szCs w:val="24"/>
                <w:lang w:eastAsia="zh-CN" w:bidi="hi-IN"/>
              </w:rPr>
            </w:pPr>
            <w:r w:rsidRPr="00716BD8">
              <w:rPr>
                <w:rFonts w:eastAsia="Tahoma" w:cs="Noto Sans Devanagari"/>
                <w:b/>
                <w:color w:val="000000"/>
                <w:sz w:val="24"/>
                <w:szCs w:val="24"/>
                <w:lang w:eastAsia="zh-CN" w:bidi="hi-IN"/>
              </w:rPr>
              <w:t>Значения признака заявителя</w:t>
            </w:r>
          </w:p>
        </w:tc>
      </w:tr>
      <w:tr w:rsidR="00AC4931" w:rsidRPr="00AC4931" w:rsidTr="009754EA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D8" w:rsidRDefault="00AC4931" w:rsidP="00716BD8">
            <w:pPr>
              <w:widowControl w:val="0"/>
              <w:suppressAutoHyphens/>
              <w:jc w:val="center"/>
              <w:rPr>
                <w:rFonts w:eastAsia="Tahoma" w:cs="Noto Sans Devanagari"/>
                <w:b/>
                <w:bCs/>
                <w:i/>
                <w:color w:val="000000"/>
                <w:sz w:val="24"/>
                <w:szCs w:val="24"/>
                <w:lang w:eastAsia="zh-CN" w:bidi="hi-IN"/>
              </w:rPr>
            </w:pPr>
            <w:r w:rsidRPr="00716BD8">
              <w:rPr>
                <w:rFonts w:eastAsia="Tahoma" w:cs="Noto Sans Devanagari"/>
                <w:b/>
                <w:bCs/>
                <w:i/>
                <w:color w:val="000000"/>
                <w:sz w:val="24"/>
                <w:szCs w:val="24"/>
                <w:lang w:eastAsia="zh-CN" w:bidi="hi-IN"/>
              </w:rPr>
              <w:t xml:space="preserve">Результат Услуги «Выдача разрешения на вступление в брак лиц, </w:t>
            </w:r>
          </w:p>
          <w:p w:rsidR="00AC4931" w:rsidRPr="00716BD8" w:rsidRDefault="00AC4931" w:rsidP="00716BD8">
            <w:pPr>
              <w:widowControl w:val="0"/>
              <w:suppressAutoHyphens/>
              <w:jc w:val="center"/>
              <w:rPr>
                <w:rFonts w:eastAsia="Tahoma" w:cs="Noto Sans Devanagari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716BD8">
              <w:rPr>
                <w:rFonts w:eastAsia="Tahoma" w:cs="Noto Sans Devanagari"/>
                <w:b/>
                <w:bCs/>
                <w:i/>
                <w:color w:val="000000"/>
                <w:sz w:val="24"/>
                <w:szCs w:val="24"/>
                <w:lang w:eastAsia="zh-CN" w:bidi="hi-IN"/>
              </w:rPr>
              <w:t>не достигших возраста 18 лет»</w:t>
            </w:r>
          </w:p>
        </w:tc>
      </w:tr>
      <w:tr w:rsidR="00AC4931" w:rsidRPr="00AC4931" w:rsidTr="00716BD8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931" w:rsidRPr="00AC4931" w:rsidRDefault="00AC4931" w:rsidP="00AC4931">
            <w:pPr>
              <w:widowControl w:val="0"/>
              <w:numPr>
                <w:ilvl w:val="0"/>
                <w:numId w:val="14"/>
              </w:numPr>
              <w:suppressAutoHyphens/>
              <w:ind w:right="-536"/>
              <w:rPr>
                <w:rFonts w:eastAsia="Tahoma" w:cs="Noto Sans Devanagari"/>
                <w:color w:val="000000"/>
                <w:szCs w:val="20"/>
                <w:lang w:eastAsia="zh-CN" w:bidi="hi-I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931" w:rsidRPr="00AC4931" w:rsidRDefault="00AC4931" w:rsidP="00AC4931">
            <w:pPr>
              <w:widowControl w:val="0"/>
              <w:suppressAutoHyphens/>
              <w:spacing w:after="160"/>
              <w:contextualSpacing/>
              <w:rPr>
                <w:rFonts w:eastAsia="Tahoma" w:cs="Noto Sans Devanagari"/>
                <w:b/>
                <w:color w:val="000000"/>
                <w:sz w:val="20"/>
                <w:szCs w:val="20"/>
                <w:lang w:eastAsia="zh-CN" w:bidi="hi-IN"/>
              </w:rPr>
            </w:pPr>
            <w:r w:rsidRPr="00AC4931"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  <w:t>Категория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931" w:rsidRPr="00AC4931" w:rsidRDefault="00AC4931" w:rsidP="00AC4931">
            <w:pPr>
              <w:widowControl w:val="0"/>
              <w:suppressAutoHyphens/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AC4931"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  <w:t>1. Физическое лицо</w:t>
            </w:r>
          </w:p>
        </w:tc>
      </w:tr>
      <w:tr w:rsidR="00AC4931" w:rsidRPr="00AC4931" w:rsidTr="009754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931" w:rsidRPr="00AC4931" w:rsidRDefault="00AC4931" w:rsidP="00AC4931">
            <w:pPr>
              <w:widowControl w:val="0"/>
              <w:numPr>
                <w:ilvl w:val="0"/>
                <w:numId w:val="14"/>
              </w:numPr>
              <w:suppressAutoHyphens/>
              <w:ind w:right="-536"/>
              <w:rPr>
                <w:rFonts w:eastAsia="Tahoma" w:cs="Noto Sans Devanagari"/>
                <w:color w:val="000000"/>
                <w:szCs w:val="20"/>
                <w:lang w:eastAsia="zh-CN" w:bidi="hi-I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3F6" w:rsidRDefault="00AC4931" w:rsidP="00AC4931">
            <w:pPr>
              <w:widowControl w:val="0"/>
              <w:suppressAutoHyphens/>
              <w:spacing w:after="160"/>
              <w:contextualSpacing/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AC4931"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  <w:t xml:space="preserve">Заявитель достиг возраста </w:t>
            </w:r>
          </w:p>
          <w:p w:rsidR="00AC4931" w:rsidRPr="00AC4931" w:rsidRDefault="00AC4931" w:rsidP="00AC4931">
            <w:pPr>
              <w:widowControl w:val="0"/>
              <w:suppressAutoHyphens/>
              <w:spacing w:after="160"/>
              <w:contextualSpacing/>
              <w:rPr>
                <w:rFonts w:eastAsia="Tahoma" w:cs="Noto Sans Devanagari"/>
                <w:b/>
                <w:color w:val="000000"/>
                <w:sz w:val="20"/>
                <w:szCs w:val="20"/>
                <w:lang w:eastAsia="zh-CN" w:bidi="hi-IN"/>
              </w:rPr>
            </w:pPr>
            <w:r w:rsidRPr="00AC4931"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  <w:t>16 лет?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31" w:rsidRPr="00AC4931" w:rsidRDefault="00AC4931" w:rsidP="00AC4931">
            <w:pPr>
              <w:widowControl w:val="0"/>
              <w:suppressAutoHyphens/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</w:pPr>
          </w:p>
          <w:p w:rsidR="00AC4931" w:rsidRPr="00AC4931" w:rsidRDefault="00AC4931" w:rsidP="00AC4931">
            <w:pPr>
              <w:widowControl w:val="0"/>
              <w:suppressAutoHyphens/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AC4931"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  <w:t>1. Достиг возраста 16 лет.</w:t>
            </w:r>
          </w:p>
          <w:p w:rsidR="00AC4931" w:rsidRPr="00AC4931" w:rsidRDefault="00AC4931" w:rsidP="00AC4931">
            <w:pPr>
              <w:widowControl w:val="0"/>
              <w:suppressAutoHyphens/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AC4931"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  <w:t>2. Не достиг возраста 16 лет</w:t>
            </w:r>
          </w:p>
        </w:tc>
      </w:tr>
      <w:tr w:rsidR="00AC4931" w:rsidRPr="00AC4931" w:rsidTr="009754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931" w:rsidRPr="00AC4931" w:rsidRDefault="00AC4931" w:rsidP="00AC4931">
            <w:pPr>
              <w:widowControl w:val="0"/>
              <w:numPr>
                <w:ilvl w:val="0"/>
                <w:numId w:val="14"/>
              </w:numPr>
              <w:suppressAutoHyphens/>
              <w:ind w:right="-536"/>
              <w:rPr>
                <w:rFonts w:eastAsia="Tahoma" w:cs="Noto Sans Devanagari"/>
                <w:color w:val="000000"/>
                <w:szCs w:val="20"/>
                <w:lang w:eastAsia="zh-CN" w:bidi="hi-I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931" w:rsidRPr="00AC4931" w:rsidRDefault="00AC4931" w:rsidP="00AC4931">
            <w:pPr>
              <w:widowControl w:val="0"/>
              <w:suppressAutoHyphens/>
              <w:spacing w:after="160"/>
              <w:contextualSpacing/>
              <w:rPr>
                <w:rFonts w:eastAsia="Tahoma" w:cs="Noto Sans Devanagari"/>
                <w:b/>
                <w:color w:val="000000"/>
                <w:sz w:val="20"/>
                <w:szCs w:val="20"/>
                <w:lang w:eastAsia="zh-CN" w:bidi="hi-IN"/>
              </w:rPr>
            </w:pPr>
            <w:r w:rsidRPr="00AC4931"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  <w:t>Причина заключения брака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31" w:rsidRPr="00AC4931" w:rsidRDefault="00AC4931" w:rsidP="00AC4931">
            <w:pPr>
              <w:widowControl w:val="0"/>
              <w:suppressAutoHyphens/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</w:pPr>
          </w:p>
          <w:p w:rsidR="00AC4931" w:rsidRPr="00AC4931" w:rsidRDefault="00AC4931" w:rsidP="00AC4931">
            <w:pPr>
              <w:widowControl w:val="0"/>
              <w:suppressAutoHyphens/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AC4931"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  <w:t>1. Беременность.</w:t>
            </w:r>
          </w:p>
          <w:p w:rsidR="00AC4931" w:rsidRPr="00AC4931" w:rsidRDefault="00AC4931" w:rsidP="00AC4931">
            <w:pPr>
              <w:widowControl w:val="0"/>
              <w:suppressAutoHyphens/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AC4931"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  <w:t>2. Наличие общих детей</w:t>
            </w:r>
          </w:p>
        </w:tc>
      </w:tr>
      <w:tr w:rsidR="00AC4931" w:rsidRPr="00AC4931" w:rsidTr="009754EA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BD8" w:rsidRDefault="00AC4931" w:rsidP="00716BD8">
            <w:pPr>
              <w:widowControl w:val="0"/>
              <w:suppressAutoHyphens/>
              <w:jc w:val="center"/>
              <w:rPr>
                <w:rFonts w:eastAsia="Tahoma" w:cs="Noto Sans Devanagari"/>
                <w:b/>
                <w:bCs/>
                <w:i/>
                <w:color w:val="000000"/>
                <w:sz w:val="20"/>
                <w:szCs w:val="20"/>
                <w:lang w:eastAsia="zh-CN" w:bidi="hi-IN"/>
              </w:rPr>
            </w:pPr>
            <w:r w:rsidRPr="00AC4931">
              <w:rPr>
                <w:rFonts w:eastAsia="Tahoma" w:cs="Noto Sans Devanagari"/>
                <w:b/>
                <w:bCs/>
                <w:i/>
                <w:color w:val="000000"/>
                <w:sz w:val="20"/>
                <w:szCs w:val="20"/>
                <w:lang w:eastAsia="zh-CN" w:bidi="hi-IN"/>
              </w:rPr>
              <w:t xml:space="preserve">Результат Услуги «Исправление опечаток и (или) ошибок, </w:t>
            </w:r>
          </w:p>
          <w:p w:rsidR="00AC4931" w:rsidRPr="00AC4931" w:rsidRDefault="00AC4931" w:rsidP="00716BD8">
            <w:pPr>
              <w:widowControl w:val="0"/>
              <w:suppressAutoHyphens/>
              <w:jc w:val="center"/>
              <w:rPr>
                <w:rFonts w:eastAsia="Tahoma" w:cs="Noto Sans Devanagari"/>
                <w:b/>
                <w:bCs/>
                <w:color w:val="000000"/>
                <w:sz w:val="20"/>
                <w:szCs w:val="20"/>
                <w:lang w:eastAsia="zh-CN" w:bidi="hi-IN"/>
              </w:rPr>
            </w:pPr>
            <w:r w:rsidRPr="00AC4931">
              <w:rPr>
                <w:rFonts w:eastAsia="Tahoma" w:cs="Noto Sans Devanagari"/>
                <w:b/>
                <w:bCs/>
                <w:i/>
                <w:color w:val="000000"/>
                <w:sz w:val="20"/>
                <w:szCs w:val="20"/>
                <w:lang w:eastAsia="zh-CN" w:bidi="hi-IN"/>
              </w:rPr>
              <w:t>допущенных в результате предоставления Услуги»</w:t>
            </w:r>
          </w:p>
        </w:tc>
      </w:tr>
      <w:tr w:rsidR="00AC4931" w:rsidRPr="00AC4931" w:rsidTr="009754EA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931" w:rsidRPr="00AC4931" w:rsidRDefault="00AC4931" w:rsidP="00AC4931">
            <w:pPr>
              <w:widowControl w:val="0"/>
              <w:numPr>
                <w:ilvl w:val="0"/>
                <w:numId w:val="14"/>
              </w:numPr>
              <w:suppressAutoHyphens/>
              <w:ind w:right="-536"/>
              <w:rPr>
                <w:rFonts w:eastAsia="Tahoma" w:cs="Noto Sans Devanagari"/>
                <w:color w:val="000000"/>
                <w:szCs w:val="20"/>
                <w:lang w:eastAsia="zh-CN" w:bidi="hi-I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931" w:rsidRPr="00AC4931" w:rsidRDefault="00AC4931" w:rsidP="00AC4931">
            <w:pPr>
              <w:widowControl w:val="0"/>
              <w:suppressAutoHyphens/>
              <w:spacing w:after="160"/>
              <w:contextualSpacing/>
              <w:rPr>
                <w:rFonts w:eastAsia="Tahoma" w:cs="Noto Sans Devanagari"/>
                <w:b/>
                <w:color w:val="000000"/>
                <w:sz w:val="20"/>
                <w:szCs w:val="20"/>
                <w:lang w:eastAsia="zh-CN" w:bidi="hi-IN"/>
              </w:rPr>
            </w:pPr>
            <w:r w:rsidRPr="00AC4931"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  <w:t>Категория заявителя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931" w:rsidRPr="00AC4931" w:rsidRDefault="00AC4931" w:rsidP="00AC4931">
            <w:pPr>
              <w:widowControl w:val="0"/>
              <w:suppressAutoHyphens/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</w:pPr>
          </w:p>
          <w:p w:rsidR="00AC4931" w:rsidRPr="00AC4931" w:rsidRDefault="00AC4931" w:rsidP="00AC4931">
            <w:pPr>
              <w:widowControl w:val="0"/>
              <w:suppressAutoHyphens/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</w:pPr>
            <w:r w:rsidRPr="00AC4931">
              <w:rPr>
                <w:rFonts w:eastAsia="Tahoma" w:cs="Noto Sans Devanagari"/>
                <w:color w:val="000000"/>
                <w:sz w:val="20"/>
                <w:szCs w:val="20"/>
                <w:lang w:eastAsia="zh-CN" w:bidi="hi-IN"/>
              </w:rPr>
              <w:t>1. Физическое лицо</w:t>
            </w:r>
          </w:p>
        </w:tc>
      </w:tr>
    </w:tbl>
    <w:p w:rsidR="00AC4931" w:rsidRPr="00AC4931" w:rsidRDefault="00AC4931" w:rsidP="00AC4931">
      <w:pPr>
        <w:keepNext/>
        <w:suppressAutoHyphens/>
        <w:rPr>
          <w:rFonts w:eastAsia="Tahoma" w:cs="Noto Sans Devanagari"/>
          <w:color w:val="000000"/>
          <w:szCs w:val="20"/>
          <w:lang w:eastAsia="zh-CN" w:bidi="hi-IN"/>
        </w:rPr>
      </w:pPr>
      <w:r w:rsidRPr="00AC4931">
        <w:rPr>
          <w:rFonts w:eastAsia="Tahoma" w:cs="Noto Sans Devanagari"/>
          <w:color w:val="000000"/>
          <w:sz w:val="20"/>
          <w:szCs w:val="20"/>
          <w:lang w:eastAsia="zh-CN" w:bidi="hi-IN"/>
        </w:rPr>
        <w:br w:type="page"/>
      </w:r>
    </w:p>
    <w:p w:rsidR="00AC4931" w:rsidRPr="00716BD8" w:rsidRDefault="00AC4931" w:rsidP="00716BD8">
      <w:pPr>
        <w:suppressAutoHyphens/>
        <w:ind w:left="5670"/>
        <w:jc w:val="right"/>
        <w:outlineLvl w:val="0"/>
        <w:rPr>
          <w:rFonts w:eastAsia="Tahoma" w:cs="Noto Sans Devanagari"/>
          <w:color w:val="000000"/>
          <w:lang w:eastAsia="zh-CN" w:bidi="hi-IN"/>
        </w:rPr>
      </w:pPr>
      <w:r w:rsidRPr="00716BD8">
        <w:rPr>
          <w:rFonts w:eastAsia="Tahoma" w:cs="Noto Sans Devanagari"/>
          <w:color w:val="000000"/>
          <w:lang w:eastAsia="zh-CN" w:bidi="hi-IN"/>
        </w:rPr>
        <w:lastRenderedPageBreak/>
        <w:t>Приложение № 2</w:t>
      </w:r>
    </w:p>
    <w:p w:rsidR="002D25D2" w:rsidRDefault="00AC4931" w:rsidP="00716BD8">
      <w:pPr>
        <w:suppressAutoHyphens/>
        <w:ind w:left="5670"/>
        <w:jc w:val="right"/>
        <w:rPr>
          <w:rFonts w:eastAsia="Tahoma" w:cs="Noto Sans Devanagari"/>
          <w:color w:val="000000"/>
          <w:sz w:val="22"/>
          <w:szCs w:val="20"/>
          <w:lang w:eastAsia="zh-CN" w:bidi="hi-IN"/>
        </w:rPr>
      </w:pPr>
      <w:r w:rsidRPr="00716BD8">
        <w:rPr>
          <w:rFonts w:eastAsia="Tahoma" w:cs="Noto Sans Devanagari"/>
          <w:color w:val="000000"/>
          <w:lang w:eastAsia="zh-CN" w:bidi="hi-IN"/>
        </w:rPr>
        <w:t>к Административному регламенту</w:t>
      </w:r>
      <w:r w:rsidRPr="00AC4931">
        <w:rPr>
          <w:rFonts w:eastAsia="Tahoma" w:cs="Noto Sans Devanagari"/>
          <w:color w:val="000000"/>
          <w:sz w:val="22"/>
          <w:szCs w:val="20"/>
          <w:lang w:eastAsia="zh-CN" w:bidi="hi-IN"/>
        </w:rPr>
        <w:t xml:space="preserve"> </w:t>
      </w:r>
    </w:p>
    <w:p w:rsidR="00AC4931" w:rsidRPr="00716BD8" w:rsidRDefault="00AC4931" w:rsidP="00716BD8">
      <w:pPr>
        <w:suppressAutoHyphens/>
        <w:ind w:left="5670"/>
        <w:jc w:val="right"/>
        <w:rPr>
          <w:rFonts w:eastAsia="Tahoma" w:cs="Noto Sans Devanagari"/>
          <w:color w:val="000000"/>
          <w:sz w:val="24"/>
          <w:szCs w:val="24"/>
          <w:u w:val="single"/>
          <w:lang w:eastAsia="zh-CN" w:bidi="hi-IN"/>
        </w:rPr>
      </w:pPr>
      <w:r w:rsidRPr="00716BD8">
        <w:rPr>
          <w:rFonts w:eastAsia="Tahoma" w:cs="Noto Sans Devanagari"/>
          <w:color w:val="000000"/>
          <w:sz w:val="24"/>
          <w:szCs w:val="24"/>
          <w:lang w:eastAsia="zh-CN" w:bidi="hi-IN"/>
        </w:rPr>
        <w:t>по предоставлению муниципальной услуги «Выдача разрешения</w:t>
      </w:r>
      <w:r w:rsidR="00716BD8" w:rsidRPr="00716BD8">
        <w:rPr>
          <w:rFonts w:eastAsia="Tahoma" w:cs="Noto Sans Devanagari"/>
          <w:color w:val="000000"/>
          <w:sz w:val="24"/>
          <w:szCs w:val="24"/>
          <w:lang w:eastAsia="zh-CN" w:bidi="hi-IN"/>
        </w:rPr>
        <w:t xml:space="preserve"> </w:t>
      </w:r>
      <w:r w:rsidRPr="00716BD8">
        <w:rPr>
          <w:rFonts w:eastAsia="Tahoma" w:cs="Noto Sans Devanagari"/>
          <w:color w:val="000000"/>
          <w:sz w:val="24"/>
          <w:szCs w:val="24"/>
          <w:lang w:eastAsia="zh-CN" w:bidi="hi-IN"/>
        </w:rPr>
        <w:t>на вступление в брак лиц, не достигших возраста 18 лет»</w:t>
      </w:r>
    </w:p>
    <w:p w:rsidR="00AC4931" w:rsidRPr="00AC4931" w:rsidRDefault="00AC4931" w:rsidP="00AC4931">
      <w:pPr>
        <w:suppressAutoHyphens/>
        <w:rPr>
          <w:rFonts w:eastAsia="Tahoma" w:cs="Noto Sans Devanagari"/>
          <w:color w:val="000000"/>
          <w:sz w:val="20"/>
          <w:szCs w:val="20"/>
          <w:lang w:eastAsia="zh-CN" w:bidi="hi-IN"/>
        </w:rPr>
      </w:pPr>
      <w:r w:rsidRPr="00AC4931">
        <w:rPr>
          <w:rFonts w:eastAsia="Tahoma" w:cs="Noto Sans Devanagari"/>
          <w:color w:val="000000"/>
          <w:sz w:val="24"/>
          <w:szCs w:val="20"/>
          <w:lang w:eastAsia="zh-CN" w:bidi="hi-IN"/>
        </w:rPr>
        <w:t xml:space="preserve"> </w:t>
      </w:r>
    </w:p>
    <w:p w:rsidR="00AC4931" w:rsidRPr="00AC4931" w:rsidRDefault="00AC4931" w:rsidP="00AC4931">
      <w:pPr>
        <w:suppressAutoHyphens/>
        <w:spacing w:line="360" w:lineRule="exact"/>
        <w:jc w:val="center"/>
        <w:rPr>
          <w:rFonts w:ascii="PT Astra Serif" w:eastAsia="Tahoma" w:hAnsi="PT Astra Serif" w:cs="Noto Sans Devanagari"/>
          <w:b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color w:val="000000"/>
          <w:szCs w:val="20"/>
          <w:lang w:eastAsia="zh-CN" w:bidi="hi-IN"/>
        </w:rPr>
        <w:t>Заявление</w:t>
      </w:r>
    </w:p>
    <w:p w:rsidR="00AC4931" w:rsidRPr="00AC4931" w:rsidRDefault="00AC4931" w:rsidP="00AC4931">
      <w:pPr>
        <w:suppressAutoHyphens/>
        <w:jc w:val="center"/>
        <w:outlineLvl w:val="1"/>
        <w:rPr>
          <w:rFonts w:ascii="PT Astra Serif" w:eastAsia="Tahoma" w:hAnsi="PT Astra Serif" w:cs="Noto Sans Devanagari"/>
          <w:b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color w:val="000000"/>
          <w:szCs w:val="20"/>
          <w:lang w:eastAsia="zh-CN" w:bidi="hi-IN"/>
        </w:rPr>
        <w:t xml:space="preserve">о предоставлении Услуги «Выдача разрешения на вступление в брак лиц, </w:t>
      </w:r>
    </w:p>
    <w:p w:rsidR="00AC4931" w:rsidRPr="00AC4931" w:rsidRDefault="00AC4931" w:rsidP="00AC4931">
      <w:pPr>
        <w:suppressAutoHyphens/>
        <w:jc w:val="center"/>
        <w:outlineLvl w:val="1"/>
        <w:rPr>
          <w:rFonts w:ascii="PT Astra Serif" w:eastAsia="Tahoma" w:hAnsi="PT Astra Serif" w:cs="Noto Sans Devanagari"/>
          <w:b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b/>
          <w:color w:val="000000"/>
          <w:szCs w:val="20"/>
          <w:lang w:eastAsia="zh-CN" w:bidi="hi-IN"/>
        </w:rPr>
        <w:t>не достигших возраста 18 лет»</w:t>
      </w:r>
    </w:p>
    <w:p w:rsidR="00AC4931" w:rsidRPr="00AC4931" w:rsidRDefault="00AC4931" w:rsidP="00AC4931">
      <w:pPr>
        <w:suppressAutoHyphens/>
        <w:rPr>
          <w:rFonts w:eastAsia="Tahoma" w:cs="Noto Sans Devanagari"/>
          <w:color w:val="000000"/>
          <w:sz w:val="20"/>
          <w:szCs w:val="20"/>
          <w:lang w:eastAsia="zh-CN" w:bidi="hi-IN"/>
        </w:rPr>
      </w:pPr>
    </w:p>
    <w:p w:rsidR="00AC4931" w:rsidRPr="002D25D2" w:rsidRDefault="00AC4931" w:rsidP="00AC4931">
      <w:pPr>
        <w:suppressAutoHyphens/>
        <w:jc w:val="right"/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</w:t>
      </w:r>
      <w:r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 xml:space="preserve">указывается наименование </w:t>
      </w:r>
    </w:p>
    <w:p w:rsidR="00AC4931" w:rsidRPr="002D25D2" w:rsidRDefault="00AC4931" w:rsidP="00AC4931">
      <w:pPr>
        <w:suppressAutoHyphens/>
        <w:jc w:val="right"/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</w:pPr>
      <w:r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>органа местного самоуправления</w:t>
      </w:r>
    </w:p>
    <w:p w:rsidR="00AC4931" w:rsidRPr="002D25D2" w:rsidRDefault="00AC4931" w:rsidP="00AC4931">
      <w:pPr>
        <w:suppressAutoHyphens/>
        <w:jc w:val="right"/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</w:pPr>
      <w:r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>по месту жительства заявителя</w:t>
      </w:r>
    </w:p>
    <w:p w:rsidR="00AC4931" w:rsidRPr="00AC4931" w:rsidRDefault="00AC4931" w:rsidP="00AC4931">
      <w:pPr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___________________________________________</w:t>
      </w:r>
    </w:p>
    <w:p w:rsidR="00AC4931" w:rsidRPr="00AC4931" w:rsidRDefault="00AC4931" w:rsidP="00AC4931">
      <w:pPr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___________________________________________</w:t>
      </w:r>
    </w:p>
    <w:p w:rsidR="00AC4931" w:rsidRPr="00AC4931" w:rsidRDefault="00AC4931" w:rsidP="00AC4931">
      <w:pPr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от ________________________________________,</w:t>
      </w:r>
    </w:p>
    <w:p w:rsidR="00AC4931" w:rsidRPr="002D25D2" w:rsidRDefault="00AC4931" w:rsidP="00AC4931">
      <w:pPr>
        <w:suppressAutoHyphens/>
        <w:jc w:val="right"/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</w:pPr>
      <w:r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 xml:space="preserve">                    (фамилия, имя, отчество (при наличии)</w:t>
      </w:r>
    </w:p>
    <w:p w:rsidR="00AC4931" w:rsidRPr="00AC4931" w:rsidRDefault="00AC4931" w:rsidP="00AC4931">
      <w:pPr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 xml:space="preserve">  состоящего на регистрационном учете по адресу</w:t>
      </w: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:</w:t>
      </w:r>
    </w:p>
    <w:p w:rsidR="00AC4931" w:rsidRPr="00AC4931" w:rsidRDefault="00AC4931" w:rsidP="00AC4931">
      <w:pPr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___________________________________________</w:t>
      </w:r>
    </w:p>
    <w:p w:rsidR="00AC4931" w:rsidRPr="002D25D2" w:rsidRDefault="00AC4931" w:rsidP="00AC4931">
      <w:pPr>
        <w:suppressAutoHyphens/>
        <w:jc w:val="right"/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</w:t>
      </w:r>
      <w:r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>(место регистрации: почтовый индекс,</w:t>
      </w:r>
    </w:p>
    <w:p w:rsidR="00AC4931" w:rsidRPr="00AC4931" w:rsidRDefault="00AC4931" w:rsidP="00AC4931">
      <w:pPr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___________________________________________</w:t>
      </w:r>
    </w:p>
    <w:p w:rsidR="00AC4931" w:rsidRPr="002D25D2" w:rsidRDefault="00AC4931" w:rsidP="00AC4931">
      <w:pPr>
        <w:suppressAutoHyphens/>
        <w:jc w:val="right"/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</w:t>
      </w:r>
      <w:r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>город, улица, дом, корпус, квартира)</w:t>
      </w:r>
    </w:p>
    <w:p w:rsidR="00AC4931" w:rsidRPr="002D25D2" w:rsidRDefault="00AC4931" w:rsidP="00AC4931">
      <w:pPr>
        <w:suppressAutoHyphens/>
        <w:jc w:val="right"/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</w:pPr>
      <w:r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 xml:space="preserve"> Номер контактного телефона:</w:t>
      </w:r>
    </w:p>
    <w:p w:rsidR="00AC4931" w:rsidRPr="00AC4931" w:rsidRDefault="00AC4931" w:rsidP="00AC4931">
      <w:pPr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___________________________________________</w:t>
      </w:r>
    </w:p>
    <w:p w:rsidR="00AC4931" w:rsidRPr="00AC4931" w:rsidRDefault="00AC4931" w:rsidP="00AC4931">
      <w:pPr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Паспорт: ___________________________________</w:t>
      </w:r>
    </w:p>
    <w:p w:rsidR="00AC4931" w:rsidRPr="002D25D2" w:rsidRDefault="00AC4931" w:rsidP="00AC4931">
      <w:pPr>
        <w:suppressAutoHyphens/>
        <w:jc w:val="right"/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</w:t>
      </w:r>
      <w:r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>(серия, номер, кем выдан, дата выдачи)</w:t>
      </w:r>
    </w:p>
    <w:p w:rsidR="00AC4931" w:rsidRPr="00AC4931" w:rsidRDefault="00AC4931" w:rsidP="00AC4931">
      <w:pPr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___________________________________________</w:t>
      </w:r>
    </w:p>
    <w:p w:rsidR="00AC4931" w:rsidRPr="00AC4931" w:rsidRDefault="00AC4931" w:rsidP="00AC4931">
      <w:pPr>
        <w:suppressAutoHyphens/>
        <w:jc w:val="right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___________________________________________</w:t>
      </w:r>
    </w:p>
    <w:p w:rsidR="00AC4931" w:rsidRPr="00AC4931" w:rsidRDefault="00AC4931" w:rsidP="00AC4931">
      <w:pPr>
        <w:suppressAutoHyphens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AC4931" w:rsidRPr="00AC4931" w:rsidRDefault="00AC4931" w:rsidP="00AC4931">
      <w:pPr>
        <w:suppressAutoHyphens/>
        <w:jc w:val="center"/>
        <w:rPr>
          <w:rFonts w:ascii="PT Astra Serif" w:eastAsia="Tahoma" w:hAnsi="PT Astra Serif" w:cs="Noto Sans Devanagari"/>
          <w:b/>
          <w:color w:val="000000"/>
          <w:szCs w:val="20"/>
          <w:lang w:eastAsia="zh-CN" w:bidi="hi-IN"/>
        </w:rPr>
      </w:pPr>
      <w:bookmarkStart w:id="3" w:name="Par813"/>
      <w:bookmarkEnd w:id="3"/>
      <w:r w:rsidRPr="00AC4931">
        <w:rPr>
          <w:rFonts w:ascii="PT Astra Serif" w:eastAsia="Tahoma" w:hAnsi="PT Astra Serif" w:cs="Noto Sans Devanagari"/>
          <w:b/>
          <w:color w:val="000000"/>
          <w:szCs w:val="20"/>
          <w:lang w:eastAsia="zh-CN" w:bidi="hi-IN"/>
        </w:rPr>
        <w:t>Заявление</w:t>
      </w:r>
    </w:p>
    <w:p w:rsidR="00AC4931" w:rsidRPr="00AC4931" w:rsidRDefault="00AC4931" w:rsidP="00AC4931">
      <w:pPr>
        <w:suppressAutoHyphens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AC4931" w:rsidRPr="00AC4931" w:rsidRDefault="00AC4931" w:rsidP="00AC4931">
      <w:pPr>
        <w:suppressAutoHyphens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Прошу выдать разрешение на вступление в брак, в связи с тем, что ________________________________________________________________________</w:t>
      </w:r>
    </w:p>
    <w:p w:rsidR="00AC4931" w:rsidRPr="00AC4931" w:rsidRDefault="00AC4931" w:rsidP="00AC4931">
      <w:pPr>
        <w:suppressAutoHyphens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________________________________________________________________________</w:t>
      </w:r>
    </w:p>
    <w:p w:rsidR="00AC4931" w:rsidRPr="002D25D2" w:rsidRDefault="00AC4931" w:rsidP="00AC4931">
      <w:pPr>
        <w:suppressAutoHyphens/>
        <w:jc w:val="both"/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</w:t>
      </w:r>
      <w:r w:rsidR="002D25D2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                             </w:t>
      </w: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</w:t>
      </w:r>
      <w:r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>(указать причину)</w:t>
      </w:r>
    </w:p>
    <w:p w:rsidR="00AC4931" w:rsidRPr="00AC4931" w:rsidRDefault="00AC4931" w:rsidP="00AC4931">
      <w:pPr>
        <w:suppressAutoHyphens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________________________________________________________________________</w:t>
      </w:r>
    </w:p>
    <w:p w:rsidR="00AC4931" w:rsidRPr="00AC4931" w:rsidRDefault="00AC4931" w:rsidP="00AC4931">
      <w:pPr>
        <w:suppressAutoHyphens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________________________________________________________________________</w:t>
      </w:r>
    </w:p>
    <w:p w:rsidR="00AC4931" w:rsidRPr="00AC4931" w:rsidRDefault="00AC4931" w:rsidP="00AC4931">
      <w:pPr>
        <w:suppressAutoHyphens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AC4931" w:rsidRPr="00AC4931" w:rsidRDefault="00AC4931" w:rsidP="00AC4931">
      <w:pPr>
        <w:suppressAutoHyphens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Дата подачи заявления ________________ Подпись заявителя ___________________</w:t>
      </w:r>
    </w:p>
    <w:p w:rsidR="00AC4931" w:rsidRPr="00AC4931" w:rsidRDefault="00AC4931" w:rsidP="00AC4931">
      <w:pPr>
        <w:suppressAutoHyphens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716BD8" w:rsidRDefault="00716BD8" w:rsidP="00AC4931">
      <w:pPr>
        <w:suppressAutoHyphens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</w:p>
    <w:p w:rsidR="00AC4931" w:rsidRPr="00AC4931" w:rsidRDefault="00AC4931" w:rsidP="00AC4931">
      <w:pPr>
        <w:suppressAutoHyphens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Заявление </w:t>
      </w:r>
      <w:r w:rsidR="002D25D2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№</w:t>
      </w: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 xml:space="preserve"> _______________ и документы гр. _______________________________</w:t>
      </w:r>
    </w:p>
    <w:p w:rsidR="00AC4931" w:rsidRPr="002D25D2" w:rsidRDefault="00AC4931" w:rsidP="00AC4931">
      <w:pPr>
        <w:suppressAutoHyphens/>
        <w:jc w:val="both"/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</w:pPr>
      <w:r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 xml:space="preserve">                   </w:t>
      </w:r>
      <w:r w:rsid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 xml:space="preserve">        </w:t>
      </w:r>
      <w:r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 xml:space="preserve">  (рег. </w:t>
      </w:r>
      <w:r w:rsidR="002D25D2"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>№</w:t>
      </w:r>
      <w:r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 xml:space="preserve"> заявл</w:t>
      </w:r>
      <w:r w:rsidR="002D25D2"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>ения</w:t>
      </w:r>
      <w:r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>)</w:t>
      </w:r>
    </w:p>
    <w:p w:rsidR="00AC4931" w:rsidRPr="00AC4931" w:rsidRDefault="00AC4931" w:rsidP="00AC4931">
      <w:pPr>
        <w:suppressAutoHyphens/>
        <w:jc w:val="both"/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</w:pPr>
      <w:r w:rsidRPr="00AC4931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принял и проверил _________________________</w:t>
      </w:r>
      <w:r w:rsidR="002D25D2">
        <w:rPr>
          <w:rFonts w:ascii="PT Astra Serif" w:eastAsia="Tahoma" w:hAnsi="PT Astra Serif" w:cs="Noto Sans Devanagari"/>
          <w:color w:val="000000"/>
          <w:szCs w:val="20"/>
          <w:lang w:eastAsia="zh-CN" w:bidi="hi-IN"/>
        </w:rPr>
        <w:t>_______________________________</w:t>
      </w:r>
    </w:p>
    <w:p w:rsidR="00AC4931" w:rsidRPr="002D25D2" w:rsidRDefault="00AC4931" w:rsidP="00AC4931">
      <w:pPr>
        <w:suppressAutoHyphens/>
        <w:jc w:val="both"/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</w:pPr>
      <w:r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 xml:space="preserve">                             </w:t>
      </w:r>
      <w:r w:rsidR="002D25D2"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 xml:space="preserve">                                 </w:t>
      </w:r>
      <w:r w:rsidRPr="002D25D2">
        <w:rPr>
          <w:rFonts w:ascii="PT Astra Serif" w:eastAsia="Tahoma" w:hAnsi="PT Astra Serif" w:cs="Noto Sans Devanagari"/>
          <w:color w:val="000000"/>
          <w:sz w:val="24"/>
          <w:szCs w:val="24"/>
          <w:lang w:eastAsia="zh-CN" w:bidi="hi-IN"/>
        </w:rPr>
        <w:t xml:space="preserve">  (дата, подпись специалиста)</w:t>
      </w:r>
    </w:p>
    <w:p w:rsidR="006A4527" w:rsidRPr="002D25D2" w:rsidRDefault="006A4527" w:rsidP="006A452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6A4527" w:rsidRPr="002D25D2" w:rsidSect="00870C8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200" w:rsidRDefault="009E7200">
      <w:r>
        <w:separator/>
      </w:r>
    </w:p>
  </w:endnote>
  <w:endnote w:type="continuationSeparator" w:id="0">
    <w:p w:rsidR="009E7200" w:rsidRDefault="009E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AstraSerif-Regular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200" w:rsidRDefault="009E7200">
      <w:r>
        <w:separator/>
      </w:r>
    </w:p>
  </w:footnote>
  <w:footnote w:type="continuationSeparator" w:id="0">
    <w:p w:rsidR="009E7200" w:rsidRDefault="009E7200">
      <w:r>
        <w:continuationSeparator/>
      </w:r>
    </w:p>
  </w:footnote>
  <w:footnote w:id="1">
    <w:p w:rsidR="009754EA" w:rsidRDefault="009754EA" w:rsidP="00AC4931">
      <w:pPr>
        <w:pStyle w:val="a9"/>
        <w:jc w:val="both"/>
      </w:pPr>
      <w:r>
        <w:rPr>
          <w:rStyle w:val="ab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9754EA" w:rsidRDefault="009754EA" w:rsidP="00AC4931">
      <w:pPr>
        <w:pStyle w:val="a9"/>
        <w:jc w:val="both"/>
      </w:pPr>
      <w:r>
        <w:rPr>
          <w:rStyle w:val="ab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598959"/>
      <w:docPartObj>
        <w:docPartGallery w:val="Page Numbers (Top of Page)"/>
        <w:docPartUnique/>
      </w:docPartObj>
    </w:sdtPr>
    <w:sdtEndPr/>
    <w:sdtContent>
      <w:p w:rsidR="009754EA" w:rsidRDefault="009754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6A1">
          <w:rPr>
            <w:noProof/>
          </w:rPr>
          <w:t>2</w:t>
        </w:r>
        <w:r>
          <w:fldChar w:fldCharType="end"/>
        </w:r>
      </w:p>
    </w:sdtContent>
  </w:sdt>
  <w:p w:rsidR="009754EA" w:rsidRDefault="009754EA">
    <w:pPr>
      <w:pStyle w:val="a5"/>
    </w:pPr>
  </w:p>
  <w:p w:rsidR="00D879ED" w:rsidRDefault="00D879E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EC"/>
    <w:multiLevelType w:val="multilevel"/>
    <w:tmpl w:val="8E6C37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3E4661C"/>
    <w:multiLevelType w:val="multilevel"/>
    <w:tmpl w:val="FD6CB6FC"/>
    <w:lvl w:ilvl="0">
      <w:start w:val="2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5105D74"/>
    <w:multiLevelType w:val="multilevel"/>
    <w:tmpl w:val="F5763074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1E06730F"/>
    <w:multiLevelType w:val="multilevel"/>
    <w:tmpl w:val="90269314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2"/>
      <w:numFmt w:val="russianLow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A6E451F"/>
    <w:multiLevelType w:val="multilevel"/>
    <w:tmpl w:val="DA64AE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892178"/>
    <w:multiLevelType w:val="multilevel"/>
    <w:tmpl w:val="7C9ABD8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760EC5"/>
    <w:multiLevelType w:val="multilevel"/>
    <w:tmpl w:val="BD562264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F5727A5"/>
    <w:multiLevelType w:val="multilevel"/>
    <w:tmpl w:val="5A221B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78B21C81"/>
    <w:multiLevelType w:val="multilevel"/>
    <w:tmpl w:val="710A2D24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4"/>
  </w:num>
  <w:num w:numId="5">
    <w:abstractNumId w:val="13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14"/>
  </w:num>
  <w:num w:numId="11">
    <w:abstractNumId w:val="15"/>
  </w:num>
  <w:num w:numId="12">
    <w:abstractNumId w:val="6"/>
  </w:num>
  <w:num w:numId="13">
    <w:abstractNumId w:val="0"/>
  </w:num>
  <w:num w:numId="14">
    <w:abstractNumId w:val="8"/>
  </w:num>
  <w:num w:numId="15">
    <w:abstractNumId w:val="2"/>
  </w:num>
  <w:num w:numId="16">
    <w:abstractNumId w:val="3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558E0"/>
    <w:rsid w:val="00071FFE"/>
    <w:rsid w:val="00093C15"/>
    <w:rsid w:val="000C12E5"/>
    <w:rsid w:val="000D0976"/>
    <w:rsid w:val="000E3CCE"/>
    <w:rsid w:val="000E6CD3"/>
    <w:rsid w:val="000F2BF0"/>
    <w:rsid w:val="00101DA9"/>
    <w:rsid w:val="00104E57"/>
    <w:rsid w:val="0010698E"/>
    <w:rsid w:val="00120092"/>
    <w:rsid w:val="00123BAC"/>
    <w:rsid w:val="00164CAB"/>
    <w:rsid w:val="001762A1"/>
    <w:rsid w:val="001B3499"/>
    <w:rsid w:val="001C1F5D"/>
    <w:rsid w:val="001E4373"/>
    <w:rsid w:val="001E4CBF"/>
    <w:rsid w:val="002122CE"/>
    <w:rsid w:val="002141CE"/>
    <w:rsid w:val="0021577A"/>
    <w:rsid w:val="002204C5"/>
    <w:rsid w:val="0023434D"/>
    <w:rsid w:val="00247756"/>
    <w:rsid w:val="002613F6"/>
    <w:rsid w:val="00271B1E"/>
    <w:rsid w:val="0027218C"/>
    <w:rsid w:val="002B191A"/>
    <w:rsid w:val="002B26D1"/>
    <w:rsid w:val="002B5BDB"/>
    <w:rsid w:val="002C614C"/>
    <w:rsid w:val="002D25D2"/>
    <w:rsid w:val="002E0F11"/>
    <w:rsid w:val="002E2A15"/>
    <w:rsid w:val="002E618A"/>
    <w:rsid w:val="002E6885"/>
    <w:rsid w:val="002E79F4"/>
    <w:rsid w:val="002F1B3B"/>
    <w:rsid w:val="003378E3"/>
    <w:rsid w:val="00340E00"/>
    <w:rsid w:val="00341DA9"/>
    <w:rsid w:val="00351218"/>
    <w:rsid w:val="00354428"/>
    <w:rsid w:val="00361294"/>
    <w:rsid w:val="003614CE"/>
    <w:rsid w:val="00362C87"/>
    <w:rsid w:val="00386A52"/>
    <w:rsid w:val="00395CD9"/>
    <w:rsid w:val="00397899"/>
    <w:rsid w:val="003B4E63"/>
    <w:rsid w:val="003C3254"/>
    <w:rsid w:val="004068A0"/>
    <w:rsid w:val="0041517B"/>
    <w:rsid w:val="0042106A"/>
    <w:rsid w:val="00426FD6"/>
    <w:rsid w:val="00430C67"/>
    <w:rsid w:val="004326A7"/>
    <w:rsid w:val="00432EA2"/>
    <w:rsid w:val="00445CCE"/>
    <w:rsid w:val="00453BF4"/>
    <w:rsid w:val="00456BF8"/>
    <w:rsid w:val="004626A1"/>
    <w:rsid w:val="004627A3"/>
    <w:rsid w:val="00462DF4"/>
    <w:rsid w:val="004652DD"/>
    <w:rsid w:val="0048003B"/>
    <w:rsid w:val="00484985"/>
    <w:rsid w:val="004B2922"/>
    <w:rsid w:val="004C1D5F"/>
    <w:rsid w:val="004C3B33"/>
    <w:rsid w:val="004D04AE"/>
    <w:rsid w:val="004E0C8E"/>
    <w:rsid w:val="004E218B"/>
    <w:rsid w:val="004E2723"/>
    <w:rsid w:val="004E632C"/>
    <w:rsid w:val="004F3F9B"/>
    <w:rsid w:val="004F4055"/>
    <w:rsid w:val="00591235"/>
    <w:rsid w:val="005A13F2"/>
    <w:rsid w:val="005C25B6"/>
    <w:rsid w:val="005C7D45"/>
    <w:rsid w:val="005E3D10"/>
    <w:rsid w:val="005E6FE5"/>
    <w:rsid w:val="00625D17"/>
    <w:rsid w:val="00655345"/>
    <w:rsid w:val="00656F8F"/>
    <w:rsid w:val="00661BBB"/>
    <w:rsid w:val="006A4527"/>
    <w:rsid w:val="006A536E"/>
    <w:rsid w:val="006B7E2C"/>
    <w:rsid w:val="006C71D7"/>
    <w:rsid w:val="006E1769"/>
    <w:rsid w:val="006E55EE"/>
    <w:rsid w:val="006F209C"/>
    <w:rsid w:val="00706693"/>
    <w:rsid w:val="00716BD8"/>
    <w:rsid w:val="00776ED6"/>
    <w:rsid w:val="0078316F"/>
    <w:rsid w:val="00795E0A"/>
    <w:rsid w:val="00797688"/>
    <w:rsid w:val="00797EA4"/>
    <w:rsid w:val="007B158D"/>
    <w:rsid w:val="007C592E"/>
    <w:rsid w:val="007D2DD4"/>
    <w:rsid w:val="007E0052"/>
    <w:rsid w:val="007E640D"/>
    <w:rsid w:val="007F0813"/>
    <w:rsid w:val="007F35A0"/>
    <w:rsid w:val="00824EB0"/>
    <w:rsid w:val="008320F1"/>
    <w:rsid w:val="008349A4"/>
    <w:rsid w:val="00842FFD"/>
    <w:rsid w:val="008457E2"/>
    <w:rsid w:val="0086630F"/>
    <w:rsid w:val="00870C8A"/>
    <w:rsid w:val="00890854"/>
    <w:rsid w:val="008B3F6F"/>
    <w:rsid w:val="008E3C1F"/>
    <w:rsid w:val="008F491E"/>
    <w:rsid w:val="00925539"/>
    <w:rsid w:val="009270B5"/>
    <w:rsid w:val="00927D40"/>
    <w:rsid w:val="00972F2E"/>
    <w:rsid w:val="009754EA"/>
    <w:rsid w:val="00975A99"/>
    <w:rsid w:val="009A5E3D"/>
    <w:rsid w:val="009B52AA"/>
    <w:rsid w:val="009C33FD"/>
    <w:rsid w:val="009D1F52"/>
    <w:rsid w:val="009D6767"/>
    <w:rsid w:val="009D67B2"/>
    <w:rsid w:val="009E5078"/>
    <w:rsid w:val="009E7200"/>
    <w:rsid w:val="009F42A2"/>
    <w:rsid w:val="00A0088E"/>
    <w:rsid w:val="00A16B13"/>
    <w:rsid w:val="00A23F65"/>
    <w:rsid w:val="00A243CA"/>
    <w:rsid w:val="00A3488D"/>
    <w:rsid w:val="00A37807"/>
    <w:rsid w:val="00A4642D"/>
    <w:rsid w:val="00A7594B"/>
    <w:rsid w:val="00AA1B12"/>
    <w:rsid w:val="00AA5374"/>
    <w:rsid w:val="00AB1684"/>
    <w:rsid w:val="00AB758E"/>
    <w:rsid w:val="00AC4931"/>
    <w:rsid w:val="00AD5ABC"/>
    <w:rsid w:val="00B11E8A"/>
    <w:rsid w:val="00B23CA5"/>
    <w:rsid w:val="00B264A2"/>
    <w:rsid w:val="00B27712"/>
    <w:rsid w:val="00B34EDB"/>
    <w:rsid w:val="00B358A9"/>
    <w:rsid w:val="00B5061A"/>
    <w:rsid w:val="00B52220"/>
    <w:rsid w:val="00B627F7"/>
    <w:rsid w:val="00B66AC8"/>
    <w:rsid w:val="00B67679"/>
    <w:rsid w:val="00B82962"/>
    <w:rsid w:val="00B86960"/>
    <w:rsid w:val="00B90D60"/>
    <w:rsid w:val="00B91E7A"/>
    <w:rsid w:val="00B93B3A"/>
    <w:rsid w:val="00BA4183"/>
    <w:rsid w:val="00BD1824"/>
    <w:rsid w:val="00BF5C1B"/>
    <w:rsid w:val="00BF5F5F"/>
    <w:rsid w:val="00BF6468"/>
    <w:rsid w:val="00C06D87"/>
    <w:rsid w:val="00C11699"/>
    <w:rsid w:val="00C14FBA"/>
    <w:rsid w:val="00C15120"/>
    <w:rsid w:val="00C271BB"/>
    <w:rsid w:val="00C4066E"/>
    <w:rsid w:val="00C620E1"/>
    <w:rsid w:val="00CA5E41"/>
    <w:rsid w:val="00CB296E"/>
    <w:rsid w:val="00CD09D2"/>
    <w:rsid w:val="00D140D9"/>
    <w:rsid w:val="00D2083F"/>
    <w:rsid w:val="00D22BF4"/>
    <w:rsid w:val="00D2362E"/>
    <w:rsid w:val="00D35E43"/>
    <w:rsid w:val="00D66459"/>
    <w:rsid w:val="00D6691D"/>
    <w:rsid w:val="00D703A8"/>
    <w:rsid w:val="00D852A0"/>
    <w:rsid w:val="00D879ED"/>
    <w:rsid w:val="00D91702"/>
    <w:rsid w:val="00DB6E0B"/>
    <w:rsid w:val="00DD173A"/>
    <w:rsid w:val="00DD25BA"/>
    <w:rsid w:val="00DE035D"/>
    <w:rsid w:val="00DF1B4D"/>
    <w:rsid w:val="00E01339"/>
    <w:rsid w:val="00E311AC"/>
    <w:rsid w:val="00E4417E"/>
    <w:rsid w:val="00E47EE4"/>
    <w:rsid w:val="00E616D8"/>
    <w:rsid w:val="00E75746"/>
    <w:rsid w:val="00E86B92"/>
    <w:rsid w:val="00EA3649"/>
    <w:rsid w:val="00EB771F"/>
    <w:rsid w:val="00EC7147"/>
    <w:rsid w:val="00ED135D"/>
    <w:rsid w:val="00F239AF"/>
    <w:rsid w:val="00F35A1F"/>
    <w:rsid w:val="00F45D11"/>
    <w:rsid w:val="00F5555C"/>
    <w:rsid w:val="00F632A3"/>
    <w:rsid w:val="00F70D9A"/>
    <w:rsid w:val="00F7386F"/>
    <w:rsid w:val="00F82A0A"/>
    <w:rsid w:val="00F924E0"/>
    <w:rsid w:val="00FA014F"/>
    <w:rsid w:val="00FA0753"/>
    <w:rsid w:val="00FC21EA"/>
    <w:rsid w:val="00FC48AD"/>
    <w:rsid w:val="00FD595F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32105"/>
  <w15:chartTrackingRefBased/>
  <w15:docId w15:val="{D2696881-2D0F-44BE-A684-B4B862C4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uiPriority w:val="59"/>
    <w:rsid w:val="007B1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table" w:customStyle="1" w:styleId="10">
    <w:name w:val="Сетка таблицы1"/>
    <w:basedOn w:val="a1"/>
    <w:next w:val="a4"/>
    <w:uiPriority w:val="59"/>
    <w:rsid w:val="006A4527"/>
    <w:rPr>
      <w:rFonts w:ascii="Calibri" w:hAnsi="Calibri" w:cs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rsid w:val="00354428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35442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484985"/>
    <w:pPr>
      <w:ind w:left="720"/>
      <w:contextualSpacing/>
    </w:pPr>
  </w:style>
  <w:style w:type="paragraph" w:styleId="a9">
    <w:name w:val="footnote text"/>
    <w:basedOn w:val="a"/>
    <w:link w:val="aa"/>
    <w:rsid w:val="00AC493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C4931"/>
  </w:style>
  <w:style w:type="character" w:customStyle="1" w:styleId="ab">
    <w:name w:val="Символ сноски"/>
    <w:qFormat/>
    <w:rsid w:val="00AC4931"/>
    <w:rPr>
      <w:vertAlign w:val="superscript"/>
    </w:rPr>
  </w:style>
  <w:style w:type="table" w:customStyle="1" w:styleId="3">
    <w:name w:val="Сетка таблицы3"/>
    <w:basedOn w:val="a1"/>
    <w:rsid w:val="00AC4931"/>
    <w:pPr>
      <w:suppressAutoHyphens/>
    </w:pPr>
    <w:rPr>
      <w:rFonts w:ascii="Calibri" w:eastAsia="Tahoma" w:hAnsi="Calibri" w:cs="Noto Sans Devanagari"/>
      <w:color w:val="000000"/>
      <w:sz w:val="22"/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870C8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18</Pages>
  <Words>5461</Words>
  <Characters>31128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36516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cp:keywords/>
  <dc:description/>
  <cp:lastModifiedBy>Елена Карюхина</cp:lastModifiedBy>
  <cp:revision>10</cp:revision>
  <cp:lastPrinted>2009-09-11T06:16:00Z</cp:lastPrinted>
  <dcterms:created xsi:type="dcterms:W3CDTF">2025-02-12T06:40:00Z</dcterms:created>
  <dcterms:modified xsi:type="dcterms:W3CDTF">2025-02-17T14:51:00Z</dcterms:modified>
</cp:coreProperties>
</file>