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6A" w:rsidRPr="000D0976" w:rsidRDefault="004B2922" w:rsidP="00B11E8A">
      <w:pPr>
        <w:jc w:val="center"/>
      </w:pPr>
      <w:r>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p>
    <w:p w:rsidR="00B11E8A" w:rsidRDefault="00B11E8A" w:rsidP="003B4E63">
      <w:pPr>
        <w:jc w:val="right"/>
        <w:rPr>
          <w:rFonts w:ascii="Courier New" w:hAnsi="Courier New"/>
          <w:b/>
          <w:i/>
          <w:sz w:val="16"/>
          <w:szCs w:val="16"/>
        </w:rPr>
      </w:pPr>
    </w:p>
    <w:p w:rsidR="00064B9D" w:rsidRPr="000D0976" w:rsidRDefault="00064B9D" w:rsidP="003B4E63">
      <w:pPr>
        <w:jc w:val="right"/>
        <w:rPr>
          <w:rFonts w:ascii="Courier New" w:hAnsi="Courier New"/>
          <w:b/>
          <w:i/>
          <w:sz w:val="16"/>
          <w:szCs w:val="16"/>
        </w:rPr>
      </w:pPr>
    </w:p>
    <w:p w:rsidR="009D1F52" w:rsidRPr="00863795" w:rsidRDefault="009D1F52" w:rsidP="009D1F52">
      <w:pPr>
        <w:jc w:val="center"/>
        <w:rPr>
          <w:rFonts w:ascii="PT Astra Serif" w:hAnsi="PT Astra Serif"/>
          <w:b/>
          <w:sz w:val="40"/>
        </w:rPr>
      </w:pPr>
      <w:r w:rsidRPr="00863795">
        <w:rPr>
          <w:rFonts w:ascii="PT Astra Serif" w:hAnsi="PT Astra Serif"/>
          <w:b/>
          <w:sz w:val="40"/>
        </w:rPr>
        <w:t>Администрация муниципального</w:t>
      </w:r>
    </w:p>
    <w:p w:rsidR="009D1F52" w:rsidRPr="00863795" w:rsidRDefault="009D1F52" w:rsidP="009D1F52">
      <w:pPr>
        <w:jc w:val="center"/>
        <w:rPr>
          <w:rFonts w:ascii="PT Astra Serif" w:hAnsi="PT Astra Serif" w:cs="Lucida Sans Unicode"/>
          <w:b/>
          <w:sz w:val="36"/>
          <w:szCs w:val="36"/>
        </w:rPr>
      </w:pPr>
      <w:r w:rsidRPr="00863795">
        <w:rPr>
          <w:rFonts w:ascii="PT Astra Serif" w:hAnsi="PT Astra Serif"/>
          <w:b/>
          <w:sz w:val="40"/>
        </w:rPr>
        <w:t>образования Одоевский район</w:t>
      </w:r>
    </w:p>
    <w:p w:rsidR="009D1F52" w:rsidRPr="00863795" w:rsidRDefault="009D1F52" w:rsidP="009D1F52">
      <w:pPr>
        <w:jc w:val="center"/>
        <w:rPr>
          <w:rFonts w:ascii="PT Astra Serif" w:hAnsi="PT Astra Serif"/>
          <w:b/>
          <w:sz w:val="40"/>
          <w:szCs w:val="40"/>
        </w:rPr>
      </w:pPr>
    </w:p>
    <w:p w:rsidR="009D1F52" w:rsidRPr="00863795" w:rsidRDefault="00D852A0" w:rsidP="009D1F52">
      <w:pPr>
        <w:jc w:val="center"/>
        <w:rPr>
          <w:rFonts w:ascii="PT Astra Serif" w:hAnsi="PT Astra Serif"/>
          <w:b/>
          <w:sz w:val="72"/>
          <w:szCs w:val="40"/>
        </w:rPr>
      </w:pPr>
      <w:r>
        <w:rPr>
          <w:rFonts w:ascii="PT Astra Serif" w:hAnsi="PT Astra Serif"/>
          <w:b/>
          <w:sz w:val="44"/>
        </w:rPr>
        <w:t>ПОСТАНОВЛЕНИЕ</w:t>
      </w:r>
    </w:p>
    <w:p w:rsidR="00BF6468" w:rsidRPr="000D0976" w:rsidRDefault="00BF6468" w:rsidP="00BF6468">
      <w:pPr>
        <w:jc w:val="center"/>
        <w:rPr>
          <w:b/>
        </w:rPr>
      </w:pPr>
    </w:p>
    <w:p w:rsidR="00B11E8A" w:rsidRDefault="00BF6468" w:rsidP="00E47EE4">
      <w:pPr>
        <w:jc w:val="center"/>
        <w:rPr>
          <w:b/>
          <w:sz w:val="20"/>
          <w:szCs w:val="20"/>
        </w:rPr>
      </w:pPr>
      <w:r w:rsidRPr="000D0976">
        <w:rPr>
          <w:b/>
          <w:sz w:val="20"/>
          <w:szCs w:val="20"/>
        </w:rPr>
        <w:t>от _________________________                          п. Одоев                                                    №______________</w:t>
      </w:r>
    </w:p>
    <w:p w:rsidR="00064B9D" w:rsidRPr="000D0976" w:rsidRDefault="00064B9D" w:rsidP="00E47EE4">
      <w:pPr>
        <w:jc w:val="center"/>
        <w:rPr>
          <w:b/>
          <w:sz w:val="20"/>
          <w:szCs w:val="20"/>
        </w:rPr>
      </w:pPr>
    </w:p>
    <w:p w:rsidR="00B11E8A" w:rsidRPr="000D0976" w:rsidRDefault="00B11E8A" w:rsidP="00B11E8A">
      <w:pPr>
        <w:jc w:val="both"/>
        <w:rPr>
          <w:b/>
          <w:sz w:val="20"/>
          <w:szCs w:val="20"/>
        </w:rPr>
      </w:pPr>
    </w:p>
    <w:tbl>
      <w:tblPr>
        <w:tblW w:w="0" w:type="auto"/>
        <w:tblInd w:w="250" w:type="dxa"/>
        <w:tblLook w:val="01E0" w:firstRow="1" w:lastRow="1" w:firstColumn="1" w:lastColumn="1" w:noHBand="0" w:noVBand="0"/>
      </w:tblPr>
      <w:tblGrid>
        <w:gridCol w:w="9037"/>
      </w:tblGrid>
      <w:tr w:rsidR="004D04AE" w:rsidRPr="00925539" w:rsidTr="001440CE">
        <w:tc>
          <w:tcPr>
            <w:tcW w:w="9037" w:type="dxa"/>
          </w:tcPr>
          <w:p w:rsidR="00601A0F" w:rsidRPr="00601A0F" w:rsidRDefault="00601A0F" w:rsidP="00601A0F">
            <w:pPr>
              <w:pStyle w:val="1"/>
              <w:jc w:val="center"/>
              <w:rPr>
                <w:b/>
                <w:szCs w:val="28"/>
              </w:rPr>
            </w:pPr>
            <w:r w:rsidRPr="00601A0F">
              <w:rPr>
                <w:b/>
                <w:szCs w:val="28"/>
              </w:rPr>
              <w:t>О внесении изменени</w:t>
            </w:r>
            <w:r w:rsidRPr="00601A0F">
              <w:rPr>
                <w:b/>
                <w:bCs/>
                <w:szCs w:val="28"/>
              </w:rPr>
              <w:t>й</w:t>
            </w:r>
            <w:r w:rsidRPr="00601A0F">
              <w:rPr>
                <w:b/>
                <w:szCs w:val="28"/>
              </w:rPr>
              <w:t xml:space="preserve"> в постановление администрации</w:t>
            </w:r>
          </w:p>
          <w:p w:rsidR="00601A0F" w:rsidRPr="00601A0F" w:rsidRDefault="00601A0F" w:rsidP="00601A0F">
            <w:pPr>
              <w:pStyle w:val="1"/>
              <w:jc w:val="center"/>
              <w:rPr>
                <w:b/>
                <w:szCs w:val="28"/>
              </w:rPr>
            </w:pPr>
            <w:r w:rsidRPr="00601A0F">
              <w:rPr>
                <w:b/>
                <w:szCs w:val="28"/>
              </w:rPr>
              <w:t xml:space="preserve"> муниципального</w:t>
            </w:r>
            <w:bookmarkStart w:id="0" w:name="bookmark5"/>
            <w:r w:rsidRPr="00601A0F">
              <w:rPr>
                <w:b/>
                <w:szCs w:val="28"/>
              </w:rPr>
              <w:t xml:space="preserve"> образования Одоевский район от </w:t>
            </w:r>
            <w:r w:rsidR="00EE11B3">
              <w:rPr>
                <w:b/>
                <w:szCs w:val="28"/>
              </w:rPr>
              <w:t>18</w:t>
            </w:r>
            <w:r w:rsidRPr="00601A0F">
              <w:rPr>
                <w:b/>
                <w:bCs/>
                <w:szCs w:val="28"/>
              </w:rPr>
              <w:t>.</w:t>
            </w:r>
            <w:r w:rsidR="00EE11B3">
              <w:rPr>
                <w:b/>
                <w:bCs/>
                <w:szCs w:val="28"/>
              </w:rPr>
              <w:t>1</w:t>
            </w:r>
            <w:r w:rsidRPr="00601A0F">
              <w:rPr>
                <w:b/>
                <w:bCs/>
                <w:szCs w:val="28"/>
              </w:rPr>
              <w:t>2.20</w:t>
            </w:r>
            <w:r w:rsidR="00EE11B3">
              <w:rPr>
                <w:b/>
                <w:bCs/>
                <w:szCs w:val="28"/>
              </w:rPr>
              <w:t>20</w:t>
            </w:r>
          </w:p>
          <w:p w:rsidR="00601A0F" w:rsidRPr="00601A0F" w:rsidRDefault="00601A0F" w:rsidP="00601A0F">
            <w:pPr>
              <w:pStyle w:val="1"/>
              <w:jc w:val="center"/>
              <w:rPr>
                <w:b/>
                <w:bCs/>
                <w:szCs w:val="28"/>
              </w:rPr>
            </w:pPr>
            <w:r w:rsidRPr="00601A0F">
              <w:rPr>
                <w:b/>
                <w:szCs w:val="28"/>
              </w:rPr>
              <w:t xml:space="preserve">№ </w:t>
            </w:r>
            <w:r w:rsidR="00EE11B3">
              <w:rPr>
                <w:b/>
                <w:bCs/>
                <w:szCs w:val="28"/>
              </w:rPr>
              <w:t>797</w:t>
            </w:r>
            <w:bookmarkEnd w:id="0"/>
            <w:r w:rsidRPr="00601A0F">
              <w:rPr>
                <w:b/>
                <w:szCs w:val="28"/>
              </w:rPr>
              <w:t>«Об утверждении муниципальной программы «Управление муниципальным имуществом и земельными ресурсами муниципального образования Одоевский район»</w:t>
            </w:r>
          </w:p>
          <w:p w:rsidR="003614CE" w:rsidRPr="00925539" w:rsidRDefault="003614CE" w:rsidP="009908E7">
            <w:pPr>
              <w:pStyle w:val="a3"/>
              <w:jc w:val="center"/>
              <w:rPr>
                <w:b/>
              </w:rPr>
            </w:pPr>
          </w:p>
        </w:tc>
      </w:tr>
    </w:tbl>
    <w:p w:rsidR="00395CD9" w:rsidRDefault="00395CD9" w:rsidP="005E6FE5">
      <w:pPr>
        <w:ind w:left="-540"/>
        <w:jc w:val="both"/>
      </w:pPr>
    </w:p>
    <w:p w:rsidR="00BF1C8F" w:rsidRDefault="00601A0F" w:rsidP="00BF1C8F">
      <w:pPr>
        <w:pStyle w:val="a3"/>
        <w:ind w:right="-3" w:firstLine="709"/>
        <w:rPr>
          <w:szCs w:val="28"/>
        </w:rPr>
      </w:pPr>
      <w:r w:rsidRPr="00601A0F">
        <w:rPr>
          <w:szCs w:val="28"/>
        </w:rPr>
        <w:t xml:space="preserve">В целях совершенствования программно-целевых методов бюджетного планирования в муниципальном образовании Одоевский район, в соответствии со статьей 179 Бюджетного кодекса Российской Федерации, с Федеральным законом Российской Федерации от 06.10.2003 г. № 131-ФЗ «Об общих принципах организации местного самоуправления в Российской Федерации», </w:t>
      </w:r>
      <w:hyperlink r:id="rId9" w:history="1">
        <w:r w:rsidRPr="00601A0F">
          <w:rPr>
            <w:szCs w:val="28"/>
          </w:rPr>
          <w:t>постановлением</w:t>
        </w:r>
      </w:hyperlink>
      <w:r w:rsidRPr="00601A0F">
        <w:rPr>
          <w:szCs w:val="28"/>
        </w:rPr>
        <w:t xml:space="preserve"> администрации муниципального образования Одоевский район от </w:t>
      </w:r>
      <w:r w:rsidR="004872A4">
        <w:rPr>
          <w:szCs w:val="28"/>
        </w:rPr>
        <w:t>19.01.2024</w:t>
      </w:r>
      <w:r w:rsidRPr="00601A0F">
        <w:rPr>
          <w:szCs w:val="28"/>
        </w:rPr>
        <w:t xml:space="preserve"> № </w:t>
      </w:r>
      <w:r w:rsidR="004872A4">
        <w:rPr>
          <w:szCs w:val="28"/>
        </w:rPr>
        <w:t>26</w:t>
      </w:r>
      <w:r w:rsidRPr="00601A0F">
        <w:rPr>
          <w:szCs w:val="28"/>
        </w:rPr>
        <w:t xml:space="preserve"> «О</w:t>
      </w:r>
      <w:r w:rsidR="004872A4">
        <w:rPr>
          <w:szCs w:val="28"/>
        </w:rPr>
        <w:t>б утверждении п</w:t>
      </w:r>
      <w:r w:rsidRPr="00601A0F">
        <w:rPr>
          <w:szCs w:val="28"/>
        </w:rPr>
        <w:t>орядк</w:t>
      </w:r>
      <w:r w:rsidR="004872A4">
        <w:rPr>
          <w:szCs w:val="28"/>
        </w:rPr>
        <w:t xml:space="preserve">а разработки, </w:t>
      </w:r>
      <w:r w:rsidRPr="00601A0F">
        <w:rPr>
          <w:szCs w:val="28"/>
        </w:rPr>
        <w:t xml:space="preserve">реализации </w:t>
      </w:r>
      <w:r w:rsidR="004872A4">
        <w:rPr>
          <w:szCs w:val="28"/>
        </w:rPr>
        <w:t xml:space="preserve">и оценки эффективности </w:t>
      </w:r>
      <w:r w:rsidRPr="00601A0F">
        <w:rPr>
          <w:szCs w:val="28"/>
        </w:rPr>
        <w:t xml:space="preserve">муниципальных программ муниципального образования Одоевский район», на основании Устава </w:t>
      </w:r>
      <w:r w:rsidR="004C42BC">
        <w:rPr>
          <w:szCs w:val="28"/>
        </w:rPr>
        <w:t>Одоевского муниципального района Тульской области</w:t>
      </w:r>
      <w:r w:rsidRPr="00601A0F">
        <w:rPr>
          <w:szCs w:val="28"/>
        </w:rPr>
        <w:t>, администрация муниципального образовани</w:t>
      </w:r>
      <w:r w:rsidR="003F296F">
        <w:rPr>
          <w:szCs w:val="28"/>
        </w:rPr>
        <w:t>я Одоевский район ПОСТАНОВЛЯЕТ:</w:t>
      </w:r>
    </w:p>
    <w:p w:rsidR="00BF1C8F" w:rsidRDefault="00BF1C8F" w:rsidP="00BF1C8F">
      <w:pPr>
        <w:pStyle w:val="a3"/>
        <w:ind w:right="-3" w:firstLine="709"/>
        <w:rPr>
          <w:szCs w:val="28"/>
        </w:rPr>
      </w:pPr>
      <w:r>
        <w:rPr>
          <w:szCs w:val="28"/>
        </w:rPr>
        <w:t xml:space="preserve">1. </w:t>
      </w:r>
      <w:r w:rsidR="00601A0F" w:rsidRPr="00601A0F">
        <w:rPr>
          <w:szCs w:val="28"/>
        </w:rPr>
        <w:t xml:space="preserve">Внести изменения в постановление администрации муниципального образования Одоевский район от </w:t>
      </w:r>
      <w:r w:rsidR="00EE11B3">
        <w:rPr>
          <w:szCs w:val="28"/>
        </w:rPr>
        <w:t>18</w:t>
      </w:r>
      <w:r w:rsidR="00601A0F" w:rsidRPr="00601A0F">
        <w:rPr>
          <w:szCs w:val="28"/>
        </w:rPr>
        <w:t>.</w:t>
      </w:r>
      <w:r w:rsidR="00EE11B3">
        <w:rPr>
          <w:szCs w:val="28"/>
        </w:rPr>
        <w:t>1</w:t>
      </w:r>
      <w:r w:rsidR="00601A0F" w:rsidRPr="00601A0F">
        <w:rPr>
          <w:szCs w:val="28"/>
        </w:rPr>
        <w:t>2.20</w:t>
      </w:r>
      <w:r w:rsidR="00EE11B3">
        <w:rPr>
          <w:szCs w:val="28"/>
        </w:rPr>
        <w:t>20</w:t>
      </w:r>
      <w:r w:rsidR="00601A0F" w:rsidRPr="00601A0F">
        <w:rPr>
          <w:szCs w:val="28"/>
        </w:rPr>
        <w:t xml:space="preserve"> № </w:t>
      </w:r>
      <w:r w:rsidR="00EE11B3">
        <w:rPr>
          <w:szCs w:val="28"/>
        </w:rPr>
        <w:t>797</w:t>
      </w:r>
      <w:r w:rsidR="00601A0F" w:rsidRPr="00601A0F">
        <w:rPr>
          <w:szCs w:val="28"/>
        </w:rPr>
        <w:t xml:space="preserve"> «Об утверждении муниципальной программы «Управление муниципальным имуществом и земельными ресурсами муниципального образования Одоевский район».</w:t>
      </w:r>
    </w:p>
    <w:p w:rsidR="00BF1C8F" w:rsidRDefault="00BF1C8F" w:rsidP="00BF1C8F">
      <w:pPr>
        <w:pStyle w:val="a3"/>
        <w:ind w:right="-3" w:firstLine="709"/>
        <w:rPr>
          <w:szCs w:val="28"/>
        </w:rPr>
      </w:pPr>
      <w:r>
        <w:rPr>
          <w:szCs w:val="28"/>
        </w:rPr>
        <w:t xml:space="preserve">1) </w:t>
      </w:r>
      <w:r w:rsidRPr="00601A0F">
        <w:rPr>
          <w:szCs w:val="28"/>
        </w:rPr>
        <w:t xml:space="preserve">приложение к </w:t>
      </w:r>
      <w:r>
        <w:rPr>
          <w:szCs w:val="28"/>
        </w:rPr>
        <w:t>постановлению изложить</w:t>
      </w:r>
      <w:r w:rsidRPr="00601A0F">
        <w:rPr>
          <w:szCs w:val="28"/>
        </w:rPr>
        <w:t xml:space="preserve"> в новой редакции (приложение).</w:t>
      </w:r>
    </w:p>
    <w:p w:rsidR="003F296F" w:rsidRDefault="004872A4" w:rsidP="003F296F">
      <w:pPr>
        <w:pStyle w:val="a3"/>
        <w:ind w:right="-3" w:firstLine="709"/>
        <w:rPr>
          <w:szCs w:val="28"/>
        </w:rPr>
      </w:pPr>
      <w:r>
        <w:rPr>
          <w:szCs w:val="28"/>
        </w:rPr>
        <w:t xml:space="preserve">2. Отделу информационных технологий и массовых коммуникаций администрации муниципального образования Одоевский район </w:t>
      </w:r>
      <w:r w:rsidRPr="006D31A4">
        <w:t>обеспечить обнародование настоящего постановления путем размещения его на официальном сайте муниципального образования Одоевский район</w:t>
      </w:r>
      <w:r>
        <w:t>.</w:t>
      </w:r>
    </w:p>
    <w:p w:rsidR="003F296F" w:rsidRDefault="004872A4" w:rsidP="003F296F">
      <w:pPr>
        <w:pStyle w:val="a3"/>
        <w:ind w:right="-3" w:firstLine="709"/>
        <w:rPr>
          <w:szCs w:val="28"/>
        </w:rPr>
      </w:pPr>
      <w:r>
        <w:lastRenderedPageBreak/>
        <w:t>3</w:t>
      </w:r>
      <w:r w:rsidR="007C4C32">
        <w:t xml:space="preserve">. </w:t>
      </w:r>
      <w:r w:rsidR="00601A0F" w:rsidRPr="006D31A4">
        <w:t xml:space="preserve">Отделу по взаимодействию с органами </w:t>
      </w:r>
      <w:r>
        <w:t>местного самоуправления</w:t>
      </w:r>
      <w:r w:rsidR="00601A0F" w:rsidRPr="006D31A4">
        <w:t>, делопроизводству и контролю администрации муниципального образования Одоевский район</w:t>
      </w:r>
      <w:r w:rsidR="00B96DB7">
        <w:t xml:space="preserve"> </w:t>
      </w:r>
      <w:r w:rsidRPr="006D31A4">
        <w:t>обеспечить обнародование настоящего постановления</w:t>
      </w:r>
      <w:r>
        <w:t xml:space="preserve"> путем размещения его </w:t>
      </w:r>
      <w:r w:rsidR="00601A0F" w:rsidRPr="006D31A4">
        <w:t>на информационных стендах в установленном порядке.</w:t>
      </w:r>
    </w:p>
    <w:p w:rsidR="003F296F" w:rsidRPr="003F296F" w:rsidRDefault="003F296F" w:rsidP="003F296F">
      <w:pPr>
        <w:pStyle w:val="a3"/>
        <w:ind w:right="-3" w:firstLine="709"/>
        <w:rPr>
          <w:szCs w:val="28"/>
        </w:rPr>
      </w:pPr>
      <w:r>
        <w:t>4</w:t>
      </w:r>
      <w:r w:rsidRPr="004028C4">
        <w:t>. Постановление вступ</w:t>
      </w:r>
      <w:r w:rsidR="004C42BC">
        <w:t>ает в силу со дня обнародования</w:t>
      </w:r>
      <w:r w:rsidRPr="004028C4">
        <w:t>.</w:t>
      </w:r>
    </w:p>
    <w:p w:rsidR="003F296F" w:rsidRPr="004028C4" w:rsidRDefault="003F296F" w:rsidP="003F296F">
      <w:pPr>
        <w:pStyle w:val="ConsPlusTitle"/>
        <w:jc w:val="both"/>
        <w:rPr>
          <w:b w:val="0"/>
          <w:sz w:val="28"/>
          <w:szCs w:val="28"/>
        </w:rPr>
      </w:pPr>
    </w:p>
    <w:p w:rsidR="00381FD8" w:rsidRDefault="00381FD8" w:rsidP="00381FD8">
      <w:pPr>
        <w:jc w:val="both"/>
        <w:rPr>
          <w:color w:val="000080"/>
        </w:rPr>
      </w:pPr>
    </w:p>
    <w:p w:rsidR="00505ABB" w:rsidRPr="004028C4" w:rsidRDefault="00505ABB" w:rsidP="00505ABB">
      <w:pPr>
        <w:pStyle w:val="ConsPlusTitle"/>
        <w:jc w:val="both"/>
        <w:rPr>
          <w:b w:val="0"/>
          <w:sz w:val="28"/>
          <w:szCs w:val="28"/>
        </w:rPr>
      </w:pPr>
    </w:p>
    <w:tbl>
      <w:tblPr>
        <w:tblW w:w="5077" w:type="pct"/>
        <w:tblInd w:w="-142" w:type="dxa"/>
        <w:tblLayout w:type="fixed"/>
        <w:tblLook w:val="0000" w:firstRow="0" w:lastRow="0" w:firstColumn="0" w:lastColumn="0" w:noHBand="0" w:noVBand="0"/>
      </w:tblPr>
      <w:tblGrid>
        <w:gridCol w:w="4208"/>
        <w:gridCol w:w="2825"/>
        <w:gridCol w:w="2397"/>
      </w:tblGrid>
      <w:tr w:rsidR="00505ABB" w:rsidRPr="004028C4" w:rsidTr="00505ABB">
        <w:trPr>
          <w:trHeight w:val="798"/>
        </w:trPr>
        <w:tc>
          <w:tcPr>
            <w:tcW w:w="4111" w:type="dxa"/>
            <w:vAlign w:val="bottom"/>
          </w:tcPr>
          <w:p w:rsidR="00505ABB" w:rsidRPr="008E7A0D" w:rsidRDefault="00505ABB" w:rsidP="00BF1C8F">
            <w:pPr>
              <w:jc w:val="center"/>
              <w:rPr>
                <w:b/>
                <w:sz w:val="28"/>
                <w:szCs w:val="28"/>
              </w:rPr>
            </w:pPr>
            <w:r w:rsidRPr="008E7A0D">
              <w:rPr>
                <w:b/>
                <w:sz w:val="28"/>
                <w:szCs w:val="28"/>
              </w:rPr>
              <w:t>Глава администрации муниципального образования Одоевский район</w:t>
            </w:r>
          </w:p>
        </w:tc>
        <w:tc>
          <w:tcPr>
            <w:tcW w:w="2759" w:type="dxa"/>
            <w:vAlign w:val="bottom"/>
          </w:tcPr>
          <w:p w:rsidR="00505ABB" w:rsidRPr="008E7A0D" w:rsidRDefault="00505ABB" w:rsidP="00BF1C8F">
            <w:pPr>
              <w:jc w:val="center"/>
              <w:rPr>
                <w:color w:val="FFFFFF"/>
                <w:sz w:val="28"/>
                <w:szCs w:val="28"/>
              </w:rPr>
            </w:pPr>
            <w:bookmarkStart w:id="1" w:name="stamp_eds"/>
            <w:r w:rsidRPr="008E7A0D">
              <w:rPr>
                <w:b/>
                <w:color w:val="FFFFFF"/>
                <w:sz w:val="28"/>
                <w:szCs w:val="28"/>
                <w:lang w:val="en-US"/>
              </w:rPr>
              <w:t>#3#</w:t>
            </w:r>
            <w:bookmarkEnd w:id="1"/>
          </w:p>
        </w:tc>
        <w:tc>
          <w:tcPr>
            <w:tcW w:w="2341" w:type="dxa"/>
            <w:vAlign w:val="bottom"/>
          </w:tcPr>
          <w:p w:rsidR="00505ABB" w:rsidRPr="008E7A0D" w:rsidRDefault="00505ABB" w:rsidP="00BF1C8F">
            <w:pPr>
              <w:jc w:val="right"/>
              <w:rPr>
                <w:b/>
                <w:sz w:val="28"/>
                <w:szCs w:val="28"/>
              </w:rPr>
            </w:pPr>
          </w:p>
          <w:p w:rsidR="00505ABB" w:rsidRPr="008E7A0D" w:rsidRDefault="00505ABB" w:rsidP="004C42BC">
            <w:pPr>
              <w:jc w:val="right"/>
              <w:rPr>
                <w:sz w:val="28"/>
                <w:szCs w:val="28"/>
              </w:rPr>
            </w:pPr>
            <w:r w:rsidRPr="008E7A0D">
              <w:rPr>
                <w:b/>
                <w:sz w:val="28"/>
                <w:szCs w:val="28"/>
              </w:rPr>
              <w:t>В.</w:t>
            </w:r>
            <w:r w:rsidR="004C42BC">
              <w:rPr>
                <w:b/>
                <w:sz w:val="28"/>
                <w:szCs w:val="28"/>
              </w:rPr>
              <w:t>Г</w:t>
            </w:r>
            <w:r w:rsidRPr="008E7A0D">
              <w:rPr>
                <w:b/>
                <w:sz w:val="28"/>
                <w:szCs w:val="28"/>
              </w:rPr>
              <w:t>.</w:t>
            </w:r>
            <w:r w:rsidR="002A5D28">
              <w:rPr>
                <w:b/>
                <w:sz w:val="28"/>
                <w:szCs w:val="28"/>
              </w:rPr>
              <w:t xml:space="preserve"> </w:t>
            </w:r>
            <w:bookmarkStart w:id="2" w:name="_GoBack"/>
            <w:bookmarkEnd w:id="2"/>
            <w:r w:rsidR="004C42BC">
              <w:rPr>
                <w:b/>
                <w:sz w:val="28"/>
                <w:szCs w:val="28"/>
              </w:rPr>
              <w:t>Волков</w:t>
            </w:r>
          </w:p>
        </w:tc>
      </w:tr>
    </w:tbl>
    <w:p w:rsidR="00601A0F" w:rsidRPr="00C05746" w:rsidRDefault="00601A0F" w:rsidP="00601A0F"/>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A83A88" w:rsidRDefault="00A83A88" w:rsidP="00601A0F">
      <w:pPr>
        <w:jc w:val="right"/>
      </w:pPr>
    </w:p>
    <w:p w:rsidR="004C42BC" w:rsidRDefault="004C42BC" w:rsidP="00601A0F">
      <w:pPr>
        <w:jc w:val="right"/>
      </w:pPr>
    </w:p>
    <w:p w:rsidR="004C42BC" w:rsidRDefault="004C42BC" w:rsidP="00601A0F">
      <w:pPr>
        <w:jc w:val="right"/>
      </w:pPr>
    </w:p>
    <w:p w:rsidR="004C42BC" w:rsidRDefault="004C42BC" w:rsidP="00601A0F">
      <w:pPr>
        <w:jc w:val="right"/>
      </w:pPr>
    </w:p>
    <w:p w:rsidR="004C42BC" w:rsidRDefault="004C42BC" w:rsidP="00601A0F">
      <w:pPr>
        <w:jc w:val="right"/>
      </w:pPr>
    </w:p>
    <w:p w:rsidR="00A83A88" w:rsidRDefault="00A83A88" w:rsidP="00601A0F">
      <w:pPr>
        <w:jc w:val="right"/>
      </w:pPr>
    </w:p>
    <w:p w:rsidR="00A83A88" w:rsidRDefault="00A83A88" w:rsidP="00601A0F">
      <w:pPr>
        <w:jc w:val="right"/>
      </w:pPr>
    </w:p>
    <w:p w:rsidR="00A83A88" w:rsidRDefault="00601A0F" w:rsidP="00A83A88">
      <w:pPr>
        <w:jc w:val="right"/>
      </w:pPr>
      <w:r w:rsidRPr="00C05746">
        <w:lastRenderedPageBreak/>
        <w:t>Приложение к постановлению</w:t>
      </w:r>
    </w:p>
    <w:p w:rsidR="00A83A88" w:rsidRDefault="00601A0F" w:rsidP="00A83A88">
      <w:pPr>
        <w:jc w:val="right"/>
      </w:pPr>
      <w:r w:rsidRPr="00C05746">
        <w:t xml:space="preserve"> администрации муниципального</w:t>
      </w:r>
    </w:p>
    <w:p w:rsidR="00601A0F" w:rsidRPr="00C05746" w:rsidRDefault="00601A0F" w:rsidP="00A83A88">
      <w:pPr>
        <w:jc w:val="right"/>
      </w:pPr>
      <w:r w:rsidRPr="00C05746">
        <w:t xml:space="preserve"> образования Одоевский район </w:t>
      </w:r>
    </w:p>
    <w:p w:rsidR="00601A0F" w:rsidRPr="00C05746" w:rsidRDefault="009C4263" w:rsidP="00601A0F">
      <w:pPr>
        <w:jc w:val="center"/>
      </w:pPr>
      <w:r>
        <w:t xml:space="preserve">                                                                                         </w:t>
      </w:r>
      <w:r w:rsidR="00601A0F" w:rsidRPr="00C05746">
        <w:t xml:space="preserve">от </w:t>
      </w:r>
      <w:r w:rsidR="00A83A88">
        <w:t>___</w:t>
      </w:r>
      <w:r w:rsidR="003F60B2">
        <w:t>____________</w:t>
      </w:r>
      <w:r w:rsidR="00A83A88">
        <w:t xml:space="preserve"> г.  №___</w:t>
      </w:r>
      <w:r w:rsidR="003F60B2">
        <w:t>__</w:t>
      </w:r>
      <w:r w:rsidR="00A83A88">
        <w:t>_</w:t>
      </w:r>
    </w:p>
    <w:p w:rsidR="00601A0F" w:rsidRPr="00C05746" w:rsidRDefault="00601A0F" w:rsidP="00601A0F">
      <w:pPr>
        <w:jc w:val="right"/>
      </w:pPr>
    </w:p>
    <w:p w:rsidR="00A83A88" w:rsidRDefault="00601A0F" w:rsidP="00A83A88">
      <w:pPr>
        <w:jc w:val="right"/>
      </w:pPr>
      <w:r w:rsidRPr="00C05746">
        <w:t xml:space="preserve">Приложение к постановлению </w:t>
      </w:r>
    </w:p>
    <w:p w:rsidR="00A83A88" w:rsidRDefault="00601A0F" w:rsidP="00A83A88">
      <w:pPr>
        <w:jc w:val="right"/>
      </w:pPr>
      <w:r w:rsidRPr="00C05746">
        <w:t xml:space="preserve">администрации муниципального </w:t>
      </w:r>
    </w:p>
    <w:p w:rsidR="00601A0F" w:rsidRPr="00C05746" w:rsidRDefault="00601A0F" w:rsidP="00A83A88">
      <w:pPr>
        <w:jc w:val="right"/>
      </w:pPr>
      <w:r w:rsidRPr="00C05746">
        <w:t xml:space="preserve">образования Одоевский район </w:t>
      </w:r>
    </w:p>
    <w:p w:rsidR="00601A0F" w:rsidRPr="00C05746" w:rsidRDefault="00601A0F" w:rsidP="00601A0F">
      <w:pPr>
        <w:jc w:val="right"/>
      </w:pPr>
      <w:r w:rsidRPr="00C05746">
        <w:t xml:space="preserve">                                                                                       от </w:t>
      </w:r>
      <w:r w:rsidR="003F60B2">
        <w:t>18.12.2020</w:t>
      </w:r>
      <w:r w:rsidRPr="00C05746">
        <w:t xml:space="preserve">  №</w:t>
      </w:r>
      <w:r w:rsidR="003F60B2">
        <w:t>7</w:t>
      </w:r>
      <w:r w:rsidRPr="00C05746">
        <w:t>9</w:t>
      </w:r>
      <w:r w:rsidR="003F60B2">
        <w:t>7</w:t>
      </w:r>
    </w:p>
    <w:p w:rsidR="00601A0F" w:rsidRPr="00C05746" w:rsidRDefault="00601A0F" w:rsidP="00601A0F">
      <w:pPr>
        <w:autoSpaceDE w:val="0"/>
        <w:autoSpaceDN w:val="0"/>
        <w:adjustRightInd w:val="0"/>
        <w:jc w:val="center"/>
        <w:rPr>
          <w:b/>
          <w:bCs/>
        </w:rPr>
      </w:pPr>
    </w:p>
    <w:p w:rsidR="00601A0F" w:rsidRDefault="00601A0F" w:rsidP="00601A0F">
      <w:pPr>
        <w:autoSpaceDE w:val="0"/>
        <w:autoSpaceDN w:val="0"/>
        <w:adjustRightInd w:val="0"/>
        <w:jc w:val="center"/>
      </w:pPr>
    </w:p>
    <w:p w:rsidR="00BF1C8F" w:rsidRPr="008E7A0D" w:rsidRDefault="00601A0F" w:rsidP="00BF1C8F">
      <w:pPr>
        <w:autoSpaceDE w:val="0"/>
        <w:autoSpaceDN w:val="0"/>
        <w:adjustRightInd w:val="0"/>
        <w:jc w:val="center"/>
        <w:rPr>
          <w:b/>
          <w:sz w:val="28"/>
          <w:szCs w:val="28"/>
        </w:rPr>
      </w:pPr>
      <w:r w:rsidRPr="008E7A0D">
        <w:rPr>
          <w:b/>
          <w:bCs/>
          <w:sz w:val="28"/>
          <w:szCs w:val="28"/>
        </w:rPr>
        <w:t xml:space="preserve">Муниципальная программа </w:t>
      </w:r>
      <w:r w:rsidRPr="008E7A0D">
        <w:rPr>
          <w:b/>
          <w:sz w:val="28"/>
          <w:szCs w:val="28"/>
        </w:rPr>
        <w:t>«Управление муниципальным имуществом и земельными ресурсами муниципально</w:t>
      </w:r>
      <w:r w:rsidR="00BF1C8F" w:rsidRPr="008E7A0D">
        <w:rPr>
          <w:b/>
          <w:sz w:val="28"/>
          <w:szCs w:val="28"/>
        </w:rPr>
        <w:t xml:space="preserve">го </w:t>
      </w:r>
    </w:p>
    <w:p w:rsidR="00601A0F" w:rsidRPr="008E7A0D" w:rsidRDefault="00BF1C8F" w:rsidP="00BF1C8F">
      <w:pPr>
        <w:autoSpaceDE w:val="0"/>
        <w:autoSpaceDN w:val="0"/>
        <w:adjustRightInd w:val="0"/>
        <w:jc w:val="center"/>
        <w:rPr>
          <w:b/>
          <w:bCs/>
          <w:sz w:val="28"/>
          <w:szCs w:val="28"/>
        </w:rPr>
      </w:pPr>
      <w:r w:rsidRPr="008E7A0D">
        <w:rPr>
          <w:b/>
          <w:sz w:val="28"/>
          <w:szCs w:val="28"/>
        </w:rPr>
        <w:t>образования Одоевский район</w:t>
      </w:r>
      <w:r w:rsidR="00601A0F" w:rsidRPr="008E7A0D">
        <w:rPr>
          <w:b/>
          <w:sz w:val="28"/>
          <w:szCs w:val="28"/>
        </w:rPr>
        <w:t>»</w:t>
      </w:r>
    </w:p>
    <w:p w:rsidR="00601A0F" w:rsidRPr="008E7A0D" w:rsidRDefault="00601A0F" w:rsidP="00601A0F">
      <w:pPr>
        <w:autoSpaceDE w:val="0"/>
        <w:autoSpaceDN w:val="0"/>
        <w:adjustRightInd w:val="0"/>
        <w:jc w:val="center"/>
        <w:rPr>
          <w:b/>
          <w:sz w:val="28"/>
          <w:szCs w:val="28"/>
        </w:rPr>
      </w:pPr>
    </w:p>
    <w:p w:rsidR="00601A0F" w:rsidRPr="008E7A0D" w:rsidRDefault="00601A0F" w:rsidP="00601A0F">
      <w:pPr>
        <w:autoSpaceDE w:val="0"/>
        <w:autoSpaceDN w:val="0"/>
        <w:adjustRightInd w:val="0"/>
        <w:jc w:val="center"/>
        <w:rPr>
          <w:b/>
          <w:sz w:val="28"/>
          <w:szCs w:val="28"/>
        </w:rPr>
      </w:pPr>
      <w:r w:rsidRPr="008E7A0D">
        <w:rPr>
          <w:b/>
          <w:sz w:val="28"/>
          <w:szCs w:val="28"/>
        </w:rPr>
        <w:t xml:space="preserve">Паспорт муниципальной программы </w:t>
      </w:r>
    </w:p>
    <w:p w:rsidR="00601A0F" w:rsidRPr="008E7A0D" w:rsidRDefault="00601A0F" w:rsidP="00601A0F">
      <w:pPr>
        <w:autoSpaceDE w:val="0"/>
        <w:autoSpaceDN w:val="0"/>
        <w:adjustRightInd w:val="0"/>
        <w:jc w:val="center"/>
        <w:rPr>
          <w:b/>
          <w:sz w:val="28"/>
          <w:szCs w:val="28"/>
        </w:rPr>
      </w:pPr>
      <w:r w:rsidRPr="008E7A0D">
        <w:rPr>
          <w:b/>
          <w:sz w:val="28"/>
          <w:szCs w:val="28"/>
        </w:rPr>
        <w:t>муниципального образования Одоевский район</w:t>
      </w:r>
    </w:p>
    <w:p w:rsidR="00601A0F" w:rsidRPr="00A83A88" w:rsidRDefault="00601A0F" w:rsidP="00601A0F">
      <w:pPr>
        <w:autoSpaceDE w:val="0"/>
        <w:autoSpaceDN w:val="0"/>
        <w:adjustRightInd w:val="0"/>
        <w:jc w:val="cente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85"/>
        <w:gridCol w:w="3135"/>
      </w:tblGrid>
      <w:tr w:rsidR="00601A0F" w:rsidRPr="008E7A0D" w:rsidTr="001A7C24">
        <w:tc>
          <w:tcPr>
            <w:tcW w:w="2689" w:type="dxa"/>
          </w:tcPr>
          <w:p w:rsidR="00601A0F" w:rsidRPr="008E7A0D" w:rsidRDefault="00601A0F" w:rsidP="0007307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Ответственный исполнитель муниципальной программы</w:t>
            </w:r>
          </w:p>
        </w:tc>
        <w:tc>
          <w:tcPr>
            <w:tcW w:w="6520" w:type="dxa"/>
            <w:gridSpan w:val="2"/>
          </w:tcPr>
          <w:p w:rsidR="00601A0F" w:rsidRPr="008E7A0D" w:rsidRDefault="00601A0F" w:rsidP="00073079">
            <w:pPr>
              <w:jc w:val="both"/>
              <w:rPr>
                <w:sz w:val="28"/>
                <w:szCs w:val="28"/>
              </w:rPr>
            </w:pPr>
            <w:r w:rsidRPr="008E7A0D">
              <w:rPr>
                <w:sz w:val="28"/>
                <w:szCs w:val="28"/>
              </w:rPr>
              <w:t>Отдел имущественных и зе</w:t>
            </w:r>
            <w:r w:rsidR="00A83A88" w:rsidRPr="008E7A0D">
              <w:rPr>
                <w:sz w:val="28"/>
                <w:szCs w:val="28"/>
              </w:rPr>
              <w:t xml:space="preserve">мельных отношений администрации </w:t>
            </w:r>
            <w:r w:rsidRPr="008E7A0D">
              <w:rPr>
                <w:sz w:val="28"/>
                <w:szCs w:val="28"/>
              </w:rPr>
              <w:t xml:space="preserve">муниципального образования Одоевский район </w:t>
            </w:r>
          </w:p>
        </w:tc>
      </w:tr>
      <w:tr w:rsidR="00A83A88" w:rsidRPr="008E7A0D" w:rsidTr="001A7C24">
        <w:tc>
          <w:tcPr>
            <w:tcW w:w="2689" w:type="dxa"/>
          </w:tcPr>
          <w:p w:rsidR="00A83A88" w:rsidRPr="008E7A0D" w:rsidRDefault="00A83A88" w:rsidP="0007307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Соисполнитель муниципальной программы</w:t>
            </w:r>
          </w:p>
        </w:tc>
        <w:tc>
          <w:tcPr>
            <w:tcW w:w="6520" w:type="dxa"/>
            <w:gridSpan w:val="2"/>
          </w:tcPr>
          <w:p w:rsidR="00A83A88" w:rsidRPr="008E7A0D" w:rsidRDefault="005C6F40" w:rsidP="00073079">
            <w:pPr>
              <w:jc w:val="both"/>
              <w:rPr>
                <w:sz w:val="28"/>
                <w:szCs w:val="28"/>
              </w:rPr>
            </w:pPr>
            <w:r w:rsidRPr="008E7A0D">
              <w:rPr>
                <w:bCs/>
                <w:sz w:val="28"/>
                <w:szCs w:val="28"/>
              </w:rPr>
              <w:t>Комитет жизнеобеспечения администрации муниципального образования Одоевский район</w:t>
            </w:r>
          </w:p>
        </w:tc>
      </w:tr>
      <w:tr w:rsidR="00A83A88" w:rsidRPr="008E7A0D" w:rsidTr="001A7C24">
        <w:tc>
          <w:tcPr>
            <w:tcW w:w="2689" w:type="dxa"/>
          </w:tcPr>
          <w:p w:rsidR="00A83A88" w:rsidRPr="008E7A0D" w:rsidRDefault="00A83A88" w:rsidP="0007307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Цель муниципальной программы</w:t>
            </w:r>
          </w:p>
        </w:tc>
        <w:tc>
          <w:tcPr>
            <w:tcW w:w="6520" w:type="dxa"/>
            <w:gridSpan w:val="2"/>
          </w:tcPr>
          <w:p w:rsidR="00A83A88" w:rsidRPr="008E7A0D" w:rsidRDefault="00BF1C8F" w:rsidP="00BF1C8F">
            <w:pPr>
              <w:jc w:val="both"/>
              <w:rPr>
                <w:sz w:val="28"/>
                <w:szCs w:val="28"/>
              </w:rPr>
            </w:pPr>
            <w:r w:rsidRPr="008E7A0D">
              <w:rPr>
                <w:sz w:val="28"/>
                <w:szCs w:val="28"/>
                <w:shd w:val="clear" w:color="auto" w:fill="FFFFFF"/>
              </w:rPr>
              <w:t>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Одоевский район</w:t>
            </w:r>
          </w:p>
        </w:tc>
      </w:tr>
      <w:tr w:rsidR="00F53939" w:rsidRPr="008E7A0D" w:rsidTr="001A7C24">
        <w:tc>
          <w:tcPr>
            <w:tcW w:w="2689" w:type="dxa"/>
          </w:tcPr>
          <w:p w:rsidR="00F53939" w:rsidRPr="008E7A0D" w:rsidRDefault="00F53939" w:rsidP="00F5393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Задачи муниципальной программы</w:t>
            </w:r>
          </w:p>
        </w:tc>
        <w:tc>
          <w:tcPr>
            <w:tcW w:w="6520" w:type="dxa"/>
            <w:gridSpan w:val="2"/>
          </w:tcPr>
          <w:p w:rsidR="00BF1C8F" w:rsidRPr="008E7A0D" w:rsidRDefault="00BF1C8F" w:rsidP="00BF1C8F">
            <w:pPr>
              <w:pStyle w:val="formattext"/>
              <w:shd w:val="clear" w:color="auto" w:fill="FFFFFF"/>
              <w:spacing w:before="0" w:beforeAutospacing="0" w:after="0" w:afterAutospacing="0"/>
              <w:jc w:val="both"/>
              <w:textAlignment w:val="baseline"/>
              <w:rPr>
                <w:sz w:val="28"/>
                <w:szCs w:val="28"/>
              </w:rPr>
            </w:pPr>
            <w:r w:rsidRPr="008E7A0D">
              <w:rPr>
                <w:sz w:val="28"/>
                <w:szCs w:val="28"/>
              </w:rPr>
              <w:t>1. Повышение эффективности в управлении и распоряжении муниципальным имуществом</w:t>
            </w:r>
          </w:p>
          <w:p w:rsidR="00BF1C8F" w:rsidRPr="008E7A0D" w:rsidRDefault="00BF1C8F" w:rsidP="00BF1C8F">
            <w:pPr>
              <w:pStyle w:val="formattext"/>
              <w:shd w:val="clear" w:color="auto" w:fill="FFFFFF"/>
              <w:spacing w:before="0" w:beforeAutospacing="0" w:after="0" w:afterAutospacing="0"/>
              <w:jc w:val="both"/>
              <w:textAlignment w:val="baseline"/>
              <w:rPr>
                <w:sz w:val="28"/>
                <w:szCs w:val="28"/>
              </w:rPr>
            </w:pPr>
            <w:r w:rsidRPr="008E7A0D">
              <w:rPr>
                <w:sz w:val="28"/>
                <w:szCs w:val="28"/>
              </w:rPr>
              <w:t>2. Повышение эффективности в управлении и распоряжении земельными участками.</w:t>
            </w:r>
          </w:p>
          <w:p w:rsidR="00F53939" w:rsidRPr="008E7A0D" w:rsidRDefault="00BF1C8F" w:rsidP="00B657A3">
            <w:pPr>
              <w:pStyle w:val="formattext"/>
              <w:shd w:val="clear" w:color="auto" w:fill="FFFFFF"/>
              <w:spacing w:before="0" w:beforeAutospacing="0" w:after="0" w:afterAutospacing="0"/>
              <w:jc w:val="both"/>
              <w:textAlignment w:val="baseline"/>
              <w:rPr>
                <w:sz w:val="28"/>
                <w:szCs w:val="28"/>
              </w:rPr>
            </w:pPr>
            <w:r w:rsidRPr="008E7A0D">
              <w:rPr>
                <w:sz w:val="28"/>
                <w:szCs w:val="28"/>
              </w:rPr>
              <w:t>3. Обеспечение рационального использования земель, охрана и восстановление плодородия земель.</w:t>
            </w:r>
          </w:p>
        </w:tc>
      </w:tr>
      <w:tr w:rsidR="00F53939" w:rsidRPr="008E7A0D" w:rsidTr="001A7C24">
        <w:tc>
          <w:tcPr>
            <w:tcW w:w="2689" w:type="dxa"/>
          </w:tcPr>
          <w:p w:rsidR="00F53939" w:rsidRPr="008E7A0D" w:rsidRDefault="00F53939" w:rsidP="00F53939">
            <w:pPr>
              <w:pStyle w:val="ConsPlusTitle"/>
              <w:widowControl/>
              <w:rPr>
                <w:b w:val="0"/>
                <w:sz w:val="28"/>
                <w:szCs w:val="28"/>
              </w:rPr>
            </w:pPr>
            <w:r w:rsidRPr="008E7A0D">
              <w:rPr>
                <w:b w:val="0"/>
                <w:sz w:val="28"/>
                <w:szCs w:val="28"/>
              </w:rPr>
              <w:t>Программно-целевые инструменты муниципальной программы</w:t>
            </w:r>
          </w:p>
        </w:tc>
        <w:tc>
          <w:tcPr>
            <w:tcW w:w="6520" w:type="dxa"/>
            <w:gridSpan w:val="2"/>
          </w:tcPr>
          <w:p w:rsidR="00482802" w:rsidRPr="008E7A0D" w:rsidRDefault="00F53939" w:rsidP="00F53939">
            <w:pPr>
              <w:jc w:val="both"/>
              <w:rPr>
                <w:sz w:val="28"/>
                <w:szCs w:val="28"/>
              </w:rPr>
            </w:pPr>
            <w:r w:rsidRPr="008E7A0D">
              <w:rPr>
                <w:sz w:val="28"/>
                <w:szCs w:val="28"/>
              </w:rPr>
              <w:t>Комплекс</w:t>
            </w:r>
            <w:r w:rsidR="00482802" w:rsidRPr="008E7A0D">
              <w:rPr>
                <w:sz w:val="28"/>
                <w:szCs w:val="28"/>
              </w:rPr>
              <w:t>ы</w:t>
            </w:r>
            <w:r w:rsidRPr="008E7A0D">
              <w:rPr>
                <w:sz w:val="28"/>
                <w:szCs w:val="28"/>
              </w:rPr>
              <w:t xml:space="preserve"> процессных мероприятий</w:t>
            </w:r>
            <w:r w:rsidR="00482802" w:rsidRPr="008E7A0D">
              <w:rPr>
                <w:sz w:val="28"/>
                <w:szCs w:val="28"/>
              </w:rPr>
              <w:t>:</w:t>
            </w:r>
          </w:p>
          <w:p w:rsidR="00F53939" w:rsidRPr="008E7A0D" w:rsidRDefault="00482802" w:rsidP="00F53939">
            <w:pPr>
              <w:jc w:val="both"/>
              <w:rPr>
                <w:sz w:val="28"/>
                <w:szCs w:val="28"/>
              </w:rPr>
            </w:pPr>
            <w:r w:rsidRPr="008E7A0D">
              <w:rPr>
                <w:sz w:val="28"/>
                <w:szCs w:val="28"/>
              </w:rPr>
              <w:t xml:space="preserve">1. </w:t>
            </w:r>
            <w:r w:rsidR="00F53939" w:rsidRPr="008E7A0D">
              <w:rPr>
                <w:sz w:val="28"/>
                <w:szCs w:val="28"/>
              </w:rPr>
              <w:t xml:space="preserve">«Имущественные отношения» </w:t>
            </w:r>
          </w:p>
          <w:p w:rsidR="00F53939" w:rsidRPr="008E7A0D" w:rsidRDefault="00482802" w:rsidP="00F53939">
            <w:pPr>
              <w:pStyle w:val="ConsPlusTitle"/>
              <w:widowControl/>
              <w:jc w:val="both"/>
              <w:rPr>
                <w:b w:val="0"/>
                <w:sz w:val="28"/>
                <w:szCs w:val="28"/>
              </w:rPr>
            </w:pPr>
            <w:r w:rsidRPr="008E7A0D">
              <w:rPr>
                <w:b w:val="0"/>
                <w:sz w:val="28"/>
                <w:szCs w:val="28"/>
              </w:rPr>
              <w:t>2.</w:t>
            </w:r>
            <w:r w:rsidR="00F53939" w:rsidRPr="008E7A0D">
              <w:rPr>
                <w:b w:val="0"/>
                <w:sz w:val="28"/>
                <w:szCs w:val="28"/>
              </w:rPr>
              <w:t xml:space="preserve"> «Земельные отношения»</w:t>
            </w:r>
          </w:p>
          <w:p w:rsidR="00F53939" w:rsidRPr="008E7A0D" w:rsidRDefault="00482802" w:rsidP="00482802">
            <w:pPr>
              <w:pStyle w:val="ConsPlusTitle"/>
              <w:widowControl/>
              <w:jc w:val="both"/>
              <w:rPr>
                <w:sz w:val="28"/>
                <w:szCs w:val="28"/>
              </w:rPr>
            </w:pPr>
            <w:r w:rsidRPr="008E7A0D">
              <w:rPr>
                <w:b w:val="0"/>
                <w:bCs w:val="0"/>
                <w:sz w:val="28"/>
                <w:szCs w:val="28"/>
              </w:rPr>
              <w:t xml:space="preserve">3. </w:t>
            </w:r>
            <w:r w:rsidR="00F53939" w:rsidRPr="008E7A0D">
              <w:rPr>
                <w:b w:val="0"/>
                <w:bCs w:val="0"/>
                <w:sz w:val="28"/>
                <w:szCs w:val="28"/>
              </w:rPr>
              <w:t>«Охрана и использование земель на территории муниципального образования Одоевский район»</w:t>
            </w:r>
          </w:p>
        </w:tc>
      </w:tr>
      <w:tr w:rsidR="00F53939" w:rsidRPr="008E7A0D" w:rsidTr="001A7C24">
        <w:tc>
          <w:tcPr>
            <w:tcW w:w="2689" w:type="dxa"/>
          </w:tcPr>
          <w:p w:rsidR="00F53939" w:rsidRPr="008E7A0D" w:rsidRDefault="00F53939" w:rsidP="00F5393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Этапы и сроки реализации муниципальной программы</w:t>
            </w:r>
          </w:p>
        </w:tc>
        <w:tc>
          <w:tcPr>
            <w:tcW w:w="6520" w:type="dxa"/>
            <w:gridSpan w:val="2"/>
          </w:tcPr>
          <w:p w:rsidR="00482802" w:rsidRPr="008E7A0D" w:rsidRDefault="00482802" w:rsidP="00482802">
            <w:pPr>
              <w:jc w:val="both"/>
              <w:rPr>
                <w:sz w:val="28"/>
                <w:szCs w:val="28"/>
              </w:rPr>
            </w:pPr>
            <w:r w:rsidRPr="008E7A0D">
              <w:rPr>
                <w:sz w:val="28"/>
                <w:szCs w:val="28"/>
              </w:rPr>
              <w:t>Срок реализации муниципальной программы: 202</w:t>
            </w:r>
            <w:r w:rsidR="00327709">
              <w:rPr>
                <w:sz w:val="28"/>
                <w:szCs w:val="28"/>
              </w:rPr>
              <w:t>4</w:t>
            </w:r>
            <w:r w:rsidRPr="008E7A0D">
              <w:rPr>
                <w:sz w:val="28"/>
                <w:szCs w:val="28"/>
              </w:rPr>
              <w:t>-202</w:t>
            </w:r>
            <w:r w:rsidR="00327709">
              <w:rPr>
                <w:sz w:val="28"/>
                <w:szCs w:val="28"/>
              </w:rPr>
              <w:t>8</w:t>
            </w:r>
            <w:r w:rsidRPr="008E7A0D">
              <w:rPr>
                <w:sz w:val="28"/>
                <w:szCs w:val="28"/>
              </w:rPr>
              <w:t xml:space="preserve"> годы.</w:t>
            </w:r>
          </w:p>
          <w:p w:rsidR="00F53939" w:rsidRPr="008E7A0D" w:rsidRDefault="00482802" w:rsidP="00482802">
            <w:pPr>
              <w:jc w:val="both"/>
              <w:rPr>
                <w:sz w:val="28"/>
                <w:szCs w:val="28"/>
              </w:rPr>
            </w:pPr>
            <w:r w:rsidRPr="008E7A0D">
              <w:rPr>
                <w:sz w:val="28"/>
                <w:szCs w:val="28"/>
              </w:rPr>
              <w:t>Этапы реализации муниципальной программы не выделяются.</w:t>
            </w:r>
          </w:p>
        </w:tc>
      </w:tr>
      <w:tr w:rsidR="00327709" w:rsidRPr="008E7A0D" w:rsidTr="001A7C24">
        <w:trPr>
          <w:trHeight w:val="288"/>
        </w:trPr>
        <w:tc>
          <w:tcPr>
            <w:tcW w:w="2689" w:type="dxa"/>
            <w:vMerge w:val="restart"/>
          </w:tcPr>
          <w:p w:rsidR="00327709" w:rsidRPr="008E7A0D" w:rsidRDefault="00327709" w:rsidP="00F53939">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lastRenderedPageBreak/>
              <w:t>Объемы ресурсного обеспечения муниципальной программы</w:t>
            </w:r>
          </w:p>
        </w:tc>
        <w:tc>
          <w:tcPr>
            <w:tcW w:w="3385" w:type="dxa"/>
          </w:tcPr>
          <w:p w:rsidR="00327709" w:rsidRPr="008E7A0D" w:rsidRDefault="00327709" w:rsidP="00482802">
            <w:pPr>
              <w:jc w:val="center"/>
              <w:rPr>
                <w:sz w:val="28"/>
                <w:szCs w:val="28"/>
              </w:rPr>
            </w:pPr>
            <w:r w:rsidRPr="008E7A0D">
              <w:rPr>
                <w:sz w:val="28"/>
                <w:szCs w:val="28"/>
              </w:rPr>
              <w:t>Годы реализации</w:t>
            </w:r>
          </w:p>
        </w:tc>
        <w:tc>
          <w:tcPr>
            <w:tcW w:w="3135" w:type="dxa"/>
          </w:tcPr>
          <w:p w:rsidR="00327709" w:rsidRPr="008E7A0D" w:rsidRDefault="00327709" w:rsidP="004C42BC">
            <w:pPr>
              <w:jc w:val="center"/>
              <w:rPr>
                <w:sz w:val="28"/>
                <w:szCs w:val="28"/>
              </w:rPr>
            </w:pPr>
            <w:r w:rsidRPr="008E7A0D">
              <w:rPr>
                <w:sz w:val="28"/>
                <w:szCs w:val="28"/>
              </w:rPr>
              <w:t xml:space="preserve">Всего: </w:t>
            </w:r>
            <w:r w:rsidR="009E03F7">
              <w:rPr>
                <w:sz w:val="28"/>
                <w:szCs w:val="28"/>
              </w:rPr>
              <w:t>7194</w:t>
            </w:r>
            <w:r>
              <w:rPr>
                <w:sz w:val="28"/>
                <w:szCs w:val="28"/>
              </w:rPr>
              <w:t>,</w:t>
            </w:r>
            <w:r w:rsidR="004C42BC">
              <w:rPr>
                <w:sz w:val="28"/>
                <w:szCs w:val="28"/>
              </w:rPr>
              <w:t xml:space="preserve">8 </w:t>
            </w:r>
            <w:r w:rsidRPr="008E7A0D">
              <w:rPr>
                <w:sz w:val="28"/>
                <w:szCs w:val="28"/>
              </w:rPr>
              <w:t>тыс.руб.</w:t>
            </w:r>
          </w:p>
        </w:tc>
      </w:tr>
      <w:tr w:rsidR="00327709" w:rsidRPr="008E7A0D" w:rsidTr="001A7C24">
        <w:trPr>
          <w:trHeight w:val="288"/>
        </w:trPr>
        <w:tc>
          <w:tcPr>
            <w:tcW w:w="2689" w:type="dxa"/>
            <w:vMerge/>
          </w:tcPr>
          <w:p w:rsidR="00327709" w:rsidRPr="008E7A0D" w:rsidRDefault="00327709" w:rsidP="00F53939">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sidRPr="008E7A0D">
              <w:rPr>
                <w:sz w:val="28"/>
                <w:szCs w:val="28"/>
              </w:rPr>
              <w:t>В том числе:</w:t>
            </w:r>
          </w:p>
        </w:tc>
        <w:tc>
          <w:tcPr>
            <w:tcW w:w="3135" w:type="dxa"/>
          </w:tcPr>
          <w:p w:rsidR="00327709" w:rsidRPr="008E7A0D" w:rsidRDefault="00327709" w:rsidP="00482802">
            <w:pPr>
              <w:jc w:val="center"/>
              <w:rPr>
                <w:sz w:val="28"/>
                <w:szCs w:val="28"/>
              </w:rPr>
            </w:pPr>
          </w:p>
        </w:tc>
      </w:tr>
      <w:tr w:rsidR="00327709" w:rsidRPr="008E7A0D" w:rsidTr="001A7C24">
        <w:trPr>
          <w:trHeight w:val="264"/>
        </w:trPr>
        <w:tc>
          <w:tcPr>
            <w:tcW w:w="2689" w:type="dxa"/>
            <w:vMerge/>
          </w:tcPr>
          <w:p w:rsidR="00327709" w:rsidRPr="008E7A0D" w:rsidRDefault="00327709" w:rsidP="00482802">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sidRPr="008E7A0D">
              <w:rPr>
                <w:sz w:val="28"/>
                <w:szCs w:val="28"/>
              </w:rPr>
              <w:t>2024 год</w:t>
            </w:r>
          </w:p>
        </w:tc>
        <w:tc>
          <w:tcPr>
            <w:tcW w:w="3135" w:type="dxa"/>
          </w:tcPr>
          <w:p w:rsidR="00327709" w:rsidRPr="008E7A0D" w:rsidRDefault="009E03F7" w:rsidP="009E03F7">
            <w:pPr>
              <w:jc w:val="center"/>
              <w:rPr>
                <w:sz w:val="28"/>
                <w:szCs w:val="28"/>
              </w:rPr>
            </w:pPr>
            <w:r>
              <w:rPr>
                <w:sz w:val="28"/>
                <w:szCs w:val="28"/>
              </w:rPr>
              <w:t>2408</w:t>
            </w:r>
            <w:r w:rsidR="00327709" w:rsidRPr="008E7A0D">
              <w:rPr>
                <w:sz w:val="28"/>
                <w:szCs w:val="28"/>
              </w:rPr>
              <w:t>,</w:t>
            </w:r>
            <w:r>
              <w:rPr>
                <w:sz w:val="28"/>
                <w:szCs w:val="28"/>
              </w:rPr>
              <w:t>3</w:t>
            </w:r>
            <w:r w:rsidR="00327709" w:rsidRPr="008E7A0D">
              <w:rPr>
                <w:sz w:val="28"/>
                <w:szCs w:val="28"/>
              </w:rPr>
              <w:t xml:space="preserve"> тыс.руб.</w:t>
            </w:r>
          </w:p>
        </w:tc>
      </w:tr>
      <w:tr w:rsidR="00327709" w:rsidRPr="008E7A0D" w:rsidTr="001A7C24">
        <w:trPr>
          <w:trHeight w:val="356"/>
        </w:trPr>
        <w:tc>
          <w:tcPr>
            <w:tcW w:w="2689" w:type="dxa"/>
            <w:vMerge/>
          </w:tcPr>
          <w:p w:rsidR="00327709" w:rsidRPr="008E7A0D" w:rsidRDefault="00327709" w:rsidP="00482802">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sidRPr="008E7A0D">
              <w:rPr>
                <w:sz w:val="28"/>
                <w:szCs w:val="28"/>
              </w:rPr>
              <w:t>2025 год</w:t>
            </w:r>
          </w:p>
        </w:tc>
        <w:tc>
          <w:tcPr>
            <w:tcW w:w="3135" w:type="dxa"/>
          </w:tcPr>
          <w:p w:rsidR="00327709" w:rsidRPr="008E7A0D" w:rsidRDefault="00327709" w:rsidP="009E03F7">
            <w:pPr>
              <w:jc w:val="center"/>
              <w:rPr>
                <w:sz w:val="28"/>
                <w:szCs w:val="28"/>
              </w:rPr>
            </w:pPr>
            <w:r w:rsidRPr="008E7A0D">
              <w:rPr>
                <w:sz w:val="28"/>
                <w:szCs w:val="28"/>
              </w:rPr>
              <w:t>2</w:t>
            </w:r>
            <w:r w:rsidR="004C42BC">
              <w:rPr>
                <w:sz w:val="28"/>
                <w:szCs w:val="28"/>
              </w:rPr>
              <w:t>846,5</w:t>
            </w:r>
            <w:r w:rsidRPr="008E7A0D">
              <w:rPr>
                <w:sz w:val="28"/>
                <w:szCs w:val="28"/>
              </w:rPr>
              <w:t xml:space="preserve"> тыс.руб.</w:t>
            </w:r>
          </w:p>
        </w:tc>
      </w:tr>
      <w:tr w:rsidR="00327709" w:rsidRPr="008E7A0D" w:rsidTr="001A7C24">
        <w:trPr>
          <w:trHeight w:val="230"/>
        </w:trPr>
        <w:tc>
          <w:tcPr>
            <w:tcW w:w="2689" w:type="dxa"/>
            <w:vMerge/>
          </w:tcPr>
          <w:p w:rsidR="00327709" w:rsidRPr="008E7A0D" w:rsidRDefault="00327709" w:rsidP="00482802">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sidRPr="008E7A0D">
              <w:rPr>
                <w:sz w:val="28"/>
                <w:szCs w:val="28"/>
              </w:rPr>
              <w:t>2026 год</w:t>
            </w:r>
          </w:p>
        </w:tc>
        <w:tc>
          <w:tcPr>
            <w:tcW w:w="3135" w:type="dxa"/>
          </w:tcPr>
          <w:p w:rsidR="00327709" w:rsidRPr="008E7A0D" w:rsidRDefault="009E03F7" w:rsidP="00482802">
            <w:pPr>
              <w:jc w:val="center"/>
              <w:rPr>
                <w:sz w:val="28"/>
                <w:szCs w:val="28"/>
              </w:rPr>
            </w:pPr>
            <w:r>
              <w:rPr>
                <w:sz w:val="28"/>
                <w:szCs w:val="28"/>
              </w:rPr>
              <w:t>970</w:t>
            </w:r>
            <w:r w:rsidR="00327709" w:rsidRPr="008E7A0D">
              <w:rPr>
                <w:sz w:val="28"/>
                <w:szCs w:val="28"/>
              </w:rPr>
              <w:t>,0 тыс.руб.</w:t>
            </w:r>
          </w:p>
        </w:tc>
      </w:tr>
      <w:tr w:rsidR="00327709" w:rsidRPr="008E7A0D" w:rsidTr="001A7C24">
        <w:trPr>
          <w:trHeight w:val="230"/>
        </w:trPr>
        <w:tc>
          <w:tcPr>
            <w:tcW w:w="2689" w:type="dxa"/>
            <w:vMerge/>
          </w:tcPr>
          <w:p w:rsidR="00327709" w:rsidRPr="008E7A0D" w:rsidRDefault="00327709" w:rsidP="00482802">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Pr>
                <w:sz w:val="28"/>
                <w:szCs w:val="28"/>
              </w:rPr>
              <w:t>2027 год</w:t>
            </w:r>
          </w:p>
        </w:tc>
        <w:tc>
          <w:tcPr>
            <w:tcW w:w="3135" w:type="dxa"/>
          </w:tcPr>
          <w:p w:rsidR="00327709" w:rsidRPr="008E7A0D" w:rsidRDefault="009E03F7" w:rsidP="00482802">
            <w:pPr>
              <w:jc w:val="center"/>
              <w:rPr>
                <w:sz w:val="28"/>
                <w:szCs w:val="28"/>
              </w:rPr>
            </w:pPr>
            <w:r>
              <w:rPr>
                <w:sz w:val="28"/>
                <w:szCs w:val="28"/>
              </w:rPr>
              <w:t>970</w:t>
            </w:r>
            <w:r w:rsidR="00327709">
              <w:rPr>
                <w:sz w:val="28"/>
                <w:szCs w:val="28"/>
              </w:rPr>
              <w:t>,0 тыс.руб.</w:t>
            </w:r>
          </w:p>
        </w:tc>
      </w:tr>
      <w:tr w:rsidR="00327709" w:rsidRPr="008E7A0D" w:rsidTr="001A7C24">
        <w:trPr>
          <w:trHeight w:val="230"/>
        </w:trPr>
        <w:tc>
          <w:tcPr>
            <w:tcW w:w="2689" w:type="dxa"/>
            <w:vMerge/>
          </w:tcPr>
          <w:p w:rsidR="00327709" w:rsidRPr="008E7A0D" w:rsidRDefault="00327709" w:rsidP="00482802">
            <w:pPr>
              <w:pStyle w:val="ConsPlusCell"/>
              <w:widowControl/>
              <w:rPr>
                <w:rFonts w:ascii="Times New Roman" w:hAnsi="Times New Roman" w:cs="Times New Roman"/>
                <w:sz w:val="28"/>
                <w:szCs w:val="28"/>
              </w:rPr>
            </w:pPr>
          </w:p>
        </w:tc>
        <w:tc>
          <w:tcPr>
            <w:tcW w:w="3385" w:type="dxa"/>
          </w:tcPr>
          <w:p w:rsidR="00327709" w:rsidRPr="008E7A0D" w:rsidRDefault="00327709" w:rsidP="00482802">
            <w:pPr>
              <w:jc w:val="center"/>
              <w:rPr>
                <w:sz w:val="28"/>
                <w:szCs w:val="28"/>
              </w:rPr>
            </w:pPr>
            <w:r>
              <w:rPr>
                <w:sz w:val="28"/>
                <w:szCs w:val="28"/>
              </w:rPr>
              <w:t>2028 год</w:t>
            </w:r>
          </w:p>
        </w:tc>
        <w:tc>
          <w:tcPr>
            <w:tcW w:w="3135" w:type="dxa"/>
          </w:tcPr>
          <w:p w:rsidR="00327709" w:rsidRPr="008E7A0D" w:rsidRDefault="00327709" w:rsidP="00482802">
            <w:pPr>
              <w:jc w:val="center"/>
              <w:rPr>
                <w:sz w:val="28"/>
                <w:szCs w:val="28"/>
              </w:rPr>
            </w:pPr>
            <w:r>
              <w:rPr>
                <w:sz w:val="28"/>
                <w:szCs w:val="28"/>
              </w:rPr>
              <w:t>0,0 тыс.руб.</w:t>
            </w:r>
          </w:p>
        </w:tc>
      </w:tr>
      <w:tr w:rsidR="00482802" w:rsidRPr="008E7A0D" w:rsidTr="001A7C24">
        <w:tc>
          <w:tcPr>
            <w:tcW w:w="2689" w:type="dxa"/>
          </w:tcPr>
          <w:p w:rsidR="00482802" w:rsidRPr="008E7A0D" w:rsidRDefault="00482802" w:rsidP="00482802">
            <w:pPr>
              <w:pStyle w:val="ConsPlusCell"/>
              <w:widowControl/>
              <w:rPr>
                <w:rFonts w:ascii="Times New Roman" w:hAnsi="Times New Roman" w:cs="Times New Roman"/>
                <w:sz w:val="28"/>
                <w:szCs w:val="28"/>
              </w:rPr>
            </w:pPr>
            <w:r w:rsidRPr="008E7A0D">
              <w:rPr>
                <w:rFonts w:ascii="Times New Roman" w:hAnsi="Times New Roman" w:cs="Times New Roman"/>
                <w:sz w:val="28"/>
                <w:szCs w:val="28"/>
              </w:rPr>
              <w:t>Ожидаемые результаты реализации  муниципальной программы</w:t>
            </w:r>
          </w:p>
        </w:tc>
        <w:tc>
          <w:tcPr>
            <w:tcW w:w="6520" w:type="dxa"/>
            <w:gridSpan w:val="2"/>
          </w:tcPr>
          <w:p w:rsidR="001A7C24" w:rsidRPr="008E7A0D" w:rsidRDefault="001A7C24" w:rsidP="001A7C24">
            <w:pPr>
              <w:pStyle w:val="formattext"/>
              <w:shd w:val="clear" w:color="auto" w:fill="FFFFFF"/>
              <w:spacing w:before="0" w:beforeAutospacing="0" w:after="0" w:afterAutospacing="0"/>
              <w:jc w:val="both"/>
              <w:textAlignment w:val="baseline"/>
              <w:rPr>
                <w:sz w:val="28"/>
                <w:szCs w:val="28"/>
              </w:rPr>
            </w:pPr>
            <w:r w:rsidRPr="008E7A0D">
              <w:rPr>
                <w:sz w:val="28"/>
                <w:szCs w:val="28"/>
              </w:rPr>
              <w:t>1.</w:t>
            </w:r>
            <w:r w:rsidR="00C60362" w:rsidRPr="008E7A0D">
              <w:rPr>
                <w:sz w:val="28"/>
                <w:szCs w:val="28"/>
              </w:rPr>
              <w:t>Формирование, выполнение землеустроительных и кадастровых работ в отношении земельных участков, на которые у муниципального образования Одоевский район возникло право собственности, земельных участков, предназначенных для предоставления льготным категориям граждан</w:t>
            </w:r>
            <w:r w:rsidRPr="008E7A0D">
              <w:rPr>
                <w:sz w:val="28"/>
                <w:szCs w:val="28"/>
              </w:rPr>
              <w:t>.</w:t>
            </w:r>
          </w:p>
          <w:p w:rsidR="001A7C24" w:rsidRPr="008E7A0D" w:rsidRDefault="001A7C24" w:rsidP="001A7C24">
            <w:pPr>
              <w:pStyle w:val="formattext"/>
              <w:shd w:val="clear" w:color="auto" w:fill="FFFFFF"/>
              <w:spacing w:before="0" w:beforeAutospacing="0" w:after="0" w:afterAutospacing="0"/>
              <w:jc w:val="both"/>
              <w:textAlignment w:val="baseline"/>
              <w:rPr>
                <w:sz w:val="28"/>
                <w:szCs w:val="28"/>
              </w:rPr>
            </w:pPr>
            <w:r w:rsidRPr="008E7A0D">
              <w:rPr>
                <w:sz w:val="28"/>
                <w:szCs w:val="28"/>
              </w:rPr>
              <w:t>2. Обеспечение реализации единой политики в области эффективного, безопасного и рационального использования муниципального имущества и земельных участков на территории муниципального образования Одоевский район.</w:t>
            </w:r>
          </w:p>
          <w:p w:rsidR="001A7C24" w:rsidRPr="008E7A0D" w:rsidRDefault="001A7C24" w:rsidP="001A7C24">
            <w:pPr>
              <w:pStyle w:val="formattext"/>
              <w:shd w:val="clear" w:color="auto" w:fill="FFFFFF"/>
              <w:spacing w:before="0" w:beforeAutospacing="0" w:after="0" w:afterAutospacing="0"/>
              <w:jc w:val="both"/>
              <w:textAlignment w:val="baseline"/>
              <w:rPr>
                <w:sz w:val="28"/>
                <w:szCs w:val="28"/>
              </w:rPr>
            </w:pPr>
            <w:r w:rsidRPr="008E7A0D">
              <w:rPr>
                <w:sz w:val="28"/>
                <w:szCs w:val="28"/>
              </w:rPr>
              <w:t>3. Паспортизация муниципального имущества.</w:t>
            </w:r>
          </w:p>
          <w:p w:rsidR="00482802" w:rsidRPr="008E7A0D" w:rsidRDefault="001A7C24" w:rsidP="001A7C24">
            <w:pPr>
              <w:pStyle w:val="formattext"/>
              <w:shd w:val="clear" w:color="auto" w:fill="FFFFFF"/>
              <w:spacing w:before="0" w:beforeAutospacing="0" w:after="0" w:afterAutospacing="0"/>
              <w:jc w:val="both"/>
              <w:textAlignment w:val="baseline"/>
              <w:rPr>
                <w:sz w:val="28"/>
                <w:szCs w:val="28"/>
              </w:rPr>
            </w:pPr>
            <w:r w:rsidRPr="008E7A0D">
              <w:rPr>
                <w:sz w:val="28"/>
                <w:szCs w:val="28"/>
              </w:rPr>
              <w:t>4. Увеличение площади используемых объектов нежилого фонда муниципального имущества.</w:t>
            </w:r>
          </w:p>
        </w:tc>
      </w:tr>
    </w:tbl>
    <w:p w:rsidR="0038777B" w:rsidRPr="008E7A0D" w:rsidRDefault="0038777B" w:rsidP="00601A0F">
      <w:pPr>
        <w:widowControl w:val="0"/>
        <w:autoSpaceDE w:val="0"/>
        <w:autoSpaceDN w:val="0"/>
        <w:adjustRightInd w:val="0"/>
        <w:jc w:val="center"/>
        <w:rPr>
          <w:b/>
          <w:sz w:val="28"/>
          <w:szCs w:val="28"/>
        </w:rPr>
      </w:pPr>
    </w:p>
    <w:p w:rsidR="0038777B" w:rsidRPr="008E7A0D" w:rsidRDefault="0038777B" w:rsidP="0038777B">
      <w:pPr>
        <w:jc w:val="center"/>
        <w:rPr>
          <w:b/>
          <w:sz w:val="28"/>
          <w:szCs w:val="28"/>
        </w:rPr>
      </w:pPr>
      <w:r w:rsidRPr="008E7A0D">
        <w:rPr>
          <w:b/>
          <w:sz w:val="28"/>
          <w:szCs w:val="28"/>
        </w:rPr>
        <w:t xml:space="preserve">Паспорт комплекса процессных </w:t>
      </w:r>
    </w:p>
    <w:p w:rsidR="0038777B" w:rsidRPr="008E7A0D" w:rsidRDefault="0038777B" w:rsidP="0038777B">
      <w:pPr>
        <w:jc w:val="center"/>
        <w:rPr>
          <w:b/>
          <w:sz w:val="28"/>
          <w:szCs w:val="28"/>
        </w:rPr>
      </w:pPr>
      <w:r w:rsidRPr="008E7A0D">
        <w:rPr>
          <w:b/>
          <w:sz w:val="28"/>
          <w:szCs w:val="28"/>
        </w:rPr>
        <w:t xml:space="preserve">мероприятий </w:t>
      </w:r>
      <w:r w:rsidR="009A7DE7" w:rsidRPr="008E7A0D">
        <w:rPr>
          <w:b/>
          <w:sz w:val="28"/>
          <w:szCs w:val="28"/>
        </w:rPr>
        <w:t xml:space="preserve">01 </w:t>
      </w:r>
      <w:r w:rsidRPr="008E7A0D">
        <w:rPr>
          <w:b/>
          <w:sz w:val="28"/>
          <w:szCs w:val="28"/>
        </w:rPr>
        <w:t xml:space="preserve">«Имущественные отношения» </w:t>
      </w:r>
    </w:p>
    <w:p w:rsidR="0038777B" w:rsidRPr="008E7A0D" w:rsidRDefault="0038777B" w:rsidP="0038777B">
      <w:pPr>
        <w:ind w:left="1440"/>
        <w:rPr>
          <w:b/>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696"/>
        <w:gridCol w:w="3257"/>
      </w:tblGrid>
      <w:tr w:rsidR="0038777B" w:rsidRPr="008E7A0D" w:rsidTr="00FB2416">
        <w:tc>
          <w:tcPr>
            <w:tcW w:w="3148" w:type="dxa"/>
          </w:tcPr>
          <w:p w:rsidR="0038777B" w:rsidRPr="008E7A0D" w:rsidRDefault="0038777B" w:rsidP="00184563">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 xml:space="preserve">Ответственный исполнитель </w:t>
            </w:r>
          </w:p>
        </w:tc>
        <w:tc>
          <w:tcPr>
            <w:tcW w:w="5953" w:type="dxa"/>
            <w:gridSpan w:val="2"/>
          </w:tcPr>
          <w:p w:rsidR="0038777B" w:rsidRPr="008E7A0D" w:rsidRDefault="0038777B" w:rsidP="00184563">
            <w:pPr>
              <w:widowControl w:val="0"/>
              <w:autoSpaceDE w:val="0"/>
              <w:autoSpaceDN w:val="0"/>
              <w:adjustRightInd w:val="0"/>
              <w:jc w:val="both"/>
              <w:rPr>
                <w:bCs/>
                <w:sz w:val="28"/>
                <w:szCs w:val="28"/>
              </w:rPr>
            </w:pPr>
            <w:r w:rsidRPr="008E7A0D">
              <w:rPr>
                <w:sz w:val="28"/>
                <w:szCs w:val="28"/>
              </w:rPr>
              <w:t>Отдел имущественных и земельных отношений администрации муниципального образования Одоевский район</w:t>
            </w:r>
          </w:p>
        </w:tc>
      </w:tr>
      <w:tr w:rsidR="00184563" w:rsidRPr="008E7A0D" w:rsidTr="00FB2416">
        <w:tc>
          <w:tcPr>
            <w:tcW w:w="3148" w:type="dxa"/>
          </w:tcPr>
          <w:p w:rsidR="00184563" w:rsidRPr="008E7A0D" w:rsidRDefault="00184563" w:rsidP="00184563">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Соисполнитель</w:t>
            </w:r>
          </w:p>
        </w:tc>
        <w:tc>
          <w:tcPr>
            <w:tcW w:w="5953" w:type="dxa"/>
            <w:gridSpan w:val="2"/>
          </w:tcPr>
          <w:p w:rsidR="00184563" w:rsidRPr="008E7A0D" w:rsidRDefault="00184563" w:rsidP="00184563">
            <w:pPr>
              <w:widowControl w:val="0"/>
              <w:autoSpaceDE w:val="0"/>
              <w:autoSpaceDN w:val="0"/>
              <w:adjustRightInd w:val="0"/>
              <w:jc w:val="both"/>
              <w:rPr>
                <w:sz w:val="28"/>
                <w:szCs w:val="28"/>
              </w:rPr>
            </w:pPr>
            <w:r w:rsidRPr="008E7A0D">
              <w:rPr>
                <w:sz w:val="28"/>
                <w:szCs w:val="28"/>
              </w:rPr>
              <w:t>отсутствует</w:t>
            </w:r>
          </w:p>
        </w:tc>
      </w:tr>
      <w:tr w:rsidR="0038777B" w:rsidRPr="008E7A0D" w:rsidTr="00FB2416">
        <w:tc>
          <w:tcPr>
            <w:tcW w:w="3148" w:type="dxa"/>
          </w:tcPr>
          <w:p w:rsidR="0038777B" w:rsidRPr="008E7A0D" w:rsidRDefault="0038777B" w:rsidP="00184563">
            <w:pPr>
              <w:pStyle w:val="ConsPlusCell"/>
              <w:rPr>
                <w:rFonts w:ascii="Times New Roman" w:hAnsi="Times New Roman" w:cs="Times New Roman"/>
                <w:bCs/>
                <w:sz w:val="28"/>
                <w:szCs w:val="28"/>
              </w:rPr>
            </w:pPr>
            <w:r w:rsidRPr="008E7A0D">
              <w:rPr>
                <w:rFonts w:ascii="Times New Roman" w:hAnsi="Times New Roman" w:cs="Times New Roman"/>
                <w:bCs/>
                <w:sz w:val="28"/>
                <w:szCs w:val="28"/>
              </w:rPr>
              <w:t xml:space="preserve">Задачи </w:t>
            </w:r>
            <w:r w:rsidR="00184563" w:rsidRPr="008E7A0D">
              <w:rPr>
                <w:rFonts w:ascii="Times New Roman" w:hAnsi="Times New Roman" w:cs="Times New Roman"/>
                <w:bCs/>
                <w:sz w:val="28"/>
                <w:szCs w:val="28"/>
              </w:rPr>
              <w:t xml:space="preserve">комплекса </w:t>
            </w:r>
          </w:p>
          <w:p w:rsidR="00184563" w:rsidRPr="008E7A0D" w:rsidRDefault="00184563" w:rsidP="00184563">
            <w:pPr>
              <w:pStyle w:val="ConsPlusCell"/>
              <w:rPr>
                <w:rFonts w:ascii="Times New Roman" w:hAnsi="Times New Roman" w:cs="Times New Roman"/>
                <w:bCs/>
                <w:sz w:val="28"/>
                <w:szCs w:val="28"/>
              </w:rPr>
            </w:pPr>
            <w:r w:rsidRPr="008E7A0D">
              <w:rPr>
                <w:rFonts w:ascii="Times New Roman" w:hAnsi="Times New Roman" w:cs="Times New Roman"/>
                <w:bCs/>
                <w:sz w:val="28"/>
                <w:szCs w:val="28"/>
              </w:rPr>
              <w:t>процессных мероприятий</w:t>
            </w:r>
          </w:p>
        </w:tc>
        <w:tc>
          <w:tcPr>
            <w:tcW w:w="5953" w:type="dxa"/>
            <w:gridSpan w:val="2"/>
          </w:tcPr>
          <w:p w:rsidR="00FB2416" w:rsidRPr="008E7A0D" w:rsidRDefault="001A7C24" w:rsidP="00644B64">
            <w:pPr>
              <w:autoSpaceDE w:val="0"/>
              <w:autoSpaceDN w:val="0"/>
              <w:adjustRightInd w:val="0"/>
              <w:jc w:val="both"/>
              <w:rPr>
                <w:sz w:val="28"/>
                <w:szCs w:val="28"/>
                <w:shd w:val="clear" w:color="auto" w:fill="FFFFFF"/>
              </w:rPr>
            </w:pPr>
            <w:r w:rsidRPr="008E7A0D">
              <w:rPr>
                <w:sz w:val="28"/>
                <w:szCs w:val="28"/>
                <w:shd w:val="clear" w:color="auto" w:fill="FFFFFF"/>
              </w:rPr>
              <w:t>Повышение эффективности в управлении и распоряжении муниципальным имуществом</w:t>
            </w:r>
          </w:p>
        </w:tc>
      </w:tr>
      <w:tr w:rsidR="00327709" w:rsidRPr="008E7A0D" w:rsidTr="00FB2416">
        <w:trPr>
          <w:trHeight w:val="408"/>
        </w:trPr>
        <w:tc>
          <w:tcPr>
            <w:tcW w:w="3148" w:type="dxa"/>
            <w:vMerge w:val="restart"/>
          </w:tcPr>
          <w:p w:rsidR="00327709" w:rsidRPr="008E7A0D" w:rsidRDefault="00327709" w:rsidP="00184563">
            <w:pPr>
              <w:autoSpaceDE w:val="0"/>
              <w:autoSpaceDN w:val="0"/>
              <w:adjustRightInd w:val="0"/>
              <w:rPr>
                <w:sz w:val="28"/>
                <w:szCs w:val="28"/>
              </w:rPr>
            </w:pPr>
            <w:r w:rsidRPr="008E7A0D">
              <w:rPr>
                <w:sz w:val="28"/>
                <w:szCs w:val="28"/>
              </w:rPr>
              <w:t>Объемы ресурсного обеспечения</w:t>
            </w:r>
          </w:p>
        </w:tc>
        <w:tc>
          <w:tcPr>
            <w:tcW w:w="2696" w:type="dxa"/>
          </w:tcPr>
          <w:p w:rsidR="00327709" w:rsidRPr="008E7A0D" w:rsidRDefault="00327709" w:rsidP="00754E3F">
            <w:pPr>
              <w:jc w:val="center"/>
              <w:rPr>
                <w:sz w:val="28"/>
                <w:szCs w:val="28"/>
              </w:rPr>
            </w:pPr>
            <w:r w:rsidRPr="008E7A0D">
              <w:rPr>
                <w:sz w:val="28"/>
                <w:szCs w:val="28"/>
              </w:rPr>
              <w:t>Годы реализации</w:t>
            </w:r>
          </w:p>
        </w:tc>
        <w:tc>
          <w:tcPr>
            <w:tcW w:w="3257" w:type="dxa"/>
          </w:tcPr>
          <w:p w:rsidR="00327709" w:rsidRPr="008E7A0D" w:rsidRDefault="00327709" w:rsidP="009E03F7">
            <w:pPr>
              <w:pStyle w:val="ConsPlusNonformat"/>
              <w:widowControl/>
              <w:jc w:val="center"/>
              <w:rPr>
                <w:rFonts w:ascii="Times New Roman" w:hAnsi="Times New Roman" w:cs="Times New Roman"/>
                <w:sz w:val="28"/>
                <w:szCs w:val="28"/>
              </w:rPr>
            </w:pPr>
            <w:r w:rsidRPr="008E7A0D">
              <w:rPr>
                <w:rFonts w:ascii="Times New Roman" w:hAnsi="Times New Roman" w:cs="Times New Roman"/>
                <w:sz w:val="28"/>
                <w:szCs w:val="28"/>
              </w:rPr>
              <w:t xml:space="preserve">Всего: </w:t>
            </w:r>
            <w:r w:rsidR="009E03F7">
              <w:rPr>
                <w:rFonts w:ascii="Times New Roman" w:hAnsi="Times New Roman" w:cs="Times New Roman"/>
                <w:sz w:val="28"/>
                <w:szCs w:val="28"/>
              </w:rPr>
              <w:t>2817,1</w:t>
            </w:r>
            <w:r w:rsidRPr="008E7A0D">
              <w:rPr>
                <w:rFonts w:ascii="Times New Roman" w:hAnsi="Times New Roman" w:cs="Times New Roman"/>
                <w:sz w:val="28"/>
                <w:szCs w:val="28"/>
              </w:rPr>
              <w:t xml:space="preserve"> тыс.руб.</w:t>
            </w:r>
          </w:p>
        </w:tc>
      </w:tr>
      <w:tr w:rsidR="00327709" w:rsidRPr="008E7A0D" w:rsidTr="00FB2416">
        <w:trPr>
          <w:trHeight w:val="414"/>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sidRPr="008E7A0D">
              <w:rPr>
                <w:sz w:val="28"/>
                <w:szCs w:val="28"/>
              </w:rPr>
              <w:t>В том числе:</w:t>
            </w:r>
          </w:p>
        </w:tc>
        <w:tc>
          <w:tcPr>
            <w:tcW w:w="3257" w:type="dxa"/>
          </w:tcPr>
          <w:p w:rsidR="00327709" w:rsidRPr="008E7A0D" w:rsidRDefault="00327709" w:rsidP="00754E3F">
            <w:pPr>
              <w:pStyle w:val="ConsPlusNonformat"/>
              <w:jc w:val="center"/>
              <w:rPr>
                <w:rFonts w:ascii="Times New Roman" w:hAnsi="Times New Roman" w:cs="Times New Roman"/>
                <w:sz w:val="28"/>
                <w:szCs w:val="28"/>
              </w:rPr>
            </w:pPr>
          </w:p>
        </w:tc>
      </w:tr>
      <w:tr w:rsidR="00327709" w:rsidRPr="008E7A0D" w:rsidTr="00FB2416">
        <w:trPr>
          <w:trHeight w:val="410"/>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sidRPr="008E7A0D">
              <w:rPr>
                <w:sz w:val="28"/>
                <w:szCs w:val="28"/>
              </w:rPr>
              <w:t>2024 год</w:t>
            </w:r>
          </w:p>
        </w:tc>
        <w:tc>
          <w:tcPr>
            <w:tcW w:w="3257" w:type="dxa"/>
          </w:tcPr>
          <w:p w:rsidR="00327709" w:rsidRPr="008E7A0D" w:rsidRDefault="009E03F7" w:rsidP="00754E3F">
            <w:pPr>
              <w:pStyle w:val="ConsPlusNonformat"/>
              <w:jc w:val="center"/>
              <w:rPr>
                <w:rFonts w:ascii="Times New Roman" w:hAnsi="Times New Roman" w:cs="Times New Roman"/>
                <w:sz w:val="28"/>
                <w:szCs w:val="28"/>
              </w:rPr>
            </w:pPr>
            <w:r>
              <w:rPr>
                <w:rFonts w:ascii="Times New Roman" w:hAnsi="Times New Roman" w:cs="Times New Roman"/>
                <w:sz w:val="28"/>
                <w:szCs w:val="28"/>
              </w:rPr>
              <w:t>1017,1</w:t>
            </w:r>
            <w:r w:rsidR="00327709" w:rsidRPr="008E7A0D">
              <w:rPr>
                <w:rFonts w:ascii="Times New Roman" w:hAnsi="Times New Roman" w:cs="Times New Roman"/>
                <w:sz w:val="28"/>
                <w:szCs w:val="28"/>
              </w:rPr>
              <w:t xml:space="preserve"> тыс.руб.</w:t>
            </w:r>
          </w:p>
        </w:tc>
      </w:tr>
      <w:tr w:rsidR="00327709" w:rsidRPr="008E7A0D" w:rsidTr="00FB2416">
        <w:trPr>
          <w:trHeight w:val="415"/>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sidRPr="008E7A0D">
              <w:rPr>
                <w:sz w:val="28"/>
                <w:szCs w:val="28"/>
              </w:rPr>
              <w:t>2025 год</w:t>
            </w:r>
          </w:p>
        </w:tc>
        <w:tc>
          <w:tcPr>
            <w:tcW w:w="3257" w:type="dxa"/>
          </w:tcPr>
          <w:p w:rsidR="00327709" w:rsidRPr="008E7A0D" w:rsidRDefault="00327709" w:rsidP="00754E3F">
            <w:pPr>
              <w:pStyle w:val="ConsPlusNonformat"/>
              <w:jc w:val="center"/>
              <w:rPr>
                <w:rFonts w:ascii="Times New Roman" w:hAnsi="Times New Roman" w:cs="Times New Roman"/>
                <w:sz w:val="28"/>
                <w:szCs w:val="28"/>
              </w:rPr>
            </w:pPr>
            <w:r w:rsidRPr="008E7A0D">
              <w:rPr>
                <w:rFonts w:ascii="Times New Roman" w:hAnsi="Times New Roman" w:cs="Times New Roman"/>
                <w:sz w:val="28"/>
                <w:szCs w:val="28"/>
              </w:rPr>
              <w:t>600,0 тыс.руб.</w:t>
            </w:r>
          </w:p>
        </w:tc>
      </w:tr>
      <w:tr w:rsidR="00327709" w:rsidRPr="008E7A0D" w:rsidTr="00FB2416">
        <w:trPr>
          <w:trHeight w:val="435"/>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sidRPr="008E7A0D">
              <w:rPr>
                <w:sz w:val="28"/>
                <w:szCs w:val="28"/>
              </w:rPr>
              <w:t>2026 год</w:t>
            </w:r>
          </w:p>
        </w:tc>
        <w:tc>
          <w:tcPr>
            <w:tcW w:w="3257" w:type="dxa"/>
          </w:tcPr>
          <w:p w:rsidR="00327709" w:rsidRPr="008E7A0D" w:rsidRDefault="00327709" w:rsidP="00754E3F">
            <w:pPr>
              <w:pStyle w:val="ConsPlusNonformat"/>
              <w:jc w:val="center"/>
              <w:rPr>
                <w:rFonts w:ascii="Times New Roman" w:hAnsi="Times New Roman" w:cs="Times New Roman"/>
                <w:sz w:val="28"/>
                <w:szCs w:val="28"/>
              </w:rPr>
            </w:pPr>
            <w:r w:rsidRPr="008E7A0D">
              <w:rPr>
                <w:rFonts w:ascii="Times New Roman" w:hAnsi="Times New Roman" w:cs="Times New Roman"/>
                <w:sz w:val="28"/>
                <w:szCs w:val="28"/>
              </w:rPr>
              <w:t>600,0 тыс.руб.</w:t>
            </w:r>
          </w:p>
        </w:tc>
      </w:tr>
      <w:tr w:rsidR="00327709" w:rsidRPr="008E7A0D" w:rsidTr="00FB2416">
        <w:trPr>
          <w:trHeight w:val="435"/>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Pr>
                <w:sz w:val="28"/>
                <w:szCs w:val="28"/>
              </w:rPr>
              <w:t>2027 год</w:t>
            </w:r>
          </w:p>
        </w:tc>
        <w:tc>
          <w:tcPr>
            <w:tcW w:w="3257" w:type="dxa"/>
          </w:tcPr>
          <w:p w:rsidR="00327709" w:rsidRPr="008E7A0D" w:rsidRDefault="009E03F7" w:rsidP="00754E3F">
            <w:pPr>
              <w:pStyle w:val="ConsPlusNonformat"/>
              <w:jc w:val="center"/>
              <w:rPr>
                <w:rFonts w:ascii="Times New Roman" w:hAnsi="Times New Roman" w:cs="Times New Roman"/>
                <w:sz w:val="28"/>
                <w:szCs w:val="28"/>
              </w:rPr>
            </w:pPr>
            <w:r>
              <w:rPr>
                <w:rFonts w:ascii="Times New Roman" w:hAnsi="Times New Roman" w:cs="Times New Roman"/>
                <w:sz w:val="28"/>
                <w:szCs w:val="28"/>
              </w:rPr>
              <w:t>60</w:t>
            </w:r>
            <w:r w:rsidR="00327709">
              <w:rPr>
                <w:rFonts w:ascii="Times New Roman" w:hAnsi="Times New Roman" w:cs="Times New Roman"/>
                <w:sz w:val="28"/>
                <w:szCs w:val="28"/>
              </w:rPr>
              <w:t>0,0 тыс.руб.</w:t>
            </w:r>
          </w:p>
        </w:tc>
      </w:tr>
      <w:tr w:rsidR="00327709" w:rsidRPr="008E7A0D" w:rsidTr="00FB2416">
        <w:trPr>
          <w:trHeight w:val="435"/>
        </w:trPr>
        <w:tc>
          <w:tcPr>
            <w:tcW w:w="3148" w:type="dxa"/>
            <w:vMerge/>
          </w:tcPr>
          <w:p w:rsidR="00327709" w:rsidRPr="008E7A0D" w:rsidRDefault="00327709" w:rsidP="00184563">
            <w:pPr>
              <w:autoSpaceDE w:val="0"/>
              <w:autoSpaceDN w:val="0"/>
              <w:adjustRightInd w:val="0"/>
              <w:rPr>
                <w:sz w:val="28"/>
                <w:szCs w:val="28"/>
              </w:rPr>
            </w:pPr>
          </w:p>
        </w:tc>
        <w:tc>
          <w:tcPr>
            <w:tcW w:w="2696" w:type="dxa"/>
          </w:tcPr>
          <w:p w:rsidR="00327709" w:rsidRPr="008E7A0D" w:rsidRDefault="00327709" w:rsidP="00754E3F">
            <w:pPr>
              <w:jc w:val="center"/>
              <w:rPr>
                <w:sz w:val="28"/>
                <w:szCs w:val="28"/>
              </w:rPr>
            </w:pPr>
            <w:r>
              <w:rPr>
                <w:sz w:val="28"/>
                <w:szCs w:val="28"/>
              </w:rPr>
              <w:t>2028 год</w:t>
            </w:r>
          </w:p>
        </w:tc>
        <w:tc>
          <w:tcPr>
            <w:tcW w:w="3257" w:type="dxa"/>
          </w:tcPr>
          <w:p w:rsidR="00327709" w:rsidRPr="008E7A0D" w:rsidRDefault="00327709" w:rsidP="00754E3F">
            <w:pPr>
              <w:pStyle w:val="ConsPlusNonformat"/>
              <w:jc w:val="center"/>
              <w:rPr>
                <w:rFonts w:ascii="Times New Roman" w:hAnsi="Times New Roman" w:cs="Times New Roman"/>
                <w:sz w:val="28"/>
                <w:szCs w:val="28"/>
              </w:rPr>
            </w:pPr>
            <w:r>
              <w:rPr>
                <w:rFonts w:ascii="Times New Roman" w:hAnsi="Times New Roman" w:cs="Times New Roman"/>
                <w:sz w:val="28"/>
                <w:szCs w:val="28"/>
              </w:rPr>
              <w:t>0,0 тыс.руб.</w:t>
            </w:r>
          </w:p>
        </w:tc>
      </w:tr>
      <w:tr w:rsidR="00184563" w:rsidRPr="008E7A0D" w:rsidTr="00FB2416">
        <w:tc>
          <w:tcPr>
            <w:tcW w:w="3148" w:type="dxa"/>
          </w:tcPr>
          <w:p w:rsidR="00184563" w:rsidRPr="008E7A0D" w:rsidRDefault="00184563" w:rsidP="00754E3F">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Ожидаемы</w:t>
            </w:r>
            <w:r w:rsidR="00754E3F" w:rsidRPr="008E7A0D">
              <w:rPr>
                <w:rFonts w:ascii="Times New Roman" w:hAnsi="Times New Roman" w:cs="Times New Roman"/>
                <w:bCs/>
                <w:sz w:val="28"/>
                <w:szCs w:val="28"/>
              </w:rPr>
              <w:t xml:space="preserve">й </w:t>
            </w:r>
            <w:r w:rsidR="00754E3F" w:rsidRPr="008E7A0D">
              <w:rPr>
                <w:rFonts w:ascii="Times New Roman" w:hAnsi="Times New Roman" w:cs="Times New Roman"/>
                <w:bCs/>
                <w:sz w:val="28"/>
                <w:szCs w:val="28"/>
              </w:rPr>
              <w:lastRenderedPageBreak/>
              <w:t>непосредственный результат</w:t>
            </w:r>
          </w:p>
        </w:tc>
        <w:tc>
          <w:tcPr>
            <w:tcW w:w="5953" w:type="dxa"/>
            <w:gridSpan w:val="2"/>
          </w:tcPr>
          <w:p w:rsidR="00FB2416" w:rsidRPr="008E7A0D" w:rsidRDefault="00FB2416" w:rsidP="00FB2416">
            <w:pPr>
              <w:pStyle w:val="formattext"/>
              <w:shd w:val="clear" w:color="auto" w:fill="FFFFFF"/>
              <w:spacing w:before="0" w:beforeAutospacing="0" w:after="0" w:afterAutospacing="0"/>
              <w:jc w:val="both"/>
              <w:textAlignment w:val="baseline"/>
              <w:rPr>
                <w:sz w:val="28"/>
                <w:szCs w:val="28"/>
              </w:rPr>
            </w:pPr>
            <w:r w:rsidRPr="008E7A0D">
              <w:rPr>
                <w:sz w:val="28"/>
                <w:szCs w:val="28"/>
              </w:rPr>
              <w:lastRenderedPageBreak/>
              <w:t xml:space="preserve">1. Обеспечение реализации единой политики в </w:t>
            </w:r>
            <w:r w:rsidRPr="008E7A0D">
              <w:rPr>
                <w:sz w:val="28"/>
                <w:szCs w:val="28"/>
              </w:rPr>
              <w:lastRenderedPageBreak/>
              <w:t>области эффективного, безопасного и рационального использования муниципального имущества на территории муниципального образования Одоевский район.</w:t>
            </w:r>
          </w:p>
          <w:p w:rsidR="00FB2416" w:rsidRPr="008E7A0D" w:rsidRDefault="00FB2416" w:rsidP="00FB2416">
            <w:pPr>
              <w:pStyle w:val="formattext"/>
              <w:shd w:val="clear" w:color="auto" w:fill="FFFFFF"/>
              <w:spacing w:before="0" w:beforeAutospacing="0" w:after="0" w:afterAutospacing="0"/>
              <w:jc w:val="both"/>
              <w:textAlignment w:val="baseline"/>
              <w:rPr>
                <w:sz w:val="28"/>
                <w:szCs w:val="28"/>
              </w:rPr>
            </w:pPr>
            <w:r w:rsidRPr="008E7A0D">
              <w:rPr>
                <w:sz w:val="28"/>
                <w:szCs w:val="28"/>
              </w:rPr>
              <w:t>2. Паспортизация муниципального имущества.</w:t>
            </w:r>
          </w:p>
          <w:p w:rsidR="00FB2416" w:rsidRPr="008E7A0D" w:rsidRDefault="00FB2416" w:rsidP="00FB2416">
            <w:pPr>
              <w:widowControl w:val="0"/>
              <w:autoSpaceDE w:val="0"/>
              <w:autoSpaceDN w:val="0"/>
              <w:adjustRightInd w:val="0"/>
              <w:jc w:val="both"/>
              <w:rPr>
                <w:sz w:val="28"/>
                <w:szCs w:val="28"/>
              </w:rPr>
            </w:pPr>
            <w:r w:rsidRPr="008E7A0D">
              <w:rPr>
                <w:sz w:val="28"/>
                <w:szCs w:val="28"/>
              </w:rPr>
              <w:t>3. Увеличение площади используемых объектов нежилого фонда муниципального имущества</w:t>
            </w:r>
          </w:p>
        </w:tc>
      </w:tr>
    </w:tbl>
    <w:p w:rsidR="0038777B" w:rsidRPr="008E7A0D" w:rsidRDefault="0038777B" w:rsidP="00601A0F">
      <w:pPr>
        <w:widowControl w:val="0"/>
        <w:autoSpaceDE w:val="0"/>
        <w:autoSpaceDN w:val="0"/>
        <w:adjustRightInd w:val="0"/>
        <w:jc w:val="center"/>
        <w:rPr>
          <w:b/>
          <w:sz w:val="28"/>
          <w:szCs w:val="28"/>
        </w:rPr>
      </w:pPr>
    </w:p>
    <w:p w:rsidR="00754E3F" w:rsidRPr="008E7A0D" w:rsidRDefault="00754E3F" w:rsidP="00754E3F">
      <w:pPr>
        <w:jc w:val="center"/>
        <w:rPr>
          <w:b/>
          <w:sz w:val="28"/>
          <w:szCs w:val="28"/>
        </w:rPr>
      </w:pPr>
      <w:r w:rsidRPr="008E7A0D">
        <w:rPr>
          <w:b/>
          <w:sz w:val="28"/>
          <w:szCs w:val="28"/>
        </w:rPr>
        <w:t xml:space="preserve">Паспорт комплекса процессных </w:t>
      </w:r>
    </w:p>
    <w:p w:rsidR="00754E3F" w:rsidRPr="008E7A0D" w:rsidRDefault="009A7DE7" w:rsidP="00754E3F">
      <w:pPr>
        <w:jc w:val="center"/>
        <w:rPr>
          <w:b/>
          <w:sz w:val="28"/>
          <w:szCs w:val="28"/>
        </w:rPr>
      </w:pPr>
      <w:r w:rsidRPr="008E7A0D">
        <w:rPr>
          <w:b/>
          <w:sz w:val="28"/>
          <w:szCs w:val="28"/>
        </w:rPr>
        <w:t>м</w:t>
      </w:r>
      <w:r w:rsidR="00754E3F" w:rsidRPr="008E7A0D">
        <w:rPr>
          <w:b/>
          <w:sz w:val="28"/>
          <w:szCs w:val="28"/>
        </w:rPr>
        <w:t>ероприятий</w:t>
      </w:r>
      <w:r w:rsidRPr="008E7A0D">
        <w:rPr>
          <w:b/>
          <w:sz w:val="28"/>
          <w:szCs w:val="28"/>
        </w:rPr>
        <w:t xml:space="preserve"> 02</w:t>
      </w:r>
      <w:r w:rsidR="00754E3F" w:rsidRPr="008E7A0D">
        <w:rPr>
          <w:b/>
          <w:sz w:val="28"/>
          <w:szCs w:val="28"/>
        </w:rPr>
        <w:t xml:space="preserve"> «</w:t>
      </w:r>
      <w:r w:rsidR="003C7ED9" w:rsidRPr="008E7A0D">
        <w:rPr>
          <w:b/>
          <w:sz w:val="28"/>
          <w:szCs w:val="28"/>
        </w:rPr>
        <w:t>Земельные отношения</w:t>
      </w:r>
      <w:r w:rsidR="00754E3F" w:rsidRPr="008E7A0D">
        <w:rPr>
          <w:b/>
          <w:sz w:val="28"/>
          <w:szCs w:val="28"/>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4"/>
        <w:gridCol w:w="3132"/>
        <w:gridCol w:w="3221"/>
      </w:tblGrid>
      <w:tr w:rsidR="003C7ED9" w:rsidRPr="008E7A0D" w:rsidTr="00C60362">
        <w:tc>
          <w:tcPr>
            <w:tcW w:w="1580" w:type="pct"/>
          </w:tcPr>
          <w:p w:rsidR="003C7ED9" w:rsidRPr="008E7A0D" w:rsidRDefault="003C7ED9" w:rsidP="00644B64">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 xml:space="preserve">Ответственный исполнитель подпрограммы      </w:t>
            </w:r>
          </w:p>
        </w:tc>
        <w:tc>
          <w:tcPr>
            <w:tcW w:w="3420" w:type="pct"/>
            <w:gridSpan w:val="2"/>
          </w:tcPr>
          <w:p w:rsidR="003C7ED9" w:rsidRPr="008E7A0D" w:rsidRDefault="003C7ED9" w:rsidP="00644B64">
            <w:pPr>
              <w:pStyle w:val="ConsPlusCell"/>
              <w:widowControl/>
              <w:jc w:val="both"/>
              <w:rPr>
                <w:rFonts w:ascii="Times New Roman" w:hAnsi="Times New Roman" w:cs="Times New Roman"/>
                <w:bCs/>
                <w:sz w:val="28"/>
                <w:szCs w:val="28"/>
              </w:rPr>
            </w:pPr>
            <w:r w:rsidRPr="008E7A0D">
              <w:rPr>
                <w:rFonts w:ascii="Times New Roman" w:hAnsi="Times New Roman" w:cs="Times New Roman"/>
                <w:bCs/>
                <w:sz w:val="28"/>
                <w:szCs w:val="28"/>
              </w:rPr>
              <w:t>Отдел имущественных и земельных отношений администрации муниципального образования Одоевский район</w:t>
            </w:r>
          </w:p>
        </w:tc>
      </w:tr>
      <w:tr w:rsidR="003C7ED9" w:rsidRPr="008E7A0D" w:rsidTr="00C60362">
        <w:trPr>
          <w:trHeight w:val="274"/>
        </w:trPr>
        <w:tc>
          <w:tcPr>
            <w:tcW w:w="1580" w:type="pct"/>
          </w:tcPr>
          <w:p w:rsidR="003C7ED9" w:rsidRPr="008E7A0D" w:rsidRDefault="003C7ED9" w:rsidP="00644B64">
            <w:pPr>
              <w:autoSpaceDE w:val="0"/>
              <w:autoSpaceDN w:val="0"/>
              <w:adjustRightInd w:val="0"/>
              <w:jc w:val="both"/>
              <w:rPr>
                <w:sz w:val="28"/>
                <w:szCs w:val="28"/>
              </w:rPr>
            </w:pPr>
            <w:r w:rsidRPr="008E7A0D">
              <w:rPr>
                <w:sz w:val="28"/>
                <w:szCs w:val="28"/>
              </w:rPr>
              <w:t xml:space="preserve">Соисполнитель </w:t>
            </w:r>
          </w:p>
        </w:tc>
        <w:tc>
          <w:tcPr>
            <w:tcW w:w="3420" w:type="pct"/>
            <w:gridSpan w:val="2"/>
          </w:tcPr>
          <w:p w:rsidR="003C7ED9" w:rsidRPr="008E7A0D" w:rsidRDefault="003C7ED9" w:rsidP="00644B64">
            <w:pPr>
              <w:widowControl w:val="0"/>
              <w:autoSpaceDE w:val="0"/>
              <w:autoSpaceDN w:val="0"/>
              <w:adjustRightInd w:val="0"/>
              <w:jc w:val="both"/>
              <w:rPr>
                <w:color w:val="000000"/>
                <w:sz w:val="28"/>
                <w:szCs w:val="28"/>
              </w:rPr>
            </w:pPr>
            <w:r w:rsidRPr="008E7A0D">
              <w:rPr>
                <w:color w:val="000000"/>
                <w:sz w:val="28"/>
                <w:szCs w:val="28"/>
              </w:rPr>
              <w:t xml:space="preserve">Отсутствует </w:t>
            </w:r>
          </w:p>
        </w:tc>
      </w:tr>
      <w:tr w:rsidR="003C7ED9" w:rsidRPr="008E7A0D" w:rsidTr="00C60362">
        <w:trPr>
          <w:trHeight w:val="274"/>
        </w:trPr>
        <w:tc>
          <w:tcPr>
            <w:tcW w:w="1580" w:type="pct"/>
          </w:tcPr>
          <w:p w:rsidR="003C7ED9" w:rsidRPr="008E7A0D" w:rsidRDefault="003C7ED9" w:rsidP="003C7ED9">
            <w:pPr>
              <w:autoSpaceDE w:val="0"/>
              <w:autoSpaceDN w:val="0"/>
              <w:adjustRightInd w:val="0"/>
              <w:jc w:val="both"/>
              <w:rPr>
                <w:sz w:val="28"/>
                <w:szCs w:val="28"/>
              </w:rPr>
            </w:pPr>
            <w:r w:rsidRPr="008E7A0D">
              <w:rPr>
                <w:sz w:val="28"/>
                <w:szCs w:val="28"/>
              </w:rPr>
              <w:t>Задачи комплекса</w:t>
            </w:r>
          </w:p>
          <w:p w:rsidR="003C7ED9" w:rsidRPr="008E7A0D" w:rsidRDefault="003C7ED9" w:rsidP="003C7ED9">
            <w:pPr>
              <w:autoSpaceDE w:val="0"/>
              <w:autoSpaceDN w:val="0"/>
              <w:adjustRightInd w:val="0"/>
              <w:jc w:val="both"/>
              <w:rPr>
                <w:sz w:val="28"/>
                <w:szCs w:val="28"/>
              </w:rPr>
            </w:pPr>
            <w:r w:rsidRPr="008E7A0D">
              <w:rPr>
                <w:sz w:val="28"/>
                <w:szCs w:val="28"/>
              </w:rPr>
              <w:t>процессных мероприятий</w:t>
            </w:r>
          </w:p>
        </w:tc>
        <w:tc>
          <w:tcPr>
            <w:tcW w:w="3420" w:type="pct"/>
            <w:gridSpan w:val="2"/>
          </w:tcPr>
          <w:p w:rsidR="00FB2416" w:rsidRPr="008E7A0D" w:rsidRDefault="00FB2416" w:rsidP="00644B64">
            <w:pPr>
              <w:autoSpaceDE w:val="0"/>
              <w:autoSpaceDN w:val="0"/>
              <w:adjustRightInd w:val="0"/>
              <w:jc w:val="both"/>
              <w:rPr>
                <w:sz w:val="28"/>
                <w:szCs w:val="28"/>
              </w:rPr>
            </w:pPr>
            <w:r w:rsidRPr="008E7A0D">
              <w:rPr>
                <w:sz w:val="28"/>
                <w:szCs w:val="28"/>
              </w:rPr>
              <w:t>Повышение эффективности в управлении и распоряжении земельными участками</w:t>
            </w:r>
          </w:p>
        </w:tc>
      </w:tr>
      <w:tr w:rsidR="006D5AA1" w:rsidRPr="008E7A0D" w:rsidTr="00C60362">
        <w:trPr>
          <w:trHeight w:val="379"/>
        </w:trPr>
        <w:tc>
          <w:tcPr>
            <w:tcW w:w="1580" w:type="pct"/>
            <w:vMerge w:val="restart"/>
          </w:tcPr>
          <w:p w:rsidR="006D5AA1" w:rsidRPr="008E7A0D" w:rsidRDefault="006D5AA1" w:rsidP="003C7ED9">
            <w:pPr>
              <w:autoSpaceDE w:val="0"/>
              <w:autoSpaceDN w:val="0"/>
              <w:adjustRightInd w:val="0"/>
              <w:jc w:val="both"/>
              <w:rPr>
                <w:sz w:val="28"/>
                <w:szCs w:val="28"/>
              </w:rPr>
            </w:pPr>
          </w:p>
          <w:p w:rsidR="006D5AA1" w:rsidRPr="008E7A0D" w:rsidRDefault="006D5AA1" w:rsidP="003C7ED9">
            <w:pPr>
              <w:autoSpaceDE w:val="0"/>
              <w:autoSpaceDN w:val="0"/>
              <w:adjustRightInd w:val="0"/>
              <w:jc w:val="both"/>
              <w:rPr>
                <w:sz w:val="28"/>
                <w:szCs w:val="28"/>
              </w:rPr>
            </w:pPr>
            <w:r w:rsidRPr="008E7A0D">
              <w:rPr>
                <w:sz w:val="28"/>
                <w:szCs w:val="28"/>
              </w:rPr>
              <w:t>Объемы ресурсного обеспечения</w:t>
            </w:r>
          </w:p>
        </w:tc>
        <w:tc>
          <w:tcPr>
            <w:tcW w:w="1686" w:type="pct"/>
          </w:tcPr>
          <w:p w:rsidR="006D5AA1" w:rsidRPr="008E7A0D" w:rsidRDefault="006D5AA1" w:rsidP="003C7ED9">
            <w:pPr>
              <w:jc w:val="center"/>
              <w:rPr>
                <w:sz w:val="28"/>
                <w:szCs w:val="28"/>
              </w:rPr>
            </w:pPr>
            <w:r w:rsidRPr="008E7A0D">
              <w:rPr>
                <w:sz w:val="28"/>
                <w:szCs w:val="28"/>
              </w:rPr>
              <w:t>Годы реализации</w:t>
            </w:r>
          </w:p>
        </w:tc>
        <w:tc>
          <w:tcPr>
            <w:tcW w:w="1734" w:type="pct"/>
          </w:tcPr>
          <w:p w:rsidR="006D5AA1" w:rsidRPr="008E7A0D" w:rsidRDefault="006D5AA1" w:rsidP="005B21A9">
            <w:pPr>
              <w:autoSpaceDE w:val="0"/>
              <w:autoSpaceDN w:val="0"/>
              <w:adjustRightInd w:val="0"/>
              <w:jc w:val="center"/>
              <w:rPr>
                <w:b/>
                <w:sz w:val="28"/>
                <w:szCs w:val="28"/>
              </w:rPr>
            </w:pPr>
            <w:r w:rsidRPr="008E7A0D">
              <w:rPr>
                <w:b/>
                <w:sz w:val="28"/>
                <w:szCs w:val="28"/>
              </w:rPr>
              <w:t xml:space="preserve">Всего </w:t>
            </w:r>
            <w:r w:rsidR="002463E9">
              <w:rPr>
                <w:b/>
                <w:sz w:val="28"/>
                <w:szCs w:val="28"/>
              </w:rPr>
              <w:t>4377,</w:t>
            </w:r>
            <w:r w:rsidR="005B21A9">
              <w:rPr>
                <w:b/>
                <w:sz w:val="28"/>
                <w:szCs w:val="28"/>
              </w:rPr>
              <w:t>7</w:t>
            </w:r>
            <w:r w:rsidR="002463E9">
              <w:rPr>
                <w:b/>
                <w:sz w:val="28"/>
                <w:szCs w:val="28"/>
              </w:rPr>
              <w:t xml:space="preserve"> </w:t>
            </w:r>
            <w:r w:rsidRPr="008E7A0D">
              <w:rPr>
                <w:b/>
                <w:sz w:val="28"/>
                <w:szCs w:val="28"/>
              </w:rPr>
              <w:t>тыс.руб.</w:t>
            </w:r>
          </w:p>
        </w:tc>
      </w:tr>
      <w:tr w:rsidR="006D5AA1" w:rsidRPr="008E7A0D" w:rsidTr="00C60362">
        <w:trPr>
          <w:trHeight w:val="389"/>
        </w:trPr>
        <w:tc>
          <w:tcPr>
            <w:tcW w:w="1580" w:type="pct"/>
            <w:vMerge/>
          </w:tcPr>
          <w:p w:rsidR="006D5AA1" w:rsidRPr="008E7A0D" w:rsidRDefault="006D5AA1" w:rsidP="003C7ED9">
            <w:pPr>
              <w:autoSpaceDE w:val="0"/>
              <w:autoSpaceDN w:val="0"/>
              <w:adjustRightInd w:val="0"/>
              <w:jc w:val="both"/>
              <w:rPr>
                <w:sz w:val="28"/>
                <w:szCs w:val="28"/>
              </w:rPr>
            </w:pPr>
          </w:p>
        </w:tc>
        <w:tc>
          <w:tcPr>
            <w:tcW w:w="1686" w:type="pct"/>
          </w:tcPr>
          <w:p w:rsidR="006D5AA1" w:rsidRPr="008E7A0D" w:rsidRDefault="006D5AA1" w:rsidP="003C7ED9">
            <w:pPr>
              <w:jc w:val="center"/>
              <w:rPr>
                <w:sz w:val="28"/>
                <w:szCs w:val="28"/>
              </w:rPr>
            </w:pPr>
            <w:r w:rsidRPr="008E7A0D">
              <w:rPr>
                <w:sz w:val="28"/>
                <w:szCs w:val="28"/>
              </w:rPr>
              <w:t>В том числе:</w:t>
            </w:r>
          </w:p>
        </w:tc>
        <w:tc>
          <w:tcPr>
            <w:tcW w:w="1734" w:type="pct"/>
          </w:tcPr>
          <w:p w:rsidR="006D5AA1" w:rsidRPr="008E7A0D" w:rsidRDefault="006D5AA1" w:rsidP="003C7ED9">
            <w:pPr>
              <w:autoSpaceDE w:val="0"/>
              <w:autoSpaceDN w:val="0"/>
              <w:adjustRightInd w:val="0"/>
              <w:jc w:val="center"/>
              <w:rPr>
                <w:sz w:val="28"/>
                <w:szCs w:val="28"/>
              </w:rPr>
            </w:pPr>
          </w:p>
        </w:tc>
      </w:tr>
      <w:tr w:rsidR="006D5AA1" w:rsidRPr="008E7A0D" w:rsidTr="00C60362">
        <w:trPr>
          <w:trHeight w:val="455"/>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b/>
                <w:sz w:val="28"/>
                <w:szCs w:val="28"/>
              </w:rPr>
            </w:pPr>
            <w:r w:rsidRPr="008E7A0D">
              <w:rPr>
                <w:b/>
                <w:sz w:val="28"/>
                <w:szCs w:val="28"/>
              </w:rPr>
              <w:t>2024 год</w:t>
            </w:r>
          </w:p>
        </w:tc>
        <w:tc>
          <w:tcPr>
            <w:tcW w:w="1734" w:type="pct"/>
          </w:tcPr>
          <w:p w:rsidR="006D5AA1" w:rsidRPr="008E7A0D" w:rsidRDefault="006A5149" w:rsidP="004C42BC">
            <w:pPr>
              <w:autoSpaceDE w:val="0"/>
              <w:autoSpaceDN w:val="0"/>
              <w:adjustRightInd w:val="0"/>
              <w:jc w:val="center"/>
              <w:rPr>
                <w:b/>
                <w:sz w:val="28"/>
                <w:szCs w:val="28"/>
              </w:rPr>
            </w:pPr>
            <w:r>
              <w:rPr>
                <w:b/>
                <w:sz w:val="28"/>
                <w:szCs w:val="28"/>
              </w:rPr>
              <w:t>1391,</w:t>
            </w:r>
            <w:r w:rsidR="004C42BC">
              <w:rPr>
                <w:b/>
                <w:sz w:val="28"/>
                <w:szCs w:val="28"/>
              </w:rPr>
              <w:t>2</w:t>
            </w:r>
            <w:r w:rsidR="006D5AA1" w:rsidRPr="008E7A0D">
              <w:rPr>
                <w:b/>
                <w:sz w:val="28"/>
                <w:szCs w:val="28"/>
              </w:rPr>
              <w:t xml:space="preserve"> тыс.руб.</w:t>
            </w:r>
          </w:p>
        </w:tc>
      </w:tr>
      <w:tr w:rsidR="006D5AA1" w:rsidRPr="008E7A0D" w:rsidTr="00C60362">
        <w:trPr>
          <w:trHeight w:val="455"/>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Областной бюджет</w:t>
            </w:r>
          </w:p>
        </w:tc>
        <w:tc>
          <w:tcPr>
            <w:tcW w:w="1734" w:type="pct"/>
          </w:tcPr>
          <w:p w:rsidR="006D5AA1" w:rsidRPr="008E7A0D" w:rsidRDefault="006D5AA1" w:rsidP="006A5149">
            <w:pPr>
              <w:autoSpaceDE w:val="0"/>
              <w:autoSpaceDN w:val="0"/>
              <w:adjustRightInd w:val="0"/>
              <w:jc w:val="center"/>
              <w:rPr>
                <w:sz w:val="28"/>
                <w:szCs w:val="28"/>
              </w:rPr>
            </w:pPr>
            <w:r w:rsidRPr="008E7A0D">
              <w:rPr>
                <w:sz w:val="28"/>
                <w:szCs w:val="28"/>
              </w:rPr>
              <w:t>1</w:t>
            </w:r>
            <w:r w:rsidR="006A5149">
              <w:rPr>
                <w:sz w:val="28"/>
                <w:szCs w:val="28"/>
              </w:rPr>
              <w:t>008,1</w:t>
            </w:r>
            <w:r w:rsidRPr="008E7A0D">
              <w:rPr>
                <w:sz w:val="28"/>
                <w:szCs w:val="28"/>
              </w:rPr>
              <w:t xml:space="preserve"> тыс.руб.</w:t>
            </w:r>
          </w:p>
        </w:tc>
      </w:tr>
      <w:tr w:rsidR="006D5AA1" w:rsidRPr="008E7A0D" w:rsidTr="00C60362">
        <w:trPr>
          <w:trHeight w:val="455"/>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Бюджет МО</w:t>
            </w:r>
          </w:p>
        </w:tc>
        <w:tc>
          <w:tcPr>
            <w:tcW w:w="1734" w:type="pct"/>
          </w:tcPr>
          <w:p w:rsidR="006D5AA1" w:rsidRPr="008E7A0D" w:rsidRDefault="004C42BC" w:rsidP="006A5149">
            <w:pPr>
              <w:autoSpaceDE w:val="0"/>
              <w:autoSpaceDN w:val="0"/>
              <w:adjustRightInd w:val="0"/>
              <w:jc w:val="center"/>
              <w:rPr>
                <w:sz w:val="28"/>
                <w:szCs w:val="28"/>
              </w:rPr>
            </w:pPr>
            <w:r>
              <w:rPr>
                <w:sz w:val="28"/>
                <w:szCs w:val="28"/>
              </w:rPr>
              <w:t>383,1</w:t>
            </w:r>
            <w:r w:rsidR="006D5AA1" w:rsidRPr="008E7A0D">
              <w:rPr>
                <w:sz w:val="28"/>
                <w:szCs w:val="28"/>
              </w:rPr>
              <w:t xml:space="preserve"> тыс.руб.</w:t>
            </w:r>
          </w:p>
        </w:tc>
      </w:tr>
      <w:tr w:rsidR="006D5AA1" w:rsidRPr="008E7A0D" w:rsidTr="00C60362">
        <w:trPr>
          <w:trHeight w:val="482"/>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b/>
                <w:sz w:val="28"/>
                <w:szCs w:val="28"/>
              </w:rPr>
            </w:pPr>
            <w:r w:rsidRPr="008E7A0D">
              <w:rPr>
                <w:b/>
                <w:sz w:val="28"/>
                <w:szCs w:val="28"/>
              </w:rPr>
              <w:t>2025 год</w:t>
            </w:r>
          </w:p>
        </w:tc>
        <w:tc>
          <w:tcPr>
            <w:tcW w:w="1734" w:type="pct"/>
          </w:tcPr>
          <w:p w:rsidR="006D5AA1" w:rsidRPr="008E7A0D" w:rsidRDefault="006A5149" w:rsidP="006A5149">
            <w:pPr>
              <w:autoSpaceDE w:val="0"/>
              <w:autoSpaceDN w:val="0"/>
              <w:adjustRightInd w:val="0"/>
              <w:jc w:val="center"/>
              <w:rPr>
                <w:b/>
                <w:sz w:val="28"/>
                <w:szCs w:val="28"/>
              </w:rPr>
            </w:pPr>
            <w:r>
              <w:rPr>
                <w:b/>
                <w:sz w:val="28"/>
                <w:szCs w:val="28"/>
              </w:rPr>
              <w:t xml:space="preserve">2246,5 </w:t>
            </w:r>
            <w:r w:rsidR="006D5AA1" w:rsidRPr="008E7A0D">
              <w:rPr>
                <w:b/>
                <w:sz w:val="28"/>
                <w:szCs w:val="28"/>
              </w:rPr>
              <w:t>тыс.руб.</w:t>
            </w:r>
          </w:p>
        </w:tc>
      </w:tr>
      <w:tr w:rsidR="006D5AA1" w:rsidRPr="008E7A0D" w:rsidTr="00C60362">
        <w:trPr>
          <w:trHeight w:val="482"/>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Областной бюджет</w:t>
            </w:r>
          </w:p>
        </w:tc>
        <w:tc>
          <w:tcPr>
            <w:tcW w:w="1734" w:type="pct"/>
          </w:tcPr>
          <w:p w:rsidR="006D5AA1" w:rsidRPr="008E7A0D" w:rsidRDefault="006D5AA1" w:rsidP="006A5149">
            <w:pPr>
              <w:autoSpaceDE w:val="0"/>
              <w:autoSpaceDN w:val="0"/>
              <w:adjustRightInd w:val="0"/>
              <w:jc w:val="center"/>
              <w:rPr>
                <w:sz w:val="28"/>
                <w:szCs w:val="28"/>
              </w:rPr>
            </w:pPr>
            <w:r w:rsidRPr="008E7A0D">
              <w:rPr>
                <w:sz w:val="28"/>
                <w:szCs w:val="28"/>
              </w:rPr>
              <w:t>1</w:t>
            </w:r>
            <w:r w:rsidR="006A5149">
              <w:rPr>
                <w:sz w:val="28"/>
                <w:szCs w:val="28"/>
              </w:rPr>
              <w:t>769,8</w:t>
            </w:r>
            <w:r w:rsidRPr="008E7A0D">
              <w:rPr>
                <w:sz w:val="28"/>
                <w:szCs w:val="28"/>
              </w:rPr>
              <w:t xml:space="preserve"> тыс.руб.</w:t>
            </w:r>
          </w:p>
        </w:tc>
      </w:tr>
      <w:tr w:rsidR="006D5AA1" w:rsidRPr="008E7A0D" w:rsidTr="00C60362">
        <w:trPr>
          <w:trHeight w:val="482"/>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Бюджет МО</w:t>
            </w:r>
          </w:p>
        </w:tc>
        <w:tc>
          <w:tcPr>
            <w:tcW w:w="1734" w:type="pct"/>
          </w:tcPr>
          <w:p w:rsidR="006D5AA1" w:rsidRPr="008E7A0D" w:rsidRDefault="006A5149" w:rsidP="006D5AA1">
            <w:pPr>
              <w:autoSpaceDE w:val="0"/>
              <w:autoSpaceDN w:val="0"/>
              <w:adjustRightInd w:val="0"/>
              <w:jc w:val="center"/>
              <w:rPr>
                <w:sz w:val="28"/>
                <w:szCs w:val="28"/>
              </w:rPr>
            </w:pPr>
            <w:r>
              <w:rPr>
                <w:sz w:val="28"/>
                <w:szCs w:val="28"/>
              </w:rPr>
              <w:t>476,7</w:t>
            </w:r>
            <w:r w:rsidR="006D5AA1" w:rsidRPr="008E7A0D">
              <w:rPr>
                <w:sz w:val="28"/>
                <w:szCs w:val="28"/>
              </w:rPr>
              <w:t xml:space="preserve"> тыс.руб.</w:t>
            </w:r>
          </w:p>
        </w:tc>
      </w:tr>
      <w:tr w:rsidR="006D5AA1" w:rsidRPr="008E7A0D" w:rsidTr="00C60362">
        <w:trPr>
          <w:trHeight w:val="404"/>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b/>
                <w:sz w:val="28"/>
                <w:szCs w:val="28"/>
              </w:rPr>
            </w:pPr>
            <w:r w:rsidRPr="008E7A0D">
              <w:rPr>
                <w:b/>
                <w:sz w:val="28"/>
                <w:szCs w:val="28"/>
              </w:rPr>
              <w:t>2026 год</w:t>
            </w:r>
          </w:p>
        </w:tc>
        <w:tc>
          <w:tcPr>
            <w:tcW w:w="1734" w:type="pct"/>
          </w:tcPr>
          <w:p w:rsidR="006D5AA1" w:rsidRPr="008E7A0D" w:rsidRDefault="006A5149" w:rsidP="006D5AA1">
            <w:pPr>
              <w:autoSpaceDE w:val="0"/>
              <w:autoSpaceDN w:val="0"/>
              <w:adjustRightInd w:val="0"/>
              <w:jc w:val="center"/>
              <w:rPr>
                <w:b/>
                <w:sz w:val="28"/>
                <w:szCs w:val="28"/>
              </w:rPr>
            </w:pPr>
            <w:r>
              <w:rPr>
                <w:b/>
                <w:sz w:val="28"/>
                <w:szCs w:val="28"/>
              </w:rPr>
              <w:t>370</w:t>
            </w:r>
            <w:r w:rsidR="006D5AA1" w:rsidRPr="008E7A0D">
              <w:rPr>
                <w:b/>
                <w:sz w:val="28"/>
                <w:szCs w:val="28"/>
              </w:rPr>
              <w:t>,0 тыс.руб.</w:t>
            </w:r>
          </w:p>
        </w:tc>
      </w:tr>
      <w:tr w:rsidR="006D5AA1" w:rsidRPr="008E7A0D" w:rsidTr="00C60362">
        <w:trPr>
          <w:trHeight w:val="404"/>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Областной бюджет</w:t>
            </w:r>
          </w:p>
        </w:tc>
        <w:tc>
          <w:tcPr>
            <w:tcW w:w="1734" w:type="pct"/>
          </w:tcPr>
          <w:p w:rsidR="006D5AA1" w:rsidRPr="008E7A0D" w:rsidRDefault="006A5149" w:rsidP="006D5AA1">
            <w:pPr>
              <w:autoSpaceDE w:val="0"/>
              <w:autoSpaceDN w:val="0"/>
              <w:adjustRightInd w:val="0"/>
              <w:jc w:val="center"/>
              <w:rPr>
                <w:sz w:val="28"/>
                <w:szCs w:val="28"/>
              </w:rPr>
            </w:pPr>
            <w:r>
              <w:rPr>
                <w:sz w:val="28"/>
                <w:szCs w:val="28"/>
              </w:rPr>
              <w:t>0</w:t>
            </w:r>
            <w:r w:rsidR="006D5AA1" w:rsidRPr="008E7A0D">
              <w:rPr>
                <w:sz w:val="28"/>
                <w:szCs w:val="28"/>
              </w:rPr>
              <w:t>,0 тыс.руб.</w:t>
            </w:r>
          </w:p>
        </w:tc>
      </w:tr>
      <w:tr w:rsidR="006D5AA1" w:rsidRPr="008E7A0D" w:rsidTr="00C60362">
        <w:trPr>
          <w:trHeight w:val="404"/>
        </w:trPr>
        <w:tc>
          <w:tcPr>
            <w:tcW w:w="1580" w:type="pct"/>
            <w:vMerge/>
          </w:tcPr>
          <w:p w:rsidR="006D5AA1" w:rsidRPr="008E7A0D" w:rsidRDefault="006D5AA1" w:rsidP="006D5AA1">
            <w:pPr>
              <w:autoSpaceDE w:val="0"/>
              <w:autoSpaceDN w:val="0"/>
              <w:adjustRightInd w:val="0"/>
              <w:jc w:val="both"/>
              <w:rPr>
                <w:sz w:val="28"/>
                <w:szCs w:val="28"/>
              </w:rPr>
            </w:pPr>
          </w:p>
        </w:tc>
        <w:tc>
          <w:tcPr>
            <w:tcW w:w="1686" w:type="pct"/>
          </w:tcPr>
          <w:p w:rsidR="006D5AA1" w:rsidRPr="008E7A0D" w:rsidRDefault="006D5AA1" w:rsidP="006D5AA1">
            <w:pPr>
              <w:jc w:val="center"/>
              <w:rPr>
                <w:sz w:val="28"/>
                <w:szCs w:val="28"/>
              </w:rPr>
            </w:pPr>
            <w:r w:rsidRPr="008E7A0D">
              <w:rPr>
                <w:sz w:val="28"/>
                <w:szCs w:val="28"/>
              </w:rPr>
              <w:t>Бюджет МО</w:t>
            </w:r>
          </w:p>
        </w:tc>
        <w:tc>
          <w:tcPr>
            <w:tcW w:w="1734" w:type="pct"/>
          </w:tcPr>
          <w:p w:rsidR="006D5AA1" w:rsidRPr="008E7A0D" w:rsidRDefault="006D5AA1" w:rsidP="006D5AA1">
            <w:pPr>
              <w:autoSpaceDE w:val="0"/>
              <w:autoSpaceDN w:val="0"/>
              <w:adjustRightInd w:val="0"/>
              <w:jc w:val="center"/>
              <w:rPr>
                <w:sz w:val="28"/>
                <w:szCs w:val="28"/>
              </w:rPr>
            </w:pPr>
            <w:r w:rsidRPr="008E7A0D">
              <w:rPr>
                <w:sz w:val="28"/>
                <w:szCs w:val="28"/>
              </w:rPr>
              <w:t>370,0 тыс.руб.</w:t>
            </w:r>
          </w:p>
        </w:tc>
      </w:tr>
      <w:tr w:rsidR="00327709" w:rsidRPr="008E7A0D" w:rsidTr="00C60362">
        <w:trPr>
          <w:trHeight w:val="404"/>
        </w:trPr>
        <w:tc>
          <w:tcPr>
            <w:tcW w:w="1580" w:type="pct"/>
          </w:tcPr>
          <w:p w:rsidR="00327709" w:rsidRPr="008E7A0D" w:rsidRDefault="00327709" w:rsidP="006D5AA1">
            <w:pPr>
              <w:autoSpaceDE w:val="0"/>
              <w:autoSpaceDN w:val="0"/>
              <w:adjustRightInd w:val="0"/>
              <w:jc w:val="both"/>
              <w:rPr>
                <w:sz w:val="28"/>
                <w:szCs w:val="28"/>
              </w:rPr>
            </w:pPr>
          </w:p>
        </w:tc>
        <w:tc>
          <w:tcPr>
            <w:tcW w:w="1686" w:type="pct"/>
          </w:tcPr>
          <w:p w:rsidR="00327709" w:rsidRPr="00327709" w:rsidRDefault="00327709" w:rsidP="006D5AA1">
            <w:pPr>
              <w:jc w:val="center"/>
              <w:rPr>
                <w:b/>
                <w:sz w:val="28"/>
                <w:szCs w:val="28"/>
              </w:rPr>
            </w:pPr>
            <w:r w:rsidRPr="00327709">
              <w:rPr>
                <w:b/>
                <w:sz w:val="28"/>
                <w:szCs w:val="28"/>
              </w:rPr>
              <w:t>2027 год</w:t>
            </w:r>
          </w:p>
        </w:tc>
        <w:tc>
          <w:tcPr>
            <w:tcW w:w="1734" w:type="pct"/>
          </w:tcPr>
          <w:p w:rsidR="00327709" w:rsidRPr="002463E9" w:rsidRDefault="00D80953" w:rsidP="006D5AA1">
            <w:pPr>
              <w:autoSpaceDE w:val="0"/>
              <w:autoSpaceDN w:val="0"/>
              <w:adjustRightInd w:val="0"/>
              <w:jc w:val="center"/>
              <w:rPr>
                <w:b/>
                <w:sz w:val="28"/>
                <w:szCs w:val="28"/>
              </w:rPr>
            </w:pPr>
            <w:r w:rsidRPr="002463E9">
              <w:rPr>
                <w:b/>
                <w:sz w:val="28"/>
                <w:szCs w:val="28"/>
              </w:rPr>
              <w:t>370</w:t>
            </w:r>
            <w:r w:rsidR="00327709" w:rsidRPr="002463E9">
              <w:rPr>
                <w:b/>
                <w:sz w:val="28"/>
                <w:szCs w:val="28"/>
              </w:rPr>
              <w:t>,0 тыс.руб.</w:t>
            </w:r>
          </w:p>
        </w:tc>
      </w:tr>
      <w:tr w:rsidR="002463E9" w:rsidRPr="008E7A0D" w:rsidTr="00C60362">
        <w:trPr>
          <w:trHeight w:val="404"/>
        </w:trPr>
        <w:tc>
          <w:tcPr>
            <w:tcW w:w="1580" w:type="pct"/>
          </w:tcPr>
          <w:p w:rsidR="002463E9" w:rsidRPr="008E7A0D" w:rsidRDefault="002463E9" w:rsidP="006D5AA1">
            <w:pPr>
              <w:autoSpaceDE w:val="0"/>
              <w:autoSpaceDN w:val="0"/>
              <w:adjustRightInd w:val="0"/>
              <w:jc w:val="both"/>
              <w:rPr>
                <w:sz w:val="28"/>
                <w:szCs w:val="28"/>
              </w:rPr>
            </w:pPr>
          </w:p>
        </w:tc>
        <w:tc>
          <w:tcPr>
            <w:tcW w:w="1686" w:type="pct"/>
          </w:tcPr>
          <w:p w:rsidR="002463E9" w:rsidRPr="008E7A0D" w:rsidRDefault="002463E9" w:rsidP="00BF67A4">
            <w:pPr>
              <w:jc w:val="center"/>
              <w:rPr>
                <w:sz w:val="28"/>
                <w:szCs w:val="28"/>
              </w:rPr>
            </w:pPr>
            <w:r w:rsidRPr="008E7A0D">
              <w:rPr>
                <w:sz w:val="28"/>
                <w:szCs w:val="28"/>
              </w:rPr>
              <w:t>Областной бюджет</w:t>
            </w:r>
          </w:p>
        </w:tc>
        <w:tc>
          <w:tcPr>
            <w:tcW w:w="1734" w:type="pct"/>
          </w:tcPr>
          <w:p w:rsidR="002463E9" w:rsidRPr="008E7A0D" w:rsidRDefault="002463E9" w:rsidP="00BF67A4">
            <w:pPr>
              <w:autoSpaceDE w:val="0"/>
              <w:autoSpaceDN w:val="0"/>
              <w:adjustRightInd w:val="0"/>
              <w:jc w:val="center"/>
              <w:rPr>
                <w:sz w:val="28"/>
                <w:szCs w:val="28"/>
              </w:rPr>
            </w:pPr>
            <w:r>
              <w:rPr>
                <w:sz w:val="28"/>
                <w:szCs w:val="28"/>
              </w:rPr>
              <w:t>0</w:t>
            </w:r>
            <w:r w:rsidRPr="008E7A0D">
              <w:rPr>
                <w:sz w:val="28"/>
                <w:szCs w:val="28"/>
              </w:rPr>
              <w:t>,0 тыс.руб.</w:t>
            </w:r>
          </w:p>
        </w:tc>
      </w:tr>
      <w:tr w:rsidR="002463E9" w:rsidRPr="008E7A0D" w:rsidTr="00C60362">
        <w:trPr>
          <w:trHeight w:val="404"/>
        </w:trPr>
        <w:tc>
          <w:tcPr>
            <w:tcW w:w="1580" w:type="pct"/>
          </w:tcPr>
          <w:p w:rsidR="002463E9" w:rsidRPr="008E7A0D" w:rsidRDefault="002463E9" w:rsidP="006D5AA1">
            <w:pPr>
              <w:autoSpaceDE w:val="0"/>
              <w:autoSpaceDN w:val="0"/>
              <w:adjustRightInd w:val="0"/>
              <w:jc w:val="both"/>
              <w:rPr>
                <w:sz w:val="28"/>
                <w:szCs w:val="28"/>
              </w:rPr>
            </w:pPr>
          </w:p>
        </w:tc>
        <w:tc>
          <w:tcPr>
            <w:tcW w:w="1686" w:type="pct"/>
          </w:tcPr>
          <w:p w:rsidR="002463E9" w:rsidRPr="008E7A0D" w:rsidRDefault="002463E9" w:rsidP="00BF67A4">
            <w:pPr>
              <w:jc w:val="center"/>
              <w:rPr>
                <w:sz w:val="28"/>
                <w:szCs w:val="28"/>
              </w:rPr>
            </w:pPr>
            <w:r w:rsidRPr="008E7A0D">
              <w:rPr>
                <w:sz w:val="28"/>
                <w:szCs w:val="28"/>
              </w:rPr>
              <w:t>Бюджет МО</w:t>
            </w:r>
          </w:p>
        </w:tc>
        <w:tc>
          <w:tcPr>
            <w:tcW w:w="1734" w:type="pct"/>
          </w:tcPr>
          <w:p w:rsidR="002463E9" w:rsidRPr="008E7A0D" w:rsidRDefault="002463E9" w:rsidP="00BF67A4">
            <w:pPr>
              <w:autoSpaceDE w:val="0"/>
              <w:autoSpaceDN w:val="0"/>
              <w:adjustRightInd w:val="0"/>
              <w:jc w:val="center"/>
              <w:rPr>
                <w:sz w:val="28"/>
                <w:szCs w:val="28"/>
              </w:rPr>
            </w:pPr>
            <w:r w:rsidRPr="008E7A0D">
              <w:rPr>
                <w:sz w:val="28"/>
                <w:szCs w:val="28"/>
              </w:rPr>
              <w:t>370,0 тыс.руб.</w:t>
            </w:r>
          </w:p>
        </w:tc>
      </w:tr>
      <w:tr w:rsidR="002463E9" w:rsidRPr="008E7A0D" w:rsidTr="00C60362">
        <w:trPr>
          <w:trHeight w:val="404"/>
        </w:trPr>
        <w:tc>
          <w:tcPr>
            <w:tcW w:w="1580" w:type="pct"/>
          </w:tcPr>
          <w:p w:rsidR="002463E9" w:rsidRPr="008E7A0D" w:rsidRDefault="002463E9" w:rsidP="006D5AA1">
            <w:pPr>
              <w:autoSpaceDE w:val="0"/>
              <w:autoSpaceDN w:val="0"/>
              <w:adjustRightInd w:val="0"/>
              <w:jc w:val="both"/>
              <w:rPr>
                <w:sz w:val="28"/>
                <w:szCs w:val="28"/>
              </w:rPr>
            </w:pPr>
          </w:p>
        </w:tc>
        <w:tc>
          <w:tcPr>
            <w:tcW w:w="1686" w:type="pct"/>
          </w:tcPr>
          <w:p w:rsidR="002463E9" w:rsidRPr="00327709" w:rsidRDefault="002463E9" w:rsidP="006D5AA1">
            <w:pPr>
              <w:jc w:val="center"/>
              <w:rPr>
                <w:b/>
                <w:sz w:val="28"/>
                <w:szCs w:val="28"/>
              </w:rPr>
            </w:pPr>
            <w:r w:rsidRPr="00327709">
              <w:rPr>
                <w:b/>
                <w:sz w:val="28"/>
                <w:szCs w:val="28"/>
              </w:rPr>
              <w:t xml:space="preserve">2028 год </w:t>
            </w:r>
          </w:p>
        </w:tc>
        <w:tc>
          <w:tcPr>
            <w:tcW w:w="1734" w:type="pct"/>
          </w:tcPr>
          <w:p w:rsidR="002463E9" w:rsidRPr="008E7A0D" w:rsidRDefault="002463E9" w:rsidP="006D5AA1">
            <w:pPr>
              <w:autoSpaceDE w:val="0"/>
              <w:autoSpaceDN w:val="0"/>
              <w:adjustRightInd w:val="0"/>
              <w:jc w:val="center"/>
              <w:rPr>
                <w:sz w:val="28"/>
                <w:szCs w:val="28"/>
              </w:rPr>
            </w:pPr>
            <w:r>
              <w:rPr>
                <w:sz w:val="28"/>
                <w:szCs w:val="28"/>
              </w:rPr>
              <w:t>0,0 тыс.руб.</w:t>
            </w:r>
          </w:p>
        </w:tc>
      </w:tr>
      <w:tr w:rsidR="002463E9" w:rsidRPr="008E7A0D" w:rsidTr="00C60362">
        <w:trPr>
          <w:trHeight w:val="281"/>
        </w:trPr>
        <w:tc>
          <w:tcPr>
            <w:tcW w:w="1580" w:type="pct"/>
          </w:tcPr>
          <w:p w:rsidR="002463E9" w:rsidRPr="008E7A0D" w:rsidRDefault="002463E9" w:rsidP="006D5AA1">
            <w:pPr>
              <w:autoSpaceDE w:val="0"/>
              <w:autoSpaceDN w:val="0"/>
              <w:adjustRightInd w:val="0"/>
              <w:jc w:val="both"/>
              <w:rPr>
                <w:sz w:val="28"/>
                <w:szCs w:val="28"/>
              </w:rPr>
            </w:pPr>
            <w:r w:rsidRPr="008E7A0D">
              <w:rPr>
                <w:sz w:val="28"/>
                <w:szCs w:val="28"/>
              </w:rPr>
              <w:t>Ожидаемый непосредственный результат</w:t>
            </w:r>
          </w:p>
          <w:p w:rsidR="002463E9" w:rsidRPr="008E7A0D" w:rsidRDefault="002463E9" w:rsidP="006D5AA1">
            <w:pPr>
              <w:ind w:firstLine="708"/>
              <w:rPr>
                <w:sz w:val="28"/>
                <w:szCs w:val="28"/>
              </w:rPr>
            </w:pPr>
          </w:p>
        </w:tc>
        <w:tc>
          <w:tcPr>
            <w:tcW w:w="3420" w:type="pct"/>
            <w:gridSpan w:val="2"/>
          </w:tcPr>
          <w:p w:rsidR="002463E9" w:rsidRPr="008E7A0D" w:rsidRDefault="002463E9" w:rsidP="006D5AA1">
            <w:pPr>
              <w:autoSpaceDE w:val="0"/>
              <w:autoSpaceDN w:val="0"/>
              <w:adjustRightInd w:val="0"/>
              <w:jc w:val="both"/>
              <w:rPr>
                <w:sz w:val="28"/>
                <w:szCs w:val="28"/>
              </w:rPr>
            </w:pPr>
            <w:r w:rsidRPr="008E7A0D">
              <w:rPr>
                <w:sz w:val="28"/>
                <w:szCs w:val="28"/>
              </w:rPr>
              <w:t xml:space="preserve">Формирование, выполнение землеустроительных и кадастровых работ в отношении земельных участков, на которые у муниципального образования Одоевский район возникло право собственности, земельных участков, </w:t>
            </w:r>
            <w:r w:rsidRPr="008E7A0D">
              <w:rPr>
                <w:sz w:val="28"/>
                <w:szCs w:val="28"/>
              </w:rPr>
              <w:lastRenderedPageBreak/>
              <w:t>предназначенных для предоставления льготным категориям граждан</w:t>
            </w:r>
            <w:r>
              <w:rPr>
                <w:sz w:val="28"/>
                <w:szCs w:val="28"/>
              </w:rPr>
              <w:t>, выполнение комплексных кадастровых работ</w:t>
            </w:r>
          </w:p>
        </w:tc>
      </w:tr>
    </w:tbl>
    <w:p w:rsidR="003C7ED9" w:rsidRPr="008E7A0D" w:rsidRDefault="003C7ED9" w:rsidP="003C7ED9">
      <w:pPr>
        <w:pStyle w:val="a3"/>
        <w:ind w:left="720"/>
        <w:rPr>
          <w:b/>
          <w:szCs w:val="28"/>
        </w:rPr>
      </w:pPr>
    </w:p>
    <w:p w:rsidR="005C6F40" w:rsidRPr="008E7A0D" w:rsidRDefault="003C7ED9" w:rsidP="005C6F40">
      <w:pPr>
        <w:jc w:val="center"/>
        <w:rPr>
          <w:b/>
          <w:bCs/>
          <w:sz w:val="28"/>
          <w:szCs w:val="28"/>
        </w:rPr>
      </w:pPr>
      <w:r w:rsidRPr="008E7A0D">
        <w:rPr>
          <w:b/>
          <w:sz w:val="28"/>
          <w:szCs w:val="28"/>
        </w:rPr>
        <w:t>Паспорт комплекса процессных мероприятий</w:t>
      </w:r>
    </w:p>
    <w:p w:rsidR="005C6F40" w:rsidRPr="008E7A0D" w:rsidRDefault="009A7DE7" w:rsidP="005C6F40">
      <w:pPr>
        <w:jc w:val="center"/>
        <w:rPr>
          <w:b/>
          <w:bCs/>
          <w:sz w:val="28"/>
          <w:szCs w:val="28"/>
        </w:rPr>
      </w:pPr>
      <w:r w:rsidRPr="008E7A0D">
        <w:rPr>
          <w:b/>
          <w:bCs/>
          <w:sz w:val="28"/>
          <w:szCs w:val="28"/>
        </w:rPr>
        <w:t xml:space="preserve">03 </w:t>
      </w:r>
      <w:r w:rsidR="003C7ED9" w:rsidRPr="008E7A0D">
        <w:rPr>
          <w:b/>
          <w:bCs/>
          <w:sz w:val="28"/>
          <w:szCs w:val="28"/>
        </w:rPr>
        <w:t xml:space="preserve">«Охрана и использование земель на территории </w:t>
      </w:r>
    </w:p>
    <w:p w:rsidR="003C7ED9" w:rsidRPr="008E7A0D" w:rsidRDefault="003C7ED9" w:rsidP="005C6F40">
      <w:pPr>
        <w:jc w:val="center"/>
        <w:rPr>
          <w:b/>
          <w:bCs/>
          <w:sz w:val="28"/>
          <w:szCs w:val="28"/>
        </w:rPr>
      </w:pPr>
      <w:r w:rsidRPr="008E7A0D">
        <w:rPr>
          <w:b/>
          <w:bCs/>
          <w:sz w:val="28"/>
          <w:szCs w:val="28"/>
        </w:rPr>
        <w:t xml:space="preserve">муниципального образования Одоевский район» </w:t>
      </w:r>
    </w:p>
    <w:p w:rsidR="003C7ED9" w:rsidRPr="008E7A0D" w:rsidRDefault="003C7ED9" w:rsidP="003C7ED9">
      <w:pPr>
        <w:autoSpaceDE w:val="0"/>
        <w:autoSpaceDN w:val="0"/>
        <w:adjustRightInd w:val="0"/>
        <w:rPr>
          <w:b/>
          <w:sz w:val="28"/>
          <w:szCs w:val="28"/>
        </w:rPr>
      </w:pPr>
    </w:p>
    <w:tbl>
      <w:tblPr>
        <w:tblW w:w="486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3451"/>
        <w:gridCol w:w="2978"/>
      </w:tblGrid>
      <w:tr w:rsidR="003C7ED9" w:rsidRPr="008E7A0D" w:rsidTr="00C60362">
        <w:tc>
          <w:tcPr>
            <w:tcW w:w="1442" w:type="pct"/>
          </w:tcPr>
          <w:p w:rsidR="003C7ED9" w:rsidRPr="008E7A0D" w:rsidRDefault="003C7ED9" w:rsidP="005C6F40">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 xml:space="preserve">Ответственный исполнитель     </w:t>
            </w:r>
          </w:p>
        </w:tc>
        <w:tc>
          <w:tcPr>
            <w:tcW w:w="3558" w:type="pct"/>
            <w:gridSpan w:val="2"/>
          </w:tcPr>
          <w:p w:rsidR="003C7ED9" w:rsidRPr="008E7A0D" w:rsidRDefault="003C7ED9" w:rsidP="00644B64">
            <w:pPr>
              <w:pStyle w:val="ConsPlusCell"/>
              <w:widowControl/>
              <w:jc w:val="both"/>
              <w:rPr>
                <w:rFonts w:ascii="Times New Roman" w:hAnsi="Times New Roman" w:cs="Times New Roman"/>
                <w:bCs/>
                <w:sz w:val="28"/>
                <w:szCs w:val="28"/>
              </w:rPr>
            </w:pPr>
            <w:r w:rsidRPr="008E7A0D">
              <w:rPr>
                <w:rFonts w:ascii="Times New Roman" w:hAnsi="Times New Roman" w:cs="Times New Roman"/>
                <w:bCs/>
                <w:sz w:val="28"/>
                <w:szCs w:val="28"/>
              </w:rPr>
              <w:t>Отдел имущественных и земельных отношений администрации муниципального образования Одоевский район</w:t>
            </w:r>
          </w:p>
        </w:tc>
      </w:tr>
      <w:tr w:rsidR="005C6F40" w:rsidRPr="008E7A0D" w:rsidTr="00C60362">
        <w:tc>
          <w:tcPr>
            <w:tcW w:w="1442" w:type="pct"/>
          </w:tcPr>
          <w:p w:rsidR="005C6F40" w:rsidRPr="008E7A0D" w:rsidRDefault="005C6F40" w:rsidP="005C6F40">
            <w:pPr>
              <w:pStyle w:val="ConsPlusCell"/>
              <w:widowControl/>
              <w:rPr>
                <w:rFonts w:ascii="Times New Roman" w:hAnsi="Times New Roman" w:cs="Times New Roman"/>
                <w:bCs/>
                <w:sz w:val="28"/>
                <w:szCs w:val="28"/>
              </w:rPr>
            </w:pPr>
            <w:r w:rsidRPr="008E7A0D">
              <w:rPr>
                <w:rFonts w:ascii="Times New Roman" w:hAnsi="Times New Roman" w:cs="Times New Roman"/>
                <w:bCs/>
                <w:sz w:val="28"/>
                <w:szCs w:val="28"/>
              </w:rPr>
              <w:t>Соисполнитель</w:t>
            </w:r>
          </w:p>
        </w:tc>
        <w:tc>
          <w:tcPr>
            <w:tcW w:w="3558" w:type="pct"/>
            <w:gridSpan w:val="2"/>
          </w:tcPr>
          <w:p w:rsidR="005C6F40" w:rsidRPr="008E7A0D" w:rsidRDefault="005C6F40" w:rsidP="00644B64">
            <w:pPr>
              <w:pStyle w:val="ConsPlusCell"/>
              <w:widowControl/>
              <w:jc w:val="both"/>
              <w:rPr>
                <w:rFonts w:ascii="Times New Roman" w:hAnsi="Times New Roman" w:cs="Times New Roman"/>
                <w:bCs/>
                <w:sz w:val="28"/>
                <w:szCs w:val="28"/>
              </w:rPr>
            </w:pPr>
            <w:r w:rsidRPr="008E7A0D">
              <w:rPr>
                <w:rFonts w:ascii="Times New Roman" w:hAnsi="Times New Roman" w:cs="Times New Roman"/>
                <w:bCs/>
                <w:sz w:val="28"/>
                <w:szCs w:val="28"/>
              </w:rPr>
              <w:t>Комитет жизнеобеспечения администрации муниципального образования Одоевский район</w:t>
            </w:r>
          </w:p>
        </w:tc>
      </w:tr>
      <w:tr w:rsidR="003C7ED9" w:rsidRPr="008E7A0D" w:rsidTr="00C60362">
        <w:trPr>
          <w:trHeight w:val="274"/>
        </w:trPr>
        <w:tc>
          <w:tcPr>
            <w:tcW w:w="1442" w:type="pct"/>
          </w:tcPr>
          <w:p w:rsidR="005C6F40" w:rsidRPr="008E7A0D" w:rsidRDefault="003C7ED9" w:rsidP="005C6F40">
            <w:pPr>
              <w:autoSpaceDE w:val="0"/>
              <w:autoSpaceDN w:val="0"/>
              <w:adjustRightInd w:val="0"/>
              <w:jc w:val="both"/>
              <w:rPr>
                <w:sz w:val="28"/>
                <w:szCs w:val="28"/>
              </w:rPr>
            </w:pPr>
            <w:r w:rsidRPr="008E7A0D">
              <w:rPr>
                <w:sz w:val="28"/>
                <w:szCs w:val="28"/>
              </w:rPr>
              <w:t xml:space="preserve">Задачи </w:t>
            </w:r>
            <w:r w:rsidR="005C6F40" w:rsidRPr="008E7A0D">
              <w:rPr>
                <w:sz w:val="28"/>
                <w:szCs w:val="28"/>
              </w:rPr>
              <w:t>комплекса</w:t>
            </w:r>
          </w:p>
          <w:p w:rsidR="003C7ED9" w:rsidRPr="008E7A0D" w:rsidRDefault="005C6F40" w:rsidP="005C6F40">
            <w:pPr>
              <w:autoSpaceDE w:val="0"/>
              <w:autoSpaceDN w:val="0"/>
              <w:adjustRightInd w:val="0"/>
              <w:jc w:val="both"/>
              <w:rPr>
                <w:sz w:val="28"/>
                <w:szCs w:val="28"/>
              </w:rPr>
            </w:pPr>
            <w:r w:rsidRPr="008E7A0D">
              <w:rPr>
                <w:sz w:val="28"/>
                <w:szCs w:val="28"/>
              </w:rPr>
              <w:t>процессных мероприятий</w:t>
            </w:r>
          </w:p>
        </w:tc>
        <w:tc>
          <w:tcPr>
            <w:tcW w:w="3558" w:type="pct"/>
            <w:gridSpan w:val="2"/>
          </w:tcPr>
          <w:p w:rsidR="003C7ED9" w:rsidRPr="008E7A0D" w:rsidRDefault="00A37CC2" w:rsidP="00C60362">
            <w:pPr>
              <w:pStyle w:val="formattext"/>
              <w:shd w:val="clear" w:color="auto" w:fill="FFFFFF"/>
              <w:spacing w:before="0" w:beforeAutospacing="0" w:after="0" w:afterAutospacing="0"/>
              <w:jc w:val="both"/>
              <w:textAlignment w:val="baseline"/>
              <w:rPr>
                <w:sz w:val="28"/>
                <w:szCs w:val="28"/>
              </w:rPr>
            </w:pPr>
            <w:r w:rsidRPr="008E7A0D">
              <w:rPr>
                <w:sz w:val="28"/>
                <w:szCs w:val="28"/>
              </w:rPr>
              <w:t>Обеспечение рационального использования земель, охрана и восстановление плодородия земель</w:t>
            </w:r>
          </w:p>
        </w:tc>
      </w:tr>
      <w:tr w:rsidR="00327709" w:rsidRPr="008E7A0D" w:rsidTr="00C60362">
        <w:trPr>
          <w:trHeight w:val="315"/>
        </w:trPr>
        <w:tc>
          <w:tcPr>
            <w:tcW w:w="1442" w:type="pct"/>
            <w:vMerge w:val="restart"/>
          </w:tcPr>
          <w:p w:rsidR="00327709" w:rsidRPr="008E7A0D" w:rsidRDefault="00327709" w:rsidP="005C6F40">
            <w:pPr>
              <w:autoSpaceDE w:val="0"/>
              <w:autoSpaceDN w:val="0"/>
              <w:adjustRightInd w:val="0"/>
              <w:jc w:val="both"/>
              <w:rPr>
                <w:sz w:val="28"/>
                <w:szCs w:val="28"/>
              </w:rPr>
            </w:pPr>
            <w:r w:rsidRPr="008E7A0D">
              <w:rPr>
                <w:sz w:val="28"/>
                <w:szCs w:val="28"/>
              </w:rPr>
              <w:t>Объемы ресурсного</w:t>
            </w:r>
          </w:p>
          <w:p w:rsidR="00327709" w:rsidRPr="008E7A0D" w:rsidRDefault="00327709" w:rsidP="005C6F40">
            <w:pPr>
              <w:autoSpaceDE w:val="0"/>
              <w:autoSpaceDN w:val="0"/>
              <w:adjustRightInd w:val="0"/>
              <w:jc w:val="both"/>
              <w:rPr>
                <w:sz w:val="28"/>
                <w:szCs w:val="28"/>
              </w:rPr>
            </w:pPr>
            <w:r w:rsidRPr="008E7A0D">
              <w:rPr>
                <w:sz w:val="28"/>
                <w:szCs w:val="28"/>
              </w:rPr>
              <w:t xml:space="preserve">обеспечения </w:t>
            </w:r>
          </w:p>
        </w:tc>
        <w:tc>
          <w:tcPr>
            <w:tcW w:w="1910" w:type="pct"/>
          </w:tcPr>
          <w:p w:rsidR="00327709" w:rsidRPr="008E7A0D" w:rsidRDefault="00327709" w:rsidP="005C6F40">
            <w:pPr>
              <w:jc w:val="center"/>
              <w:rPr>
                <w:sz w:val="28"/>
                <w:szCs w:val="28"/>
              </w:rPr>
            </w:pPr>
            <w:r w:rsidRPr="008E7A0D">
              <w:rPr>
                <w:sz w:val="28"/>
                <w:szCs w:val="28"/>
              </w:rPr>
              <w:t>Годы реализации</w:t>
            </w:r>
          </w:p>
        </w:tc>
        <w:tc>
          <w:tcPr>
            <w:tcW w:w="1648" w:type="pct"/>
          </w:tcPr>
          <w:p w:rsidR="00327709" w:rsidRPr="008E7A0D" w:rsidRDefault="00327709" w:rsidP="005C6F40">
            <w:pPr>
              <w:jc w:val="center"/>
              <w:rPr>
                <w:sz w:val="28"/>
                <w:szCs w:val="28"/>
              </w:rPr>
            </w:pPr>
            <w:r w:rsidRPr="008E7A0D">
              <w:rPr>
                <w:sz w:val="28"/>
                <w:szCs w:val="28"/>
              </w:rPr>
              <w:t>Всего 0,0 тыс.руб.</w:t>
            </w:r>
          </w:p>
        </w:tc>
      </w:tr>
      <w:tr w:rsidR="00327709" w:rsidRPr="008E7A0D" w:rsidTr="00C60362">
        <w:trPr>
          <w:trHeight w:val="349"/>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sidRPr="008E7A0D">
              <w:rPr>
                <w:sz w:val="28"/>
                <w:szCs w:val="28"/>
              </w:rPr>
              <w:t>В том числе:</w:t>
            </w:r>
          </w:p>
        </w:tc>
        <w:tc>
          <w:tcPr>
            <w:tcW w:w="1648" w:type="pct"/>
          </w:tcPr>
          <w:p w:rsidR="00327709" w:rsidRPr="008E7A0D" w:rsidRDefault="00327709" w:rsidP="005C6F40">
            <w:pPr>
              <w:rPr>
                <w:sz w:val="28"/>
                <w:szCs w:val="28"/>
              </w:rPr>
            </w:pPr>
          </w:p>
        </w:tc>
      </w:tr>
      <w:tr w:rsidR="00327709" w:rsidRPr="008E7A0D" w:rsidTr="00C60362">
        <w:trPr>
          <w:trHeight w:val="364"/>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sidRPr="008E7A0D">
              <w:rPr>
                <w:sz w:val="28"/>
                <w:szCs w:val="28"/>
              </w:rPr>
              <w:t>2024 год</w:t>
            </w:r>
          </w:p>
        </w:tc>
        <w:tc>
          <w:tcPr>
            <w:tcW w:w="1648" w:type="pct"/>
          </w:tcPr>
          <w:p w:rsidR="00327709" w:rsidRPr="008E7A0D" w:rsidRDefault="00327709" w:rsidP="005C6F40">
            <w:pPr>
              <w:jc w:val="center"/>
              <w:rPr>
                <w:sz w:val="28"/>
                <w:szCs w:val="28"/>
              </w:rPr>
            </w:pPr>
            <w:r w:rsidRPr="008E7A0D">
              <w:rPr>
                <w:sz w:val="28"/>
                <w:szCs w:val="28"/>
              </w:rPr>
              <w:t>0,0 тыс.руб.</w:t>
            </w:r>
          </w:p>
        </w:tc>
      </w:tr>
      <w:tr w:rsidR="00327709" w:rsidRPr="008E7A0D" w:rsidTr="00C60362">
        <w:trPr>
          <w:trHeight w:val="333"/>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sidRPr="008E7A0D">
              <w:rPr>
                <w:sz w:val="28"/>
                <w:szCs w:val="28"/>
              </w:rPr>
              <w:t>2025 год</w:t>
            </w:r>
          </w:p>
        </w:tc>
        <w:tc>
          <w:tcPr>
            <w:tcW w:w="1648" w:type="pct"/>
          </w:tcPr>
          <w:p w:rsidR="00327709" w:rsidRPr="008E7A0D" w:rsidRDefault="00327709" w:rsidP="005C6F40">
            <w:pPr>
              <w:jc w:val="center"/>
              <w:rPr>
                <w:sz w:val="28"/>
                <w:szCs w:val="28"/>
              </w:rPr>
            </w:pPr>
            <w:r w:rsidRPr="008E7A0D">
              <w:rPr>
                <w:sz w:val="28"/>
                <w:szCs w:val="28"/>
              </w:rPr>
              <w:t>0,0 тыс.руб.</w:t>
            </w:r>
          </w:p>
        </w:tc>
      </w:tr>
      <w:tr w:rsidR="00327709" w:rsidRPr="008E7A0D" w:rsidTr="00C60362">
        <w:trPr>
          <w:trHeight w:val="349"/>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sidRPr="008E7A0D">
              <w:rPr>
                <w:sz w:val="28"/>
                <w:szCs w:val="28"/>
              </w:rPr>
              <w:t>2026 год</w:t>
            </w:r>
          </w:p>
        </w:tc>
        <w:tc>
          <w:tcPr>
            <w:tcW w:w="1648" w:type="pct"/>
          </w:tcPr>
          <w:p w:rsidR="00327709" w:rsidRPr="008E7A0D" w:rsidRDefault="00327709" w:rsidP="005C6F40">
            <w:pPr>
              <w:jc w:val="center"/>
              <w:rPr>
                <w:sz w:val="28"/>
                <w:szCs w:val="28"/>
              </w:rPr>
            </w:pPr>
            <w:r w:rsidRPr="008E7A0D">
              <w:rPr>
                <w:sz w:val="28"/>
                <w:szCs w:val="28"/>
              </w:rPr>
              <w:t>0,0 тыс.руб.</w:t>
            </w:r>
          </w:p>
        </w:tc>
      </w:tr>
      <w:tr w:rsidR="00327709" w:rsidRPr="008E7A0D" w:rsidTr="00C60362">
        <w:trPr>
          <w:trHeight w:val="349"/>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Pr>
                <w:sz w:val="28"/>
                <w:szCs w:val="28"/>
              </w:rPr>
              <w:t>2027 год</w:t>
            </w:r>
          </w:p>
        </w:tc>
        <w:tc>
          <w:tcPr>
            <w:tcW w:w="1648" w:type="pct"/>
          </w:tcPr>
          <w:p w:rsidR="00327709" w:rsidRPr="008E7A0D" w:rsidRDefault="00327709" w:rsidP="005C6F40">
            <w:pPr>
              <w:jc w:val="center"/>
              <w:rPr>
                <w:sz w:val="28"/>
                <w:szCs w:val="28"/>
              </w:rPr>
            </w:pPr>
            <w:r w:rsidRPr="008E7A0D">
              <w:rPr>
                <w:sz w:val="28"/>
                <w:szCs w:val="28"/>
              </w:rPr>
              <w:t>0,0 тыс.руб</w:t>
            </w:r>
            <w:r>
              <w:rPr>
                <w:sz w:val="28"/>
                <w:szCs w:val="28"/>
              </w:rPr>
              <w:t>.</w:t>
            </w:r>
          </w:p>
        </w:tc>
      </w:tr>
      <w:tr w:rsidR="00327709" w:rsidRPr="008E7A0D" w:rsidTr="00C60362">
        <w:trPr>
          <w:trHeight w:val="349"/>
        </w:trPr>
        <w:tc>
          <w:tcPr>
            <w:tcW w:w="1442" w:type="pct"/>
            <w:vMerge/>
          </w:tcPr>
          <w:p w:rsidR="00327709" w:rsidRPr="008E7A0D" w:rsidRDefault="00327709" w:rsidP="005C6F40">
            <w:pPr>
              <w:autoSpaceDE w:val="0"/>
              <w:autoSpaceDN w:val="0"/>
              <w:adjustRightInd w:val="0"/>
              <w:jc w:val="both"/>
              <w:rPr>
                <w:sz w:val="28"/>
                <w:szCs w:val="28"/>
              </w:rPr>
            </w:pPr>
          </w:p>
        </w:tc>
        <w:tc>
          <w:tcPr>
            <w:tcW w:w="1910" w:type="pct"/>
          </w:tcPr>
          <w:p w:rsidR="00327709" w:rsidRPr="008E7A0D" w:rsidRDefault="00327709" w:rsidP="005C6F40">
            <w:pPr>
              <w:jc w:val="center"/>
              <w:rPr>
                <w:sz w:val="28"/>
                <w:szCs w:val="28"/>
              </w:rPr>
            </w:pPr>
            <w:r>
              <w:rPr>
                <w:sz w:val="28"/>
                <w:szCs w:val="28"/>
              </w:rPr>
              <w:t>2028 год</w:t>
            </w:r>
          </w:p>
        </w:tc>
        <w:tc>
          <w:tcPr>
            <w:tcW w:w="1648" w:type="pct"/>
          </w:tcPr>
          <w:p w:rsidR="00327709" w:rsidRPr="008E7A0D" w:rsidRDefault="00327709" w:rsidP="005C6F40">
            <w:pPr>
              <w:jc w:val="center"/>
              <w:rPr>
                <w:sz w:val="28"/>
                <w:szCs w:val="28"/>
              </w:rPr>
            </w:pPr>
            <w:r w:rsidRPr="008E7A0D">
              <w:rPr>
                <w:sz w:val="28"/>
                <w:szCs w:val="28"/>
              </w:rPr>
              <w:t>0,0 тыс.руб</w:t>
            </w:r>
            <w:r>
              <w:rPr>
                <w:sz w:val="28"/>
                <w:szCs w:val="28"/>
              </w:rPr>
              <w:t>.</w:t>
            </w:r>
          </w:p>
        </w:tc>
      </w:tr>
      <w:tr w:rsidR="005C6F40" w:rsidRPr="008E7A0D" w:rsidTr="00C60362">
        <w:trPr>
          <w:trHeight w:val="281"/>
        </w:trPr>
        <w:tc>
          <w:tcPr>
            <w:tcW w:w="1442" w:type="pct"/>
          </w:tcPr>
          <w:p w:rsidR="005C6F40" w:rsidRPr="008E7A0D" w:rsidRDefault="005C6F40" w:rsidP="005C6F40">
            <w:pPr>
              <w:autoSpaceDE w:val="0"/>
              <w:autoSpaceDN w:val="0"/>
              <w:adjustRightInd w:val="0"/>
              <w:jc w:val="both"/>
              <w:rPr>
                <w:sz w:val="28"/>
                <w:szCs w:val="28"/>
              </w:rPr>
            </w:pPr>
            <w:r w:rsidRPr="008E7A0D">
              <w:rPr>
                <w:sz w:val="28"/>
                <w:szCs w:val="28"/>
              </w:rPr>
              <w:t>Ожидаемый непосредственный результат</w:t>
            </w:r>
          </w:p>
        </w:tc>
        <w:tc>
          <w:tcPr>
            <w:tcW w:w="3558" w:type="pct"/>
            <w:gridSpan w:val="2"/>
          </w:tcPr>
          <w:p w:rsidR="005C6F40" w:rsidRPr="008E7A0D" w:rsidRDefault="00A37CC2" w:rsidP="002E1FA2">
            <w:pPr>
              <w:pStyle w:val="formattext"/>
              <w:shd w:val="clear" w:color="auto" w:fill="FFFFFF"/>
              <w:spacing w:before="0" w:beforeAutospacing="0" w:after="0" w:afterAutospacing="0"/>
              <w:jc w:val="both"/>
              <w:textAlignment w:val="baseline"/>
              <w:rPr>
                <w:sz w:val="28"/>
                <w:szCs w:val="28"/>
              </w:rPr>
            </w:pPr>
            <w:r w:rsidRPr="008E7A0D">
              <w:rPr>
                <w:sz w:val="28"/>
                <w:szCs w:val="28"/>
              </w:rPr>
              <w:t>Обеспечение реализации единой политики в области эффективного, безопасного и рационального использования земельных участков на территории муниципального образования Одоевский район</w:t>
            </w:r>
          </w:p>
        </w:tc>
      </w:tr>
    </w:tbl>
    <w:p w:rsidR="0038777B" w:rsidRPr="008E7A0D" w:rsidRDefault="0038777B" w:rsidP="00601A0F">
      <w:pPr>
        <w:widowControl w:val="0"/>
        <w:autoSpaceDE w:val="0"/>
        <w:autoSpaceDN w:val="0"/>
        <w:adjustRightInd w:val="0"/>
        <w:jc w:val="center"/>
        <w:rPr>
          <w:b/>
          <w:sz w:val="28"/>
          <w:szCs w:val="28"/>
        </w:rPr>
      </w:pPr>
    </w:p>
    <w:p w:rsidR="00B70E74" w:rsidRPr="008E7A0D" w:rsidRDefault="00601A0F" w:rsidP="00601A0F">
      <w:pPr>
        <w:widowControl w:val="0"/>
        <w:autoSpaceDE w:val="0"/>
        <w:autoSpaceDN w:val="0"/>
        <w:adjustRightInd w:val="0"/>
        <w:jc w:val="center"/>
        <w:rPr>
          <w:b/>
          <w:sz w:val="28"/>
          <w:szCs w:val="28"/>
        </w:rPr>
      </w:pPr>
      <w:r w:rsidRPr="008E7A0D">
        <w:rPr>
          <w:b/>
          <w:sz w:val="28"/>
          <w:szCs w:val="28"/>
        </w:rPr>
        <w:t xml:space="preserve">Раздел 1. Характеристика текущего состояния </w:t>
      </w:r>
      <w:r w:rsidR="00B70E74" w:rsidRPr="008E7A0D">
        <w:rPr>
          <w:b/>
          <w:sz w:val="28"/>
          <w:szCs w:val="28"/>
        </w:rPr>
        <w:t xml:space="preserve">сферы </w:t>
      </w:r>
    </w:p>
    <w:p w:rsidR="00B70E74" w:rsidRPr="008E7A0D" w:rsidRDefault="00B70E74" w:rsidP="00601A0F">
      <w:pPr>
        <w:widowControl w:val="0"/>
        <w:autoSpaceDE w:val="0"/>
        <w:autoSpaceDN w:val="0"/>
        <w:adjustRightInd w:val="0"/>
        <w:jc w:val="center"/>
        <w:rPr>
          <w:b/>
          <w:sz w:val="28"/>
          <w:szCs w:val="28"/>
        </w:rPr>
      </w:pPr>
      <w:r w:rsidRPr="008E7A0D">
        <w:rPr>
          <w:b/>
          <w:sz w:val="28"/>
          <w:szCs w:val="28"/>
        </w:rPr>
        <w:t>имущественных и земельных отношений</w:t>
      </w:r>
    </w:p>
    <w:p w:rsidR="00601A0F" w:rsidRPr="008E7A0D" w:rsidRDefault="00601A0F" w:rsidP="00601A0F">
      <w:pPr>
        <w:widowControl w:val="0"/>
        <w:autoSpaceDE w:val="0"/>
        <w:autoSpaceDN w:val="0"/>
        <w:adjustRightInd w:val="0"/>
        <w:jc w:val="center"/>
        <w:rPr>
          <w:b/>
          <w:sz w:val="28"/>
          <w:szCs w:val="28"/>
        </w:rPr>
      </w:pPr>
      <w:r w:rsidRPr="008E7A0D">
        <w:rPr>
          <w:b/>
          <w:sz w:val="28"/>
          <w:szCs w:val="28"/>
        </w:rPr>
        <w:t xml:space="preserve"> муниципального образования Одоевский район</w:t>
      </w:r>
    </w:p>
    <w:p w:rsidR="00601A0F" w:rsidRPr="008E7A0D" w:rsidRDefault="00601A0F" w:rsidP="00601A0F">
      <w:pPr>
        <w:widowControl w:val="0"/>
        <w:autoSpaceDE w:val="0"/>
        <w:autoSpaceDN w:val="0"/>
        <w:adjustRightInd w:val="0"/>
        <w:jc w:val="center"/>
        <w:rPr>
          <w:b/>
          <w:sz w:val="28"/>
          <w:szCs w:val="28"/>
        </w:rPr>
      </w:pPr>
    </w:p>
    <w:p w:rsidR="00601A0F" w:rsidRPr="008E7A0D" w:rsidRDefault="00601A0F" w:rsidP="00601A0F">
      <w:pPr>
        <w:pStyle w:val="HTML"/>
        <w:shd w:val="clear" w:color="auto" w:fill="FFFFFF"/>
        <w:ind w:firstLine="709"/>
        <w:jc w:val="both"/>
        <w:rPr>
          <w:rFonts w:ascii="Times New Roman" w:hAnsi="Times New Roman"/>
          <w:color w:val="000000"/>
          <w:sz w:val="28"/>
          <w:szCs w:val="28"/>
          <w:shd w:val="clear" w:color="auto" w:fill="FFFFFF"/>
        </w:rPr>
      </w:pPr>
      <w:r w:rsidRPr="008E7A0D">
        <w:rPr>
          <w:rFonts w:ascii="Times New Roman" w:hAnsi="Times New Roman"/>
          <w:color w:val="000000"/>
          <w:sz w:val="28"/>
          <w:szCs w:val="28"/>
          <w:shd w:val="clear" w:color="auto" w:fill="FFFFFF"/>
        </w:rPr>
        <w:t>Одной из важнейших стратегических целей муниципальной политики в области создания условий устойчивого экономического развития муниципального образования Одоевский район является эффективное использование земли и иной недвижимости для</w:t>
      </w:r>
      <w:bookmarkStart w:id="3" w:name="l102"/>
      <w:bookmarkEnd w:id="3"/>
      <w:r w:rsidR="00B70E74" w:rsidRPr="008E7A0D">
        <w:rPr>
          <w:rFonts w:ascii="Times New Roman" w:hAnsi="Times New Roman"/>
          <w:color w:val="000000"/>
          <w:sz w:val="28"/>
          <w:szCs w:val="28"/>
          <w:shd w:val="clear" w:color="auto" w:fill="FFFFFF"/>
        </w:rPr>
        <w:t xml:space="preserve">удовлетворения потребностей </w:t>
      </w:r>
      <w:r w:rsidRPr="008E7A0D">
        <w:rPr>
          <w:rFonts w:ascii="Times New Roman" w:hAnsi="Times New Roman"/>
          <w:color w:val="000000"/>
          <w:sz w:val="28"/>
          <w:szCs w:val="28"/>
          <w:shd w:val="clear" w:color="auto" w:fill="FFFFFF"/>
        </w:rPr>
        <w:t>общества  и граждан.</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 xml:space="preserve">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полномочий собственника - владение, пользование и распоряжение - требует объективных и точных сведений о составе, количестве и </w:t>
      </w:r>
      <w:r w:rsidRPr="008E7A0D">
        <w:rPr>
          <w:sz w:val="28"/>
          <w:szCs w:val="28"/>
        </w:rPr>
        <w:lastRenderedPageBreak/>
        <w:t>качественных характеристиках имущества.</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Наличие правоустанавливающих документов, ведение единого, полного учета объектов собственности в муниципальном образовании Одоевский район - важнейшие условия управления имуществом муниципального образования Одоевский район. Это условие приобретает особую значимость в процессе оптимизации структуры собственности в муниципальном образовании Одоевский район с учетом возложенных на нее полномочий.</w:t>
      </w:r>
    </w:p>
    <w:p w:rsidR="00601A0F" w:rsidRPr="008E7A0D" w:rsidRDefault="00601A0F" w:rsidP="00601A0F">
      <w:pPr>
        <w:widowControl w:val="0"/>
        <w:suppressAutoHyphens/>
        <w:autoSpaceDE w:val="0"/>
        <w:autoSpaceDN w:val="0"/>
        <w:adjustRightInd w:val="0"/>
        <w:ind w:firstLine="540"/>
        <w:jc w:val="both"/>
        <w:rPr>
          <w:sz w:val="28"/>
          <w:szCs w:val="28"/>
        </w:rPr>
      </w:pPr>
      <w:r w:rsidRPr="008E7A0D">
        <w:rPr>
          <w:sz w:val="28"/>
          <w:szCs w:val="28"/>
        </w:rPr>
        <w:t>Проведение работ по государственной кадастровой оценке земель является необходимым мероприятием для реализации положений 31 статьи Налогового кодекса Российской Федерации, предусматривающего исчисление налогооблагаемой базы на основании кадастровой стоимости земельного участка, решения иных задач, направленных на повышение эффективности использования земель. При этом местные органы власти получают инструмент, благодаря которому могут проводить социально ориентированную налоговую политику, основывающуюся на принципе прозрачности и единства подходов к налогообложению.</w:t>
      </w:r>
    </w:p>
    <w:p w:rsidR="00601A0F" w:rsidRPr="008E7A0D" w:rsidRDefault="00601A0F" w:rsidP="00601A0F">
      <w:pPr>
        <w:widowControl w:val="0"/>
        <w:tabs>
          <w:tab w:val="left" w:pos="709"/>
        </w:tabs>
        <w:autoSpaceDE w:val="0"/>
        <w:autoSpaceDN w:val="0"/>
        <w:adjustRightInd w:val="0"/>
        <w:ind w:firstLine="709"/>
        <w:jc w:val="both"/>
        <w:rPr>
          <w:sz w:val="28"/>
          <w:szCs w:val="28"/>
        </w:rPr>
      </w:pPr>
      <w:r w:rsidRPr="008E7A0D">
        <w:rPr>
          <w:sz w:val="28"/>
          <w:szCs w:val="28"/>
        </w:rPr>
        <w:t xml:space="preserve">В результате актуализации государственной кадастровой оценки земель произойдет увеличение налоговых поступлений в доходную часть бюджета муниципального образования Одоевский район. </w:t>
      </w:r>
    </w:p>
    <w:p w:rsidR="00601A0F" w:rsidRPr="008E7A0D" w:rsidRDefault="00601A0F" w:rsidP="00601A0F">
      <w:pPr>
        <w:widowControl w:val="0"/>
        <w:tabs>
          <w:tab w:val="left" w:pos="0"/>
        </w:tabs>
        <w:autoSpaceDE w:val="0"/>
        <w:autoSpaceDN w:val="0"/>
        <w:adjustRightInd w:val="0"/>
        <w:ind w:right="88" w:firstLine="709"/>
        <w:jc w:val="both"/>
        <w:rPr>
          <w:sz w:val="28"/>
          <w:szCs w:val="28"/>
        </w:rPr>
      </w:pPr>
      <w:r w:rsidRPr="008E7A0D">
        <w:rPr>
          <w:sz w:val="28"/>
          <w:szCs w:val="28"/>
        </w:rPr>
        <w:t xml:space="preserve">В рамках реализации имеющихся полномочий осуществляется предоставление земельных участков, находящихся в муниципальной собственности,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В связи с этим, особое место занимает обеспечение формирования земельных участков для последующего предоставления на торгах. Так, в соответствии со ст. 30.1 и ст. 30.2 Земельного кодекса Российской Федерации предоставление земельных участков для жилищного строительства осуществляется исключительно на торгах. </w:t>
      </w:r>
    </w:p>
    <w:p w:rsidR="00601A0F" w:rsidRPr="008E7A0D" w:rsidRDefault="00601A0F" w:rsidP="00601A0F">
      <w:pPr>
        <w:widowControl w:val="0"/>
        <w:tabs>
          <w:tab w:val="left" w:pos="0"/>
        </w:tabs>
        <w:autoSpaceDE w:val="0"/>
        <w:autoSpaceDN w:val="0"/>
        <w:adjustRightInd w:val="0"/>
        <w:ind w:right="88" w:firstLine="709"/>
        <w:jc w:val="both"/>
        <w:rPr>
          <w:sz w:val="28"/>
          <w:szCs w:val="28"/>
        </w:rPr>
      </w:pPr>
      <w:r w:rsidRPr="008E7A0D">
        <w:rPr>
          <w:sz w:val="28"/>
          <w:szCs w:val="28"/>
        </w:rPr>
        <w:t>Исполнение полномочий по распоряжению земельными участками на территории муниципального образования Одоевский район является основанием для возникновения правоотношений по использованию земельных участков, находящихся в муниципальной собственности, и появления частной собственности на земельные участки, занятые объектами недвижимого имущества, что способствует развитию рынка земли в муниципальном образовании Одоевский район.</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Надлежащее оформление права собственности, своевременная инвентаризация объектов недвижимости, находящихся в собственности муниципального образования Одоевский район, являются залогом целостности имущества района.</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Приватизация муниципального имущества в муниципальном образовании Одоевский район проводится в соответствии со следующими приоритетами:</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lastRenderedPageBreak/>
        <w:t>- приватизация муниципального имущества, которое не обеспечивает выполнение муниципальных функций и полномочий субъекта Российской Федерации;</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 продажа имущества, возможности для эффективного управления которым ограничены;</w:t>
      </w:r>
    </w:p>
    <w:p w:rsidR="00601A0F" w:rsidRPr="008E7A0D" w:rsidRDefault="00601A0F" w:rsidP="00601A0F">
      <w:pPr>
        <w:widowControl w:val="0"/>
        <w:autoSpaceDE w:val="0"/>
        <w:autoSpaceDN w:val="0"/>
        <w:adjustRightInd w:val="0"/>
        <w:ind w:firstLine="720"/>
        <w:jc w:val="both"/>
        <w:rPr>
          <w:sz w:val="28"/>
          <w:szCs w:val="28"/>
        </w:rPr>
      </w:pPr>
      <w:r w:rsidRPr="008E7A0D">
        <w:rPr>
          <w:sz w:val="28"/>
          <w:szCs w:val="28"/>
        </w:rPr>
        <w:t>- формирование доходов бюджета муниципального образования Одоевский район.</w:t>
      </w:r>
    </w:p>
    <w:p w:rsidR="00601A0F" w:rsidRPr="008E7A0D" w:rsidRDefault="00601A0F" w:rsidP="00601A0F">
      <w:pPr>
        <w:widowControl w:val="0"/>
        <w:ind w:firstLine="720"/>
        <w:jc w:val="both"/>
        <w:rPr>
          <w:sz w:val="28"/>
          <w:szCs w:val="28"/>
        </w:rPr>
      </w:pPr>
      <w:r w:rsidRPr="008E7A0D">
        <w:rPr>
          <w:sz w:val="28"/>
          <w:szCs w:val="28"/>
        </w:rPr>
        <w:t>Формирование системы эффективного управления муниципальной собственностью в муниципальном образовании Одоевский район является одним из элементов, позволяющих решить задачу увеличения доходо</w:t>
      </w:r>
      <w:r w:rsidR="00B70E74" w:rsidRPr="008E7A0D">
        <w:rPr>
          <w:sz w:val="28"/>
          <w:szCs w:val="28"/>
        </w:rPr>
        <w:t xml:space="preserve">в </w:t>
      </w:r>
      <w:r w:rsidRPr="008E7A0D">
        <w:rPr>
          <w:sz w:val="28"/>
          <w:szCs w:val="28"/>
        </w:rPr>
        <w:t xml:space="preserve">бюджета муниципального образования Одоевский район. </w:t>
      </w:r>
    </w:p>
    <w:p w:rsidR="00601A0F" w:rsidRPr="008E7A0D" w:rsidRDefault="00601A0F" w:rsidP="00601A0F">
      <w:pPr>
        <w:widowControl w:val="0"/>
        <w:autoSpaceDE w:val="0"/>
        <w:autoSpaceDN w:val="0"/>
        <w:adjustRightInd w:val="0"/>
        <w:jc w:val="center"/>
        <w:rPr>
          <w:b/>
          <w:sz w:val="28"/>
          <w:szCs w:val="28"/>
        </w:rPr>
      </w:pPr>
    </w:p>
    <w:p w:rsidR="00B70E74" w:rsidRPr="008E7A0D" w:rsidRDefault="00601A0F" w:rsidP="00B70E74">
      <w:pPr>
        <w:jc w:val="center"/>
        <w:textAlignment w:val="baseline"/>
        <w:rPr>
          <w:b/>
          <w:bCs/>
          <w:sz w:val="28"/>
          <w:szCs w:val="28"/>
        </w:rPr>
      </w:pPr>
      <w:r w:rsidRPr="008E7A0D">
        <w:rPr>
          <w:b/>
          <w:sz w:val="28"/>
          <w:szCs w:val="28"/>
        </w:rPr>
        <w:t xml:space="preserve">Раздел 2. </w:t>
      </w:r>
      <w:r w:rsidR="00B70E74" w:rsidRPr="008E7A0D">
        <w:rPr>
          <w:b/>
          <w:bCs/>
          <w:sz w:val="28"/>
          <w:szCs w:val="28"/>
        </w:rPr>
        <w:t>Описание приоритетов и целей государственной</w:t>
      </w:r>
    </w:p>
    <w:p w:rsidR="00B70E74" w:rsidRPr="008E7A0D" w:rsidRDefault="00B70E74" w:rsidP="00B70E74">
      <w:pPr>
        <w:jc w:val="center"/>
        <w:textAlignment w:val="baseline"/>
        <w:rPr>
          <w:b/>
          <w:bCs/>
          <w:sz w:val="28"/>
          <w:szCs w:val="28"/>
        </w:rPr>
      </w:pPr>
      <w:r w:rsidRPr="008E7A0D">
        <w:rPr>
          <w:b/>
          <w:bCs/>
          <w:sz w:val="28"/>
          <w:szCs w:val="28"/>
        </w:rPr>
        <w:t>политики в сфере реализации муниципальной программы</w:t>
      </w:r>
    </w:p>
    <w:p w:rsidR="00601A0F" w:rsidRPr="008E7A0D" w:rsidRDefault="00601A0F" w:rsidP="00B70E74">
      <w:pPr>
        <w:widowControl w:val="0"/>
        <w:autoSpaceDE w:val="0"/>
        <w:autoSpaceDN w:val="0"/>
        <w:adjustRightInd w:val="0"/>
        <w:jc w:val="center"/>
        <w:rPr>
          <w:sz w:val="28"/>
          <w:szCs w:val="28"/>
        </w:rPr>
      </w:pPr>
    </w:p>
    <w:p w:rsidR="00601A0F" w:rsidRPr="008E7A0D" w:rsidRDefault="004450C1" w:rsidP="00601A0F">
      <w:pPr>
        <w:ind w:firstLine="720"/>
        <w:jc w:val="both"/>
        <w:rPr>
          <w:sz w:val="28"/>
          <w:szCs w:val="28"/>
        </w:rPr>
      </w:pPr>
      <w:r w:rsidRPr="008E7A0D">
        <w:rPr>
          <w:sz w:val="28"/>
          <w:szCs w:val="28"/>
        </w:rPr>
        <w:t>В настоящее время приоритетным направлением в сфере имущественных и земельных отношений является оптимизация состава муниципального имущества в муниципальном образовании Одоевский район в соответствии с полномочиями органов местного самоуправления района, обеспечение его сохранности и надлежащего использования в соответствии с целевым назначением, что реализуется путем решения задач по снижению объема муниципального имущества, не предназначенного для осуществления полномочий органов местного самоуправления района, обеспечения их деятельности, обеспечения деятельности муниципальных служащих муниципального образования Одоевский район, работников муниципальных учреждений муниципального образования Одоевский район в соответствии с действующим законодательством, а также повышение эффективности управления земельными ресурсами</w:t>
      </w:r>
      <w:r w:rsidRPr="008E7A0D">
        <w:rPr>
          <w:color w:val="000000"/>
          <w:sz w:val="28"/>
          <w:szCs w:val="28"/>
        </w:rPr>
        <w:t xml:space="preserve"> для реализации социальных задач</w:t>
      </w:r>
      <w:r w:rsidR="00601A0F" w:rsidRPr="008E7A0D">
        <w:rPr>
          <w:sz w:val="28"/>
          <w:szCs w:val="28"/>
        </w:rPr>
        <w:t>.</w:t>
      </w:r>
    </w:p>
    <w:p w:rsidR="00601A0F" w:rsidRPr="008E7A0D" w:rsidRDefault="00601A0F" w:rsidP="00601A0F">
      <w:pPr>
        <w:ind w:firstLine="720"/>
        <w:jc w:val="both"/>
        <w:rPr>
          <w:sz w:val="28"/>
          <w:szCs w:val="28"/>
        </w:rPr>
      </w:pPr>
      <w:r w:rsidRPr="008E7A0D">
        <w:rPr>
          <w:sz w:val="28"/>
          <w:szCs w:val="28"/>
        </w:rPr>
        <w:t xml:space="preserve">Основной целью муниципальной программы является </w:t>
      </w:r>
      <w:r w:rsidR="00A37CC2" w:rsidRPr="008E7A0D">
        <w:rPr>
          <w:sz w:val="28"/>
          <w:szCs w:val="28"/>
          <w:shd w:val="clear" w:color="auto" w:fill="FFFFFF"/>
        </w:rPr>
        <w:t>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Одоевский район</w:t>
      </w:r>
      <w:r w:rsidRPr="008E7A0D">
        <w:rPr>
          <w:sz w:val="28"/>
          <w:szCs w:val="28"/>
        </w:rPr>
        <w:t>.</w:t>
      </w:r>
    </w:p>
    <w:p w:rsidR="001C482F" w:rsidRPr="008E7A0D" w:rsidRDefault="001C482F" w:rsidP="001C482F">
      <w:pPr>
        <w:ind w:firstLine="708"/>
        <w:jc w:val="both"/>
        <w:rPr>
          <w:bCs/>
          <w:sz w:val="28"/>
          <w:szCs w:val="28"/>
        </w:rPr>
      </w:pPr>
      <w:r w:rsidRPr="008E7A0D">
        <w:rPr>
          <w:sz w:val="28"/>
          <w:szCs w:val="28"/>
        </w:rPr>
        <w:t xml:space="preserve">Достижение указанной цели будет обеспечено посредством реализации комплексов процессных мероприятий: Имущественные отношения, земельные отношения, </w:t>
      </w:r>
      <w:r w:rsidRPr="008E7A0D">
        <w:rPr>
          <w:bCs/>
          <w:sz w:val="28"/>
          <w:szCs w:val="28"/>
        </w:rPr>
        <w:t>Охрана и использование земель на территории муниципального образования Одоевский район.</w:t>
      </w:r>
    </w:p>
    <w:p w:rsidR="00FC0C16" w:rsidRPr="008E7A0D" w:rsidRDefault="00FC0C16" w:rsidP="001C482F">
      <w:pPr>
        <w:ind w:firstLine="720"/>
        <w:jc w:val="both"/>
        <w:rPr>
          <w:sz w:val="28"/>
          <w:szCs w:val="28"/>
        </w:rPr>
      </w:pPr>
    </w:p>
    <w:p w:rsidR="00FC0C16" w:rsidRPr="008E7A0D" w:rsidRDefault="001C482F" w:rsidP="001C482F">
      <w:pPr>
        <w:jc w:val="center"/>
        <w:rPr>
          <w:sz w:val="28"/>
          <w:szCs w:val="28"/>
        </w:rPr>
      </w:pPr>
      <w:r w:rsidRPr="008E7A0D">
        <w:rPr>
          <w:b/>
          <w:bCs/>
          <w:sz w:val="28"/>
          <w:szCs w:val="28"/>
        </w:rPr>
        <w:t>Раздел 3. Задачи муниципального управления, способы их эффективного решения в сфере имущественных и земельных отношений муниципального образования Одоевский район</w:t>
      </w:r>
    </w:p>
    <w:p w:rsidR="00FC0C16" w:rsidRPr="008E7A0D" w:rsidRDefault="00FC0C16" w:rsidP="00601A0F">
      <w:pPr>
        <w:ind w:firstLine="720"/>
        <w:jc w:val="both"/>
        <w:rPr>
          <w:sz w:val="28"/>
          <w:szCs w:val="28"/>
        </w:rPr>
      </w:pPr>
    </w:p>
    <w:p w:rsidR="00601A0F" w:rsidRPr="008E7A0D" w:rsidRDefault="00601A0F" w:rsidP="00601A0F">
      <w:pPr>
        <w:ind w:firstLine="720"/>
        <w:jc w:val="both"/>
        <w:rPr>
          <w:sz w:val="28"/>
          <w:szCs w:val="28"/>
        </w:rPr>
      </w:pPr>
      <w:r w:rsidRPr="008E7A0D">
        <w:rPr>
          <w:sz w:val="28"/>
          <w:szCs w:val="28"/>
        </w:rPr>
        <w:lastRenderedPageBreak/>
        <w:t>Для достижения основных целей</w:t>
      </w:r>
      <w:r w:rsidR="001C482F" w:rsidRPr="008E7A0D">
        <w:rPr>
          <w:sz w:val="28"/>
          <w:szCs w:val="28"/>
        </w:rPr>
        <w:t xml:space="preserve"> муниципального управления в сфере имущественных и земельных отношений </w:t>
      </w:r>
      <w:r w:rsidRPr="008E7A0D">
        <w:rPr>
          <w:sz w:val="28"/>
          <w:szCs w:val="28"/>
        </w:rPr>
        <w:t>необходимо решение следующих задач:</w:t>
      </w:r>
    </w:p>
    <w:p w:rsidR="00A37CC2" w:rsidRPr="008E7A0D" w:rsidRDefault="00A37CC2" w:rsidP="00A37CC2">
      <w:pPr>
        <w:pStyle w:val="formattext"/>
        <w:shd w:val="clear" w:color="auto" w:fill="FFFFFF"/>
        <w:spacing w:before="0" w:beforeAutospacing="0" w:after="0" w:afterAutospacing="0"/>
        <w:ind w:firstLine="708"/>
        <w:jc w:val="both"/>
        <w:textAlignment w:val="baseline"/>
        <w:rPr>
          <w:sz w:val="28"/>
          <w:szCs w:val="28"/>
        </w:rPr>
      </w:pPr>
      <w:r w:rsidRPr="008E7A0D">
        <w:rPr>
          <w:sz w:val="28"/>
          <w:szCs w:val="28"/>
        </w:rPr>
        <w:t>- повышение эффективности в управлении и распоряжении муниципальным имуществом;</w:t>
      </w:r>
    </w:p>
    <w:p w:rsidR="00A37CC2" w:rsidRPr="008E7A0D" w:rsidRDefault="00A37CC2" w:rsidP="00A37CC2">
      <w:pPr>
        <w:pStyle w:val="formattext"/>
        <w:shd w:val="clear" w:color="auto" w:fill="FFFFFF"/>
        <w:spacing w:before="0" w:beforeAutospacing="0" w:after="0" w:afterAutospacing="0"/>
        <w:ind w:firstLine="708"/>
        <w:jc w:val="both"/>
        <w:textAlignment w:val="baseline"/>
        <w:rPr>
          <w:sz w:val="28"/>
          <w:szCs w:val="28"/>
        </w:rPr>
      </w:pPr>
      <w:r w:rsidRPr="008E7A0D">
        <w:rPr>
          <w:sz w:val="28"/>
          <w:szCs w:val="28"/>
        </w:rPr>
        <w:t>- повышение эффективности в управлении и распоряжении земельными участками;</w:t>
      </w:r>
    </w:p>
    <w:p w:rsidR="00601A0F" w:rsidRPr="008E7A0D" w:rsidRDefault="00A37CC2" w:rsidP="00C60362">
      <w:pPr>
        <w:pStyle w:val="formattext"/>
        <w:shd w:val="clear" w:color="auto" w:fill="FFFFFF"/>
        <w:spacing w:before="0" w:beforeAutospacing="0" w:after="0" w:afterAutospacing="0"/>
        <w:ind w:firstLine="708"/>
        <w:jc w:val="both"/>
        <w:textAlignment w:val="baseline"/>
        <w:rPr>
          <w:sz w:val="28"/>
          <w:szCs w:val="28"/>
        </w:rPr>
      </w:pPr>
      <w:r w:rsidRPr="008E7A0D">
        <w:rPr>
          <w:sz w:val="28"/>
          <w:szCs w:val="28"/>
        </w:rPr>
        <w:t>- обеспечение рационального использования земель, охрана и восстановление плодородия земе</w:t>
      </w:r>
      <w:r w:rsidR="00C60362" w:rsidRPr="008E7A0D">
        <w:rPr>
          <w:sz w:val="28"/>
          <w:szCs w:val="28"/>
        </w:rPr>
        <w:t>ль.</w:t>
      </w:r>
    </w:p>
    <w:p w:rsidR="00601A0F" w:rsidRPr="008E7A0D" w:rsidRDefault="00601A0F" w:rsidP="001C482F">
      <w:pPr>
        <w:widowControl w:val="0"/>
        <w:autoSpaceDE w:val="0"/>
        <w:autoSpaceDN w:val="0"/>
        <w:adjustRightInd w:val="0"/>
        <w:ind w:firstLine="708"/>
        <w:jc w:val="both"/>
        <w:rPr>
          <w:sz w:val="28"/>
          <w:szCs w:val="28"/>
        </w:rPr>
      </w:pPr>
      <w:r w:rsidRPr="008E7A0D">
        <w:rPr>
          <w:sz w:val="28"/>
          <w:szCs w:val="28"/>
        </w:rPr>
        <w:t>Достижение поставленных целей и задач в рамках муниципально</w:t>
      </w:r>
      <w:r w:rsidR="001C482F" w:rsidRPr="008E7A0D">
        <w:rPr>
          <w:sz w:val="28"/>
          <w:szCs w:val="28"/>
        </w:rPr>
        <w:t xml:space="preserve">й программы позволит обеспечить </w:t>
      </w:r>
      <w:r w:rsidRPr="008E7A0D">
        <w:rPr>
          <w:sz w:val="28"/>
          <w:szCs w:val="28"/>
        </w:rPr>
        <w:t>реализацию единой политики в области эффективного и рационального использования муниципального имущества на территории муниципального образования Одоевский район</w:t>
      </w:r>
      <w:r w:rsidR="001C482F" w:rsidRPr="008E7A0D">
        <w:rPr>
          <w:sz w:val="28"/>
          <w:szCs w:val="28"/>
        </w:rPr>
        <w:t xml:space="preserve">, </w:t>
      </w:r>
      <w:r w:rsidRPr="008E7A0D">
        <w:rPr>
          <w:sz w:val="28"/>
          <w:szCs w:val="28"/>
        </w:rPr>
        <w:t>формирование, выполнение землеустроительных и кадастровых работ в отношении земельных участков, на которые у муниципального образования Одоевский рай</w:t>
      </w:r>
      <w:r w:rsidR="001C482F" w:rsidRPr="008E7A0D">
        <w:rPr>
          <w:sz w:val="28"/>
          <w:szCs w:val="28"/>
        </w:rPr>
        <w:t xml:space="preserve">он возникло право собственности, </w:t>
      </w:r>
      <w:r w:rsidRPr="008E7A0D">
        <w:rPr>
          <w:sz w:val="28"/>
          <w:szCs w:val="28"/>
        </w:rPr>
        <w:t>передачу в аренду муниципального имущества в соответствии с уровнем рыночной с</w:t>
      </w:r>
      <w:r w:rsidR="001C482F" w:rsidRPr="008E7A0D">
        <w:rPr>
          <w:sz w:val="28"/>
          <w:szCs w:val="28"/>
        </w:rPr>
        <w:t xml:space="preserve">тоимости арендной платы, </w:t>
      </w:r>
      <w:r w:rsidRPr="008E7A0D">
        <w:rPr>
          <w:sz w:val="28"/>
          <w:szCs w:val="28"/>
        </w:rPr>
        <w:t xml:space="preserve">благоустройство населенных </w:t>
      </w:r>
      <w:r w:rsidR="001C482F" w:rsidRPr="008E7A0D">
        <w:rPr>
          <w:sz w:val="28"/>
          <w:szCs w:val="28"/>
        </w:rPr>
        <w:t xml:space="preserve">пунктов, </w:t>
      </w:r>
      <w:r w:rsidRPr="008E7A0D">
        <w:rPr>
          <w:sz w:val="28"/>
          <w:szCs w:val="28"/>
        </w:rPr>
        <w:t>улучшение качественных характеристик земель с</w:t>
      </w:r>
      <w:r w:rsidR="001C482F" w:rsidRPr="008E7A0D">
        <w:rPr>
          <w:sz w:val="28"/>
          <w:szCs w:val="28"/>
        </w:rPr>
        <w:t>ельскохозяйственного назначения</w:t>
      </w:r>
      <w:r w:rsidRPr="008E7A0D">
        <w:rPr>
          <w:sz w:val="28"/>
          <w:szCs w:val="28"/>
        </w:rPr>
        <w:t>.</w:t>
      </w:r>
    </w:p>
    <w:p w:rsidR="00601A0F" w:rsidRPr="008E7A0D" w:rsidRDefault="001C482F" w:rsidP="00601A0F">
      <w:pPr>
        <w:widowControl w:val="0"/>
        <w:autoSpaceDE w:val="0"/>
        <w:autoSpaceDN w:val="0"/>
        <w:adjustRightInd w:val="0"/>
        <w:ind w:firstLine="708"/>
        <w:jc w:val="both"/>
        <w:rPr>
          <w:sz w:val="28"/>
          <w:szCs w:val="28"/>
        </w:rPr>
      </w:pPr>
      <w:r w:rsidRPr="008E7A0D">
        <w:rPr>
          <w:sz w:val="28"/>
          <w:szCs w:val="28"/>
        </w:rPr>
        <w:t>Реализация комплексов процессных мероприятий муниципальной программы обеспечит п</w:t>
      </w:r>
      <w:r w:rsidR="00601A0F" w:rsidRPr="008E7A0D">
        <w:rPr>
          <w:sz w:val="28"/>
          <w:szCs w:val="28"/>
        </w:rPr>
        <w:t>олн</w:t>
      </w:r>
      <w:r w:rsidRPr="008E7A0D">
        <w:rPr>
          <w:sz w:val="28"/>
          <w:szCs w:val="28"/>
        </w:rPr>
        <w:t>ую</w:t>
      </w:r>
      <w:r w:rsidR="00601A0F" w:rsidRPr="008E7A0D">
        <w:rPr>
          <w:sz w:val="28"/>
          <w:szCs w:val="28"/>
        </w:rPr>
        <w:t xml:space="preserve"> паспортизаци</w:t>
      </w:r>
      <w:r w:rsidRPr="008E7A0D">
        <w:rPr>
          <w:sz w:val="28"/>
          <w:szCs w:val="28"/>
        </w:rPr>
        <w:t>ю</w:t>
      </w:r>
      <w:r w:rsidR="00601A0F" w:rsidRPr="008E7A0D">
        <w:rPr>
          <w:sz w:val="28"/>
          <w:szCs w:val="28"/>
        </w:rPr>
        <w:t xml:space="preserve"> муниципального имущества</w:t>
      </w:r>
      <w:r w:rsidRPr="008E7A0D">
        <w:rPr>
          <w:sz w:val="28"/>
          <w:szCs w:val="28"/>
        </w:rPr>
        <w:t>, у</w:t>
      </w:r>
      <w:r w:rsidR="00601A0F" w:rsidRPr="008E7A0D">
        <w:rPr>
          <w:sz w:val="28"/>
          <w:szCs w:val="28"/>
        </w:rPr>
        <w:t>величение доли налогооблагаемых земельных участков от общего количества земельных участков в муниципаль</w:t>
      </w:r>
      <w:r w:rsidRPr="008E7A0D">
        <w:rPr>
          <w:sz w:val="28"/>
          <w:szCs w:val="28"/>
        </w:rPr>
        <w:t>ном образовании Одоевский район, э</w:t>
      </w:r>
      <w:r w:rsidR="00601A0F" w:rsidRPr="008E7A0D">
        <w:rPr>
          <w:sz w:val="28"/>
          <w:szCs w:val="28"/>
        </w:rPr>
        <w:t>ффективное использование земель сельскохозяйственного назначения</w:t>
      </w:r>
      <w:r w:rsidRPr="008E7A0D">
        <w:rPr>
          <w:sz w:val="28"/>
          <w:szCs w:val="28"/>
        </w:rPr>
        <w:t>.</w:t>
      </w:r>
    </w:p>
    <w:p w:rsidR="00601A0F" w:rsidRPr="008E7A0D" w:rsidRDefault="00601A0F" w:rsidP="00601A0F">
      <w:pPr>
        <w:widowControl w:val="0"/>
        <w:autoSpaceDE w:val="0"/>
        <w:autoSpaceDN w:val="0"/>
        <w:adjustRightInd w:val="0"/>
        <w:ind w:firstLine="708"/>
        <w:jc w:val="both"/>
        <w:rPr>
          <w:sz w:val="28"/>
          <w:szCs w:val="28"/>
        </w:rPr>
      </w:pPr>
    </w:p>
    <w:p w:rsidR="00601A0F" w:rsidRPr="008E7A0D" w:rsidRDefault="00601A0F" w:rsidP="00601A0F">
      <w:pPr>
        <w:widowControl w:val="0"/>
        <w:autoSpaceDE w:val="0"/>
        <w:autoSpaceDN w:val="0"/>
        <w:adjustRightInd w:val="0"/>
        <w:jc w:val="center"/>
        <w:rPr>
          <w:b/>
          <w:sz w:val="28"/>
          <w:szCs w:val="28"/>
        </w:rPr>
      </w:pPr>
    </w:p>
    <w:p w:rsidR="004450C1" w:rsidRPr="008E7A0D" w:rsidRDefault="004450C1" w:rsidP="00601A0F">
      <w:pPr>
        <w:autoSpaceDE w:val="0"/>
        <w:autoSpaceDN w:val="0"/>
        <w:adjustRightInd w:val="0"/>
        <w:ind w:left="720"/>
        <w:jc w:val="center"/>
        <w:rPr>
          <w:b/>
          <w:sz w:val="28"/>
          <w:szCs w:val="28"/>
        </w:rPr>
      </w:pPr>
    </w:p>
    <w:p w:rsidR="004450C1" w:rsidRPr="008E7A0D" w:rsidRDefault="004450C1" w:rsidP="00601A0F">
      <w:pPr>
        <w:autoSpaceDE w:val="0"/>
        <w:autoSpaceDN w:val="0"/>
        <w:adjustRightInd w:val="0"/>
        <w:ind w:left="720"/>
        <w:jc w:val="center"/>
        <w:rPr>
          <w:b/>
          <w:sz w:val="28"/>
          <w:szCs w:val="28"/>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4450C1" w:rsidRDefault="004450C1" w:rsidP="00601A0F">
      <w:pPr>
        <w:autoSpaceDE w:val="0"/>
        <w:autoSpaceDN w:val="0"/>
        <w:adjustRightInd w:val="0"/>
        <w:ind w:left="720"/>
        <w:jc w:val="center"/>
        <w:rPr>
          <w:b/>
        </w:rPr>
      </w:pPr>
    </w:p>
    <w:p w:rsidR="00601A0F" w:rsidRPr="00C05746" w:rsidRDefault="00601A0F" w:rsidP="00841225">
      <w:pPr>
        <w:numPr>
          <w:ilvl w:val="2"/>
          <w:numId w:val="1"/>
        </w:numPr>
        <w:autoSpaceDE w:val="0"/>
        <w:autoSpaceDN w:val="0"/>
        <w:adjustRightInd w:val="0"/>
        <w:ind w:left="1080"/>
        <w:jc w:val="center"/>
        <w:outlineLvl w:val="1"/>
        <w:rPr>
          <w:b/>
        </w:rPr>
        <w:sectPr w:rsidR="00601A0F" w:rsidRPr="00C05746" w:rsidSect="009C4263">
          <w:headerReference w:type="even" r:id="rId10"/>
          <w:headerReference w:type="default" r:id="rId11"/>
          <w:footerReference w:type="even" r:id="rId12"/>
          <w:headerReference w:type="first" r:id="rId13"/>
          <w:pgSz w:w="11906" w:h="16838" w:code="9"/>
          <w:pgMar w:top="1134" w:right="1134" w:bottom="1134" w:left="1701" w:header="709" w:footer="709" w:gutter="0"/>
          <w:cols w:space="708"/>
          <w:titlePg/>
          <w:docGrid w:linePitch="360"/>
        </w:sectPr>
      </w:pPr>
    </w:p>
    <w:p w:rsidR="00FA7ACB" w:rsidRDefault="004450C1" w:rsidP="004450C1">
      <w:pPr>
        <w:autoSpaceDE w:val="0"/>
        <w:autoSpaceDN w:val="0"/>
        <w:adjustRightInd w:val="0"/>
        <w:jc w:val="right"/>
        <w:outlineLvl w:val="1"/>
      </w:pPr>
      <w:r w:rsidRPr="00FA7ACB">
        <w:lastRenderedPageBreak/>
        <w:t xml:space="preserve">Приложение 1 к муниципальной программе </w:t>
      </w:r>
    </w:p>
    <w:p w:rsidR="00FA7ACB" w:rsidRDefault="00FA7ACB" w:rsidP="00FA7ACB">
      <w:pPr>
        <w:autoSpaceDE w:val="0"/>
        <w:autoSpaceDN w:val="0"/>
        <w:adjustRightInd w:val="0"/>
        <w:jc w:val="right"/>
        <w:outlineLvl w:val="1"/>
      </w:pPr>
      <w:r w:rsidRPr="00FA7ACB">
        <w:t xml:space="preserve">«Управление муниципальным имуществом и </w:t>
      </w:r>
    </w:p>
    <w:p w:rsidR="00FA7ACB" w:rsidRDefault="00FA7ACB" w:rsidP="00FA7ACB">
      <w:pPr>
        <w:autoSpaceDE w:val="0"/>
        <w:autoSpaceDN w:val="0"/>
        <w:adjustRightInd w:val="0"/>
        <w:jc w:val="right"/>
        <w:outlineLvl w:val="1"/>
      </w:pPr>
      <w:r w:rsidRPr="00FA7ACB">
        <w:t xml:space="preserve">земельными ресурсами муниципального образования </w:t>
      </w:r>
    </w:p>
    <w:p w:rsidR="004450C1" w:rsidRPr="00FA7ACB" w:rsidRDefault="00FA7ACB" w:rsidP="00FA7ACB">
      <w:pPr>
        <w:autoSpaceDE w:val="0"/>
        <w:autoSpaceDN w:val="0"/>
        <w:adjustRightInd w:val="0"/>
        <w:jc w:val="right"/>
        <w:outlineLvl w:val="1"/>
      </w:pPr>
      <w:r w:rsidRPr="00FA7ACB">
        <w:t>Одоевский район»</w:t>
      </w:r>
    </w:p>
    <w:p w:rsidR="004450C1" w:rsidRPr="00FA7ACB" w:rsidRDefault="004450C1" w:rsidP="00601A0F">
      <w:pPr>
        <w:autoSpaceDE w:val="0"/>
        <w:autoSpaceDN w:val="0"/>
        <w:adjustRightInd w:val="0"/>
        <w:outlineLvl w:val="1"/>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FA7ACB" w:rsidRPr="001E5B79" w:rsidRDefault="00FA7ACB" w:rsidP="00FA7ACB">
      <w:pPr>
        <w:tabs>
          <w:tab w:val="left" w:pos="284"/>
        </w:tabs>
        <w:ind w:left="420"/>
        <w:jc w:val="center"/>
        <w:rPr>
          <w:b/>
          <w:bCs/>
        </w:rPr>
      </w:pPr>
      <w:r>
        <w:rPr>
          <w:b/>
          <w:bCs/>
        </w:rPr>
        <w:t>РАЗДЕЛ</w:t>
      </w:r>
      <w:r w:rsidRPr="001E5B79">
        <w:rPr>
          <w:b/>
          <w:bCs/>
        </w:rPr>
        <w:t xml:space="preserve"> 1</w:t>
      </w:r>
    </w:p>
    <w:p w:rsidR="00FA7ACB" w:rsidRDefault="00FA7ACB" w:rsidP="00FA7ACB">
      <w:pPr>
        <w:tabs>
          <w:tab w:val="left" w:pos="284"/>
        </w:tabs>
        <w:ind w:left="420"/>
        <w:jc w:val="center"/>
        <w:rPr>
          <w:b/>
          <w:bCs/>
        </w:rPr>
      </w:pPr>
      <w:r w:rsidRPr="001E5B79">
        <w:rPr>
          <w:b/>
          <w:bCs/>
        </w:rPr>
        <w:t>Перечень показателей результативности и эффективности муниципальной программы</w:t>
      </w:r>
    </w:p>
    <w:p w:rsidR="00FA7ACB" w:rsidRDefault="00FA7ACB" w:rsidP="00601A0F">
      <w:pPr>
        <w:autoSpaceDE w:val="0"/>
        <w:autoSpaceDN w:val="0"/>
        <w:adjustRightInd w:val="0"/>
        <w:outlineLvl w:val="1"/>
        <w:rPr>
          <w:b/>
        </w:rPr>
      </w:pP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3014"/>
        <w:gridCol w:w="851"/>
        <w:gridCol w:w="2126"/>
        <w:gridCol w:w="2126"/>
        <w:gridCol w:w="1874"/>
        <w:gridCol w:w="961"/>
        <w:gridCol w:w="851"/>
        <w:gridCol w:w="708"/>
        <w:gridCol w:w="851"/>
        <w:gridCol w:w="850"/>
      </w:tblGrid>
      <w:tr w:rsidR="00FA7ACB" w:rsidRPr="00EE5645" w:rsidTr="00327709">
        <w:trPr>
          <w:trHeight w:val="539"/>
        </w:trPr>
        <w:tc>
          <w:tcPr>
            <w:tcW w:w="559" w:type="dxa"/>
            <w:vMerge w:val="restart"/>
          </w:tcPr>
          <w:p w:rsidR="00FA7ACB" w:rsidRPr="00FA7ACB" w:rsidRDefault="00FA7ACB" w:rsidP="00644B64">
            <w:pPr>
              <w:autoSpaceDE w:val="0"/>
              <w:autoSpaceDN w:val="0"/>
              <w:adjustRightInd w:val="0"/>
              <w:jc w:val="center"/>
              <w:outlineLvl w:val="1"/>
              <w:rPr>
                <w:sz w:val="23"/>
                <w:szCs w:val="23"/>
              </w:rPr>
            </w:pPr>
            <w:r w:rsidRPr="00FA7ACB">
              <w:rPr>
                <w:sz w:val="23"/>
                <w:szCs w:val="23"/>
              </w:rPr>
              <w:t>№ п/п</w:t>
            </w:r>
          </w:p>
        </w:tc>
        <w:tc>
          <w:tcPr>
            <w:tcW w:w="3014" w:type="dxa"/>
            <w:vMerge w:val="restart"/>
          </w:tcPr>
          <w:p w:rsidR="00FA7ACB" w:rsidRPr="00FA7ACB" w:rsidRDefault="00FA7ACB" w:rsidP="00644B64">
            <w:pPr>
              <w:autoSpaceDE w:val="0"/>
              <w:autoSpaceDN w:val="0"/>
              <w:adjustRightInd w:val="0"/>
              <w:jc w:val="center"/>
              <w:outlineLvl w:val="1"/>
              <w:rPr>
                <w:sz w:val="23"/>
                <w:szCs w:val="23"/>
              </w:rPr>
            </w:pPr>
            <w:r w:rsidRPr="00FA7ACB">
              <w:rPr>
                <w:sz w:val="23"/>
                <w:szCs w:val="23"/>
              </w:rPr>
              <w:t>Наименование показателя</w:t>
            </w:r>
          </w:p>
        </w:tc>
        <w:tc>
          <w:tcPr>
            <w:tcW w:w="851" w:type="dxa"/>
            <w:vMerge w:val="restart"/>
          </w:tcPr>
          <w:p w:rsidR="00FA7ACB" w:rsidRPr="00FA7ACB" w:rsidRDefault="00FA7ACB" w:rsidP="00FA7ACB">
            <w:pPr>
              <w:autoSpaceDE w:val="0"/>
              <w:autoSpaceDN w:val="0"/>
              <w:adjustRightInd w:val="0"/>
              <w:jc w:val="center"/>
              <w:outlineLvl w:val="1"/>
              <w:rPr>
                <w:sz w:val="23"/>
                <w:szCs w:val="23"/>
              </w:rPr>
            </w:pPr>
            <w:r w:rsidRPr="00FA7ACB">
              <w:rPr>
                <w:sz w:val="23"/>
                <w:szCs w:val="23"/>
              </w:rPr>
              <w:t>Единица  измерения</w:t>
            </w:r>
          </w:p>
        </w:tc>
        <w:tc>
          <w:tcPr>
            <w:tcW w:w="2126" w:type="dxa"/>
            <w:vMerge w:val="restart"/>
          </w:tcPr>
          <w:p w:rsidR="00FA7ACB" w:rsidRPr="00FA7ACB" w:rsidRDefault="00FA7ACB" w:rsidP="00644B64">
            <w:pPr>
              <w:autoSpaceDE w:val="0"/>
              <w:autoSpaceDN w:val="0"/>
              <w:adjustRightInd w:val="0"/>
              <w:jc w:val="center"/>
              <w:outlineLvl w:val="1"/>
              <w:rPr>
                <w:sz w:val="23"/>
                <w:szCs w:val="23"/>
              </w:rPr>
            </w:pPr>
            <w:r w:rsidRPr="00FA7ACB">
              <w:rPr>
                <w:sz w:val="23"/>
                <w:szCs w:val="23"/>
              </w:rPr>
              <w:t>Ответственный исполнитель</w:t>
            </w:r>
          </w:p>
        </w:tc>
        <w:tc>
          <w:tcPr>
            <w:tcW w:w="2126" w:type="dxa"/>
            <w:vMerge w:val="restart"/>
          </w:tcPr>
          <w:p w:rsidR="00FA7ACB" w:rsidRPr="00FA7ACB" w:rsidRDefault="00FA7ACB" w:rsidP="00644B64">
            <w:pPr>
              <w:autoSpaceDE w:val="0"/>
              <w:autoSpaceDN w:val="0"/>
              <w:adjustRightInd w:val="0"/>
              <w:jc w:val="center"/>
              <w:outlineLvl w:val="1"/>
              <w:rPr>
                <w:sz w:val="23"/>
                <w:szCs w:val="23"/>
              </w:rPr>
            </w:pPr>
            <w:r w:rsidRPr="00FA7ACB">
              <w:rPr>
                <w:sz w:val="23"/>
                <w:szCs w:val="23"/>
              </w:rPr>
              <w:t>Порядок формирования показателя (наименование документа – источника)</w:t>
            </w:r>
          </w:p>
        </w:tc>
        <w:tc>
          <w:tcPr>
            <w:tcW w:w="1874" w:type="dxa"/>
            <w:vMerge w:val="restart"/>
          </w:tcPr>
          <w:p w:rsidR="00FA7ACB" w:rsidRPr="00FA7ACB" w:rsidRDefault="00FA7ACB" w:rsidP="00644B64">
            <w:pPr>
              <w:autoSpaceDE w:val="0"/>
              <w:autoSpaceDN w:val="0"/>
              <w:adjustRightInd w:val="0"/>
              <w:jc w:val="center"/>
              <w:outlineLvl w:val="1"/>
              <w:rPr>
                <w:sz w:val="23"/>
                <w:szCs w:val="23"/>
              </w:rPr>
            </w:pPr>
            <w:r w:rsidRPr="00FA7ACB">
              <w:rPr>
                <w:sz w:val="23"/>
                <w:szCs w:val="23"/>
              </w:rPr>
              <w:t>Система мониторинга (ежемесячно, ежеквартально, ежегодно)</w:t>
            </w:r>
          </w:p>
        </w:tc>
        <w:tc>
          <w:tcPr>
            <w:tcW w:w="4221" w:type="dxa"/>
            <w:gridSpan w:val="5"/>
            <w:shd w:val="clear" w:color="auto" w:fill="auto"/>
          </w:tcPr>
          <w:p w:rsidR="00FA7ACB" w:rsidRPr="00FA7ACB" w:rsidRDefault="00FA7ACB" w:rsidP="00FA7ACB">
            <w:pPr>
              <w:jc w:val="center"/>
              <w:rPr>
                <w:sz w:val="23"/>
                <w:szCs w:val="23"/>
              </w:rPr>
            </w:pPr>
            <w:r w:rsidRPr="00FA7ACB">
              <w:rPr>
                <w:sz w:val="23"/>
                <w:szCs w:val="23"/>
              </w:rPr>
              <w:t>Значения показателей</w:t>
            </w:r>
          </w:p>
        </w:tc>
      </w:tr>
      <w:tr w:rsidR="00327709" w:rsidRPr="00EE5645" w:rsidTr="00327709">
        <w:trPr>
          <w:trHeight w:val="844"/>
        </w:trPr>
        <w:tc>
          <w:tcPr>
            <w:tcW w:w="559" w:type="dxa"/>
            <w:vMerge/>
          </w:tcPr>
          <w:p w:rsidR="00327709" w:rsidRPr="00FA7ACB" w:rsidRDefault="00327709" w:rsidP="00327709">
            <w:pPr>
              <w:autoSpaceDE w:val="0"/>
              <w:autoSpaceDN w:val="0"/>
              <w:adjustRightInd w:val="0"/>
              <w:jc w:val="center"/>
              <w:outlineLvl w:val="1"/>
              <w:rPr>
                <w:sz w:val="23"/>
                <w:szCs w:val="23"/>
              </w:rPr>
            </w:pPr>
          </w:p>
        </w:tc>
        <w:tc>
          <w:tcPr>
            <w:tcW w:w="3014" w:type="dxa"/>
            <w:vMerge/>
          </w:tcPr>
          <w:p w:rsidR="00327709" w:rsidRPr="00FA7ACB" w:rsidRDefault="00327709" w:rsidP="00327709">
            <w:pPr>
              <w:autoSpaceDE w:val="0"/>
              <w:autoSpaceDN w:val="0"/>
              <w:adjustRightInd w:val="0"/>
              <w:jc w:val="center"/>
              <w:outlineLvl w:val="1"/>
              <w:rPr>
                <w:sz w:val="23"/>
                <w:szCs w:val="23"/>
              </w:rPr>
            </w:pPr>
          </w:p>
        </w:tc>
        <w:tc>
          <w:tcPr>
            <w:tcW w:w="851" w:type="dxa"/>
            <w:vMerge/>
          </w:tcPr>
          <w:p w:rsidR="00327709" w:rsidRPr="00FA7ACB" w:rsidRDefault="00327709" w:rsidP="00327709">
            <w:pPr>
              <w:autoSpaceDE w:val="0"/>
              <w:autoSpaceDN w:val="0"/>
              <w:adjustRightInd w:val="0"/>
              <w:jc w:val="center"/>
              <w:outlineLvl w:val="1"/>
              <w:rPr>
                <w:sz w:val="23"/>
                <w:szCs w:val="23"/>
              </w:rPr>
            </w:pPr>
          </w:p>
        </w:tc>
        <w:tc>
          <w:tcPr>
            <w:tcW w:w="2126" w:type="dxa"/>
            <w:vMerge/>
          </w:tcPr>
          <w:p w:rsidR="00327709" w:rsidRPr="00FA7ACB" w:rsidRDefault="00327709" w:rsidP="00327709">
            <w:pPr>
              <w:autoSpaceDE w:val="0"/>
              <w:autoSpaceDN w:val="0"/>
              <w:adjustRightInd w:val="0"/>
              <w:jc w:val="center"/>
              <w:outlineLvl w:val="1"/>
              <w:rPr>
                <w:sz w:val="23"/>
                <w:szCs w:val="23"/>
              </w:rPr>
            </w:pPr>
          </w:p>
        </w:tc>
        <w:tc>
          <w:tcPr>
            <w:tcW w:w="2126" w:type="dxa"/>
            <w:vMerge/>
          </w:tcPr>
          <w:p w:rsidR="00327709" w:rsidRPr="00FA7ACB" w:rsidRDefault="00327709" w:rsidP="00327709">
            <w:pPr>
              <w:autoSpaceDE w:val="0"/>
              <w:autoSpaceDN w:val="0"/>
              <w:adjustRightInd w:val="0"/>
              <w:jc w:val="center"/>
              <w:outlineLvl w:val="1"/>
              <w:rPr>
                <w:sz w:val="23"/>
                <w:szCs w:val="23"/>
              </w:rPr>
            </w:pPr>
          </w:p>
        </w:tc>
        <w:tc>
          <w:tcPr>
            <w:tcW w:w="1874" w:type="dxa"/>
            <w:vMerge/>
          </w:tcPr>
          <w:p w:rsidR="00327709" w:rsidRPr="00FA7ACB" w:rsidRDefault="00327709" w:rsidP="00327709">
            <w:pPr>
              <w:autoSpaceDE w:val="0"/>
              <w:autoSpaceDN w:val="0"/>
              <w:adjustRightInd w:val="0"/>
              <w:jc w:val="center"/>
              <w:outlineLvl w:val="1"/>
              <w:rPr>
                <w:sz w:val="23"/>
                <w:szCs w:val="23"/>
              </w:rPr>
            </w:pPr>
          </w:p>
        </w:tc>
        <w:tc>
          <w:tcPr>
            <w:tcW w:w="96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2024</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2025</w:t>
            </w:r>
          </w:p>
        </w:tc>
        <w:tc>
          <w:tcPr>
            <w:tcW w:w="708"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2026</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2027</w:t>
            </w:r>
          </w:p>
        </w:tc>
        <w:tc>
          <w:tcPr>
            <w:tcW w:w="850" w:type="dxa"/>
          </w:tcPr>
          <w:p w:rsidR="00327709" w:rsidRPr="00FA7ACB" w:rsidRDefault="00327709" w:rsidP="00327709">
            <w:pPr>
              <w:autoSpaceDE w:val="0"/>
              <w:autoSpaceDN w:val="0"/>
              <w:adjustRightInd w:val="0"/>
              <w:jc w:val="center"/>
              <w:outlineLvl w:val="1"/>
              <w:rPr>
                <w:sz w:val="23"/>
                <w:szCs w:val="23"/>
              </w:rPr>
            </w:pPr>
            <w:r>
              <w:rPr>
                <w:sz w:val="23"/>
                <w:szCs w:val="23"/>
              </w:rPr>
              <w:t>2028</w:t>
            </w:r>
          </w:p>
        </w:tc>
      </w:tr>
      <w:tr w:rsidR="00327709" w:rsidRPr="00EE5645" w:rsidTr="00327709">
        <w:tc>
          <w:tcPr>
            <w:tcW w:w="559"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1</w:t>
            </w:r>
          </w:p>
        </w:tc>
        <w:tc>
          <w:tcPr>
            <w:tcW w:w="3014"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2</w:t>
            </w:r>
          </w:p>
        </w:tc>
        <w:tc>
          <w:tcPr>
            <w:tcW w:w="851"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3</w:t>
            </w:r>
          </w:p>
        </w:tc>
        <w:tc>
          <w:tcPr>
            <w:tcW w:w="2126"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4</w:t>
            </w:r>
          </w:p>
        </w:tc>
        <w:tc>
          <w:tcPr>
            <w:tcW w:w="2126"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5</w:t>
            </w:r>
          </w:p>
        </w:tc>
        <w:tc>
          <w:tcPr>
            <w:tcW w:w="1874"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6</w:t>
            </w:r>
          </w:p>
        </w:tc>
        <w:tc>
          <w:tcPr>
            <w:tcW w:w="961"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7</w:t>
            </w:r>
          </w:p>
          <w:p w:rsidR="00327709" w:rsidRPr="00FA7ACB" w:rsidRDefault="00327709" w:rsidP="00644B64">
            <w:pPr>
              <w:autoSpaceDE w:val="0"/>
              <w:autoSpaceDN w:val="0"/>
              <w:adjustRightInd w:val="0"/>
              <w:jc w:val="center"/>
              <w:outlineLvl w:val="1"/>
              <w:rPr>
                <w:sz w:val="23"/>
                <w:szCs w:val="23"/>
              </w:rPr>
            </w:pPr>
          </w:p>
        </w:tc>
        <w:tc>
          <w:tcPr>
            <w:tcW w:w="851"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8</w:t>
            </w:r>
          </w:p>
        </w:tc>
        <w:tc>
          <w:tcPr>
            <w:tcW w:w="708"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9</w:t>
            </w:r>
          </w:p>
        </w:tc>
        <w:tc>
          <w:tcPr>
            <w:tcW w:w="851"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10</w:t>
            </w:r>
          </w:p>
        </w:tc>
        <w:tc>
          <w:tcPr>
            <w:tcW w:w="850"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11</w:t>
            </w:r>
          </w:p>
          <w:p w:rsidR="00327709" w:rsidRPr="00FA7ACB" w:rsidRDefault="00327709" w:rsidP="00644B64">
            <w:pPr>
              <w:autoSpaceDE w:val="0"/>
              <w:autoSpaceDN w:val="0"/>
              <w:adjustRightInd w:val="0"/>
              <w:jc w:val="center"/>
              <w:outlineLvl w:val="1"/>
              <w:rPr>
                <w:sz w:val="23"/>
                <w:szCs w:val="23"/>
              </w:rPr>
            </w:pPr>
          </w:p>
        </w:tc>
      </w:tr>
      <w:tr w:rsidR="00B657A3" w:rsidRPr="00EE5645" w:rsidTr="00327709">
        <w:tc>
          <w:tcPr>
            <w:tcW w:w="14771" w:type="dxa"/>
            <w:gridSpan w:val="11"/>
          </w:tcPr>
          <w:p w:rsidR="00B657A3" w:rsidRPr="00B657A3" w:rsidRDefault="00B657A3" w:rsidP="00B657A3">
            <w:pPr>
              <w:autoSpaceDE w:val="0"/>
              <w:autoSpaceDN w:val="0"/>
              <w:adjustRightInd w:val="0"/>
              <w:jc w:val="center"/>
              <w:outlineLvl w:val="1"/>
            </w:pPr>
            <w:r w:rsidRPr="00B657A3">
              <w:t xml:space="preserve">Муниципальная программа муниципального образования Одоевский район "Управление муниципальным </w:t>
            </w:r>
          </w:p>
          <w:p w:rsidR="00B657A3" w:rsidRPr="00B657A3" w:rsidRDefault="00B657A3" w:rsidP="00B657A3">
            <w:pPr>
              <w:autoSpaceDE w:val="0"/>
              <w:autoSpaceDN w:val="0"/>
              <w:adjustRightInd w:val="0"/>
              <w:jc w:val="center"/>
              <w:outlineLvl w:val="1"/>
            </w:pPr>
            <w:r w:rsidRPr="00B657A3">
              <w:t>имуществом и земельными ресурсами муниципального образования Одоевский район"</w:t>
            </w:r>
          </w:p>
        </w:tc>
      </w:tr>
      <w:tr w:rsidR="00B657A3" w:rsidRPr="00EE5645" w:rsidTr="00327709">
        <w:tc>
          <w:tcPr>
            <w:tcW w:w="14771" w:type="dxa"/>
            <w:gridSpan w:val="11"/>
          </w:tcPr>
          <w:p w:rsidR="00B657A3" w:rsidRPr="00B657A3" w:rsidRDefault="00B657A3" w:rsidP="00B657A3">
            <w:pPr>
              <w:pStyle w:val="formattext"/>
              <w:spacing w:before="0" w:beforeAutospacing="0" w:after="0" w:afterAutospacing="0"/>
              <w:jc w:val="center"/>
              <w:textAlignment w:val="baseline"/>
            </w:pPr>
            <w:r w:rsidRPr="00B657A3">
              <w:t>Задача 1. Повышение эффективности в управлении и распоряжении муниципальным имуществом</w:t>
            </w:r>
          </w:p>
        </w:tc>
      </w:tr>
      <w:tr w:rsidR="00B657A3" w:rsidRPr="00EE5645" w:rsidTr="00327709">
        <w:tc>
          <w:tcPr>
            <w:tcW w:w="14771" w:type="dxa"/>
            <w:gridSpan w:val="11"/>
          </w:tcPr>
          <w:p w:rsidR="00B657A3" w:rsidRPr="00B657A3" w:rsidRDefault="00B657A3" w:rsidP="00B657A3">
            <w:pPr>
              <w:jc w:val="center"/>
              <w:rPr>
                <w:b/>
              </w:rPr>
            </w:pPr>
            <w:r w:rsidRPr="00B657A3">
              <w:t>Комплекс процессных мероприятий 01 «Имущественные отношения»</w:t>
            </w:r>
          </w:p>
        </w:tc>
      </w:tr>
      <w:tr w:rsidR="00327709" w:rsidRPr="00EE5645" w:rsidTr="00327709">
        <w:tc>
          <w:tcPr>
            <w:tcW w:w="559"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1.</w:t>
            </w:r>
            <w:r>
              <w:rPr>
                <w:sz w:val="23"/>
                <w:szCs w:val="23"/>
              </w:rPr>
              <w:t>1</w:t>
            </w:r>
          </w:p>
        </w:tc>
        <w:tc>
          <w:tcPr>
            <w:tcW w:w="3014" w:type="dxa"/>
          </w:tcPr>
          <w:p w:rsidR="00327709" w:rsidRPr="00FA7ACB" w:rsidRDefault="00327709" w:rsidP="00644B64">
            <w:pPr>
              <w:autoSpaceDE w:val="0"/>
              <w:autoSpaceDN w:val="0"/>
              <w:adjustRightInd w:val="0"/>
              <w:jc w:val="both"/>
              <w:outlineLvl w:val="1"/>
              <w:rPr>
                <w:sz w:val="23"/>
                <w:szCs w:val="23"/>
              </w:rPr>
            </w:pPr>
            <w:r w:rsidRPr="00FA7ACB">
              <w:rPr>
                <w:sz w:val="23"/>
                <w:szCs w:val="23"/>
              </w:rPr>
              <w:t>Количество объектов, по которым проведена оценка рыночной стоимости, в том числе земельных участков, недвижимого имущества</w:t>
            </w:r>
          </w:p>
        </w:tc>
        <w:tc>
          <w:tcPr>
            <w:tcW w:w="851"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644B64">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644B64">
            <w:pPr>
              <w:autoSpaceDE w:val="0"/>
              <w:autoSpaceDN w:val="0"/>
              <w:adjustRightInd w:val="0"/>
              <w:jc w:val="center"/>
              <w:outlineLvl w:val="1"/>
              <w:rPr>
                <w:sz w:val="23"/>
                <w:szCs w:val="23"/>
              </w:rPr>
            </w:pPr>
            <w:r w:rsidRPr="00FA7ACB">
              <w:rPr>
                <w:sz w:val="23"/>
                <w:szCs w:val="23"/>
              </w:rPr>
              <w:t>Отчет об оценке рыночной стоимости на отчетную дату</w:t>
            </w:r>
          </w:p>
        </w:tc>
        <w:tc>
          <w:tcPr>
            <w:tcW w:w="1874" w:type="dxa"/>
          </w:tcPr>
          <w:p w:rsidR="00327709" w:rsidRPr="00FA7ACB" w:rsidRDefault="00327709" w:rsidP="00644B64">
            <w:pPr>
              <w:autoSpaceDE w:val="0"/>
              <w:autoSpaceDN w:val="0"/>
              <w:adjustRightInd w:val="0"/>
              <w:jc w:val="center"/>
              <w:outlineLvl w:val="1"/>
              <w:rPr>
                <w:sz w:val="23"/>
                <w:szCs w:val="23"/>
              </w:rPr>
            </w:pPr>
            <w:r>
              <w:rPr>
                <w:sz w:val="23"/>
                <w:szCs w:val="23"/>
              </w:rPr>
              <w:t>ежегодно</w:t>
            </w:r>
          </w:p>
        </w:tc>
        <w:tc>
          <w:tcPr>
            <w:tcW w:w="961" w:type="dxa"/>
          </w:tcPr>
          <w:p w:rsidR="00327709" w:rsidRPr="00FA7ACB" w:rsidRDefault="00327709" w:rsidP="00644B64">
            <w:pPr>
              <w:autoSpaceDE w:val="0"/>
              <w:autoSpaceDN w:val="0"/>
              <w:adjustRightInd w:val="0"/>
              <w:jc w:val="center"/>
              <w:outlineLvl w:val="1"/>
              <w:rPr>
                <w:sz w:val="23"/>
                <w:szCs w:val="23"/>
              </w:rPr>
            </w:pPr>
            <w:r>
              <w:rPr>
                <w:sz w:val="23"/>
                <w:szCs w:val="23"/>
              </w:rPr>
              <w:t>80</w:t>
            </w:r>
          </w:p>
        </w:tc>
        <w:tc>
          <w:tcPr>
            <w:tcW w:w="851" w:type="dxa"/>
          </w:tcPr>
          <w:p w:rsidR="00327709" w:rsidRPr="00FA7ACB" w:rsidRDefault="00327709" w:rsidP="00644B64">
            <w:pPr>
              <w:autoSpaceDE w:val="0"/>
              <w:autoSpaceDN w:val="0"/>
              <w:adjustRightInd w:val="0"/>
              <w:jc w:val="center"/>
              <w:outlineLvl w:val="1"/>
              <w:rPr>
                <w:sz w:val="23"/>
                <w:szCs w:val="23"/>
              </w:rPr>
            </w:pPr>
            <w:r>
              <w:rPr>
                <w:sz w:val="23"/>
                <w:szCs w:val="23"/>
              </w:rPr>
              <w:t>80</w:t>
            </w:r>
          </w:p>
        </w:tc>
        <w:tc>
          <w:tcPr>
            <w:tcW w:w="708" w:type="dxa"/>
          </w:tcPr>
          <w:p w:rsidR="00327709" w:rsidRPr="00FA7ACB" w:rsidRDefault="00327709" w:rsidP="00644B64">
            <w:pPr>
              <w:autoSpaceDE w:val="0"/>
              <w:autoSpaceDN w:val="0"/>
              <w:adjustRightInd w:val="0"/>
              <w:jc w:val="center"/>
              <w:outlineLvl w:val="1"/>
              <w:rPr>
                <w:sz w:val="23"/>
                <w:szCs w:val="23"/>
              </w:rPr>
            </w:pPr>
            <w:r>
              <w:rPr>
                <w:sz w:val="23"/>
                <w:szCs w:val="23"/>
              </w:rPr>
              <w:t>80</w:t>
            </w:r>
          </w:p>
        </w:tc>
        <w:tc>
          <w:tcPr>
            <w:tcW w:w="851" w:type="dxa"/>
          </w:tcPr>
          <w:p w:rsidR="00327709" w:rsidRPr="00FA7ACB" w:rsidRDefault="00327709" w:rsidP="00644B64">
            <w:pPr>
              <w:autoSpaceDE w:val="0"/>
              <w:autoSpaceDN w:val="0"/>
              <w:adjustRightInd w:val="0"/>
              <w:jc w:val="center"/>
              <w:outlineLvl w:val="1"/>
              <w:rPr>
                <w:sz w:val="23"/>
                <w:szCs w:val="23"/>
              </w:rPr>
            </w:pPr>
            <w:r>
              <w:rPr>
                <w:sz w:val="23"/>
                <w:szCs w:val="23"/>
              </w:rPr>
              <w:t>70</w:t>
            </w:r>
          </w:p>
        </w:tc>
        <w:tc>
          <w:tcPr>
            <w:tcW w:w="850" w:type="dxa"/>
          </w:tcPr>
          <w:p w:rsidR="00327709" w:rsidRPr="00FA7ACB" w:rsidRDefault="00327709" w:rsidP="00644B64">
            <w:pPr>
              <w:autoSpaceDE w:val="0"/>
              <w:autoSpaceDN w:val="0"/>
              <w:adjustRightInd w:val="0"/>
              <w:jc w:val="center"/>
              <w:outlineLvl w:val="1"/>
              <w:rPr>
                <w:sz w:val="23"/>
                <w:szCs w:val="23"/>
              </w:rPr>
            </w:pPr>
            <w:r>
              <w:rPr>
                <w:sz w:val="23"/>
                <w:szCs w:val="23"/>
              </w:rPr>
              <w:t>70</w:t>
            </w:r>
          </w:p>
          <w:p w:rsidR="00327709" w:rsidRPr="00FA7ACB" w:rsidRDefault="00327709" w:rsidP="00644B64">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C60362">
            <w:pPr>
              <w:autoSpaceDE w:val="0"/>
              <w:autoSpaceDN w:val="0"/>
              <w:adjustRightInd w:val="0"/>
              <w:jc w:val="center"/>
              <w:outlineLvl w:val="1"/>
              <w:rPr>
                <w:sz w:val="23"/>
                <w:szCs w:val="23"/>
              </w:rPr>
            </w:pPr>
            <w:r>
              <w:rPr>
                <w:sz w:val="23"/>
                <w:szCs w:val="23"/>
              </w:rPr>
              <w:t>1.2</w:t>
            </w:r>
          </w:p>
        </w:tc>
        <w:tc>
          <w:tcPr>
            <w:tcW w:w="3014" w:type="dxa"/>
          </w:tcPr>
          <w:p w:rsidR="00327709" w:rsidRPr="00FA7ACB" w:rsidRDefault="00327709" w:rsidP="00C60362">
            <w:pPr>
              <w:autoSpaceDE w:val="0"/>
              <w:autoSpaceDN w:val="0"/>
              <w:adjustRightInd w:val="0"/>
              <w:jc w:val="both"/>
              <w:outlineLvl w:val="1"/>
              <w:rPr>
                <w:sz w:val="23"/>
                <w:szCs w:val="23"/>
              </w:rPr>
            </w:pPr>
            <w:r w:rsidRPr="00FA7ACB">
              <w:rPr>
                <w:sz w:val="23"/>
                <w:szCs w:val="23"/>
              </w:rPr>
              <w:t>Количество договоров аренды муниципального недвижимого имущества</w:t>
            </w:r>
          </w:p>
        </w:tc>
        <w:tc>
          <w:tcPr>
            <w:tcW w:w="851"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C60362">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C60362">
            <w:pPr>
              <w:autoSpaceDE w:val="0"/>
              <w:autoSpaceDN w:val="0"/>
              <w:adjustRightInd w:val="0"/>
              <w:jc w:val="both"/>
              <w:outlineLvl w:val="1"/>
              <w:rPr>
                <w:sz w:val="23"/>
                <w:szCs w:val="23"/>
              </w:rPr>
            </w:pPr>
            <w:r w:rsidRPr="00FA7ACB">
              <w:rPr>
                <w:sz w:val="23"/>
                <w:szCs w:val="23"/>
              </w:rPr>
              <w:t>Сведения из единого реестра муниципального имущества на отчетную дату</w:t>
            </w:r>
          </w:p>
        </w:tc>
        <w:tc>
          <w:tcPr>
            <w:tcW w:w="1874" w:type="dxa"/>
          </w:tcPr>
          <w:p w:rsidR="00327709" w:rsidRPr="00FA7ACB" w:rsidRDefault="00327709" w:rsidP="00C60362">
            <w:pPr>
              <w:autoSpaceDE w:val="0"/>
              <w:autoSpaceDN w:val="0"/>
              <w:adjustRightInd w:val="0"/>
              <w:jc w:val="center"/>
              <w:outlineLvl w:val="1"/>
              <w:rPr>
                <w:sz w:val="23"/>
                <w:szCs w:val="23"/>
              </w:rPr>
            </w:pPr>
            <w:r>
              <w:rPr>
                <w:sz w:val="23"/>
                <w:szCs w:val="23"/>
              </w:rPr>
              <w:t>ежегодно</w:t>
            </w:r>
          </w:p>
        </w:tc>
        <w:tc>
          <w:tcPr>
            <w:tcW w:w="961"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6</w:t>
            </w:r>
          </w:p>
        </w:tc>
        <w:tc>
          <w:tcPr>
            <w:tcW w:w="851"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6</w:t>
            </w:r>
          </w:p>
        </w:tc>
        <w:tc>
          <w:tcPr>
            <w:tcW w:w="708"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6</w:t>
            </w:r>
          </w:p>
        </w:tc>
        <w:tc>
          <w:tcPr>
            <w:tcW w:w="851"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6</w:t>
            </w:r>
          </w:p>
        </w:tc>
        <w:tc>
          <w:tcPr>
            <w:tcW w:w="850" w:type="dxa"/>
          </w:tcPr>
          <w:p w:rsidR="00327709" w:rsidRPr="00FA7ACB" w:rsidRDefault="00327709" w:rsidP="00C60362">
            <w:pPr>
              <w:autoSpaceDE w:val="0"/>
              <w:autoSpaceDN w:val="0"/>
              <w:adjustRightInd w:val="0"/>
              <w:jc w:val="center"/>
              <w:outlineLvl w:val="1"/>
              <w:rPr>
                <w:sz w:val="23"/>
                <w:szCs w:val="23"/>
              </w:rPr>
            </w:pPr>
            <w:r w:rsidRPr="00FA7ACB">
              <w:rPr>
                <w:sz w:val="23"/>
                <w:szCs w:val="23"/>
              </w:rPr>
              <w:t>6</w:t>
            </w:r>
          </w:p>
          <w:p w:rsidR="00327709" w:rsidRPr="00FA7ACB" w:rsidRDefault="00327709" w:rsidP="00C60362">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Pr>
                <w:sz w:val="23"/>
                <w:szCs w:val="23"/>
              </w:rPr>
              <w:t>1.3</w:t>
            </w:r>
          </w:p>
        </w:tc>
        <w:tc>
          <w:tcPr>
            <w:tcW w:w="3014"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Количество заключенных договоров купли-продажи муниципального имущества</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 xml:space="preserve">Отдел имущественных и земельных </w:t>
            </w:r>
            <w:r w:rsidRPr="00FA7ACB">
              <w:rPr>
                <w:sz w:val="23"/>
                <w:szCs w:val="23"/>
              </w:rPr>
              <w:lastRenderedPageBreak/>
              <w:t>отношений</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lastRenderedPageBreak/>
              <w:t xml:space="preserve">Сведения из единого реестра муниципального </w:t>
            </w:r>
            <w:r w:rsidRPr="00FA7ACB">
              <w:rPr>
                <w:sz w:val="23"/>
                <w:szCs w:val="23"/>
              </w:rPr>
              <w:lastRenderedPageBreak/>
              <w:t>имущества на отчетную дату</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lastRenderedPageBreak/>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p>
        </w:tc>
        <w:tc>
          <w:tcPr>
            <w:tcW w:w="708"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p>
        </w:tc>
        <w:tc>
          <w:tcPr>
            <w:tcW w:w="850"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Pr>
                <w:sz w:val="23"/>
                <w:szCs w:val="23"/>
              </w:rPr>
              <w:lastRenderedPageBreak/>
              <w:t>1.4</w:t>
            </w:r>
          </w:p>
        </w:tc>
        <w:tc>
          <w:tcPr>
            <w:tcW w:w="3014"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Доля доходов бюджета от сдачи в аренду муниципального имущества</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Дда = ОБа/ ОБ х 100%, где</w:t>
            </w:r>
          </w:p>
          <w:p w:rsidR="00327709" w:rsidRPr="00FA7ACB" w:rsidRDefault="00327709" w:rsidP="00327709">
            <w:pPr>
              <w:autoSpaceDE w:val="0"/>
              <w:autoSpaceDN w:val="0"/>
              <w:adjustRightInd w:val="0"/>
              <w:jc w:val="both"/>
              <w:outlineLvl w:val="1"/>
              <w:rPr>
                <w:sz w:val="23"/>
                <w:szCs w:val="23"/>
              </w:rPr>
            </w:pPr>
            <w:r w:rsidRPr="00FA7ACB">
              <w:rPr>
                <w:sz w:val="23"/>
                <w:szCs w:val="23"/>
              </w:rPr>
              <w:t>Дда – доля доходов бюджета от сдачи в аренду муниципального имущества,</w:t>
            </w:r>
          </w:p>
          <w:p w:rsidR="00327709" w:rsidRPr="00FA7ACB" w:rsidRDefault="00327709" w:rsidP="00327709">
            <w:pPr>
              <w:autoSpaceDE w:val="0"/>
              <w:autoSpaceDN w:val="0"/>
              <w:adjustRightInd w:val="0"/>
              <w:jc w:val="both"/>
              <w:outlineLvl w:val="1"/>
              <w:rPr>
                <w:sz w:val="23"/>
                <w:szCs w:val="23"/>
              </w:rPr>
            </w:pPr>
            <w:r w:rsidRPr="00FA7ACB">
              <w:rPr>
                <w:sz w:val="23"/>
                <w:szCs w:val="23"/>
              </w:rPr>
              <w:t>Оба – объем доходов бюджета от сдачи в аренду муниципального имущества,</w:t>
            </w:r>
          </w:p>
          <w:p w:rsidR="00327709" w:rsidRPr="00FA7ACB" w:rsidRDefault="00327709" w:rsidP="00327709">
            <w:pPr>
              <w:autoSpaceDE w:val="0"/>
              <w:autoSpaceDN w:val="0"/>
              <w:adjustRightInd w:val="0"/>
              <w:jc w:val="both"/>
              <w:outlineLvl w:val="1"/>
              <w:rPr>
                <w:sz w:val="23"/>
                <w:szCs w:val="23"/>
              </w:rPr>
            </w:pPr>
            <w:r w:rsidRPr="00FA7ACB">
              <w:rPr>
                <w:sz w:val="23"/>
                <w:szCs w:val="23"/>
              </w:rPr>
              <w:t>ОБ – общий объем собственных доходов бюджета</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2,5</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2,5</w:t>
            </w:r>
          </w:p>
        </w:tc>
        <w:tc>
          <w:tcPr>
            <w:tcW w:w="708"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2,5</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2,5</w:t>
            </w:r>
          </w:p>
        </w:tc>
        <w:tc>
          <w:tcPr>
            <w:tcW w:w="850" w:type="dxa"/>
          </w:tcPr>
          <w:p w:rsidR="00327709" w:rsidRPr="00FA7ACB" w:rsidRDefault="00327709" w:rsidP="00327709">
            <w:pPr>
              <w:autoSpaceDE w:val="0"/>
              <w:autoSpaceDN w:val="0"/>
              <w:adjustRightInd w:val="0"/>
              <w:jc w:val="center"/>
              <w:outlineLvl w:val="1"/>
              <w:rPr>
                <w:sz w:val="23"/>
                <w:szCs w:val="23"/>
              </w:rPr>
            </w:pPr>
            <w:r>
              <w:rPr>
                <w:sz w:val="23"/>
                <w:szCs w:val="23"/>
              </w:rPr>
              <w:t>2,5</w:t>
            </w:r>
          </w:p>
          <w:p w:rsidR="00327709" w:rsidRPr="00FA7ACB" w:rsidRDefault="00327709" w:rsidP="00327709">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Pr>
                <w:sz w:val="23"/>
                <w:szCs w:val="23"/>
              </w:rPr>
              <w:t>1.5</w:t>
            </w:r>
          </w:p>
        </w:tc>
        <w:tc>
          <w:tcPr>
            <w:tcW w:w="3014"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Доля доходов бюджета от продажи муниципального имущества</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 xml:space="preserve">Ддпи=ОБпи/ОБ х 100%, где  </w:t>
            </w:r>
          </w:p>
          <w:p w:rsidR="00327709" w:rsidRPr="00FA7ACB" w:rsidRDefault="00327709" w:rsidP="00327709">
            <w:pPr>
              <w:autoSpaceDE w:val="0"/>
              <w:autoSpaceDN w:val="0"/>
              <w:adjustRightInd w:val="0"/>
              <w:jc w:val="both"/>
              <w:outlineLvl w:val="1"/>
              <w:rPr>
                <w:sz w:val="23"/>
                <w:szCs w:val="23"/>
              </w:rPr>
            </w:pPr>
            <w:r w:rsidRPr="00FA7ACB">
              <w:rPr>
                <w:sz w:val="23"/>
                <w:szCs w:val="23"/>
              </w:rPr>
              <w:t xml:space="preserve">Ддпи – доля доходов бюджета от продажи муниципального имущества, </w:t>
            </w:r>
          </w:p>
          <w:p w:rsidR="00327709" w:rsidRPr="00FA7ACB" w:rsidRDefault="00327709" w:rsidP="00327709">
            <w:pPr>
              <w:autoSpaceDE w:val="0"/>
              <w:autoSpaceDN w:val="0"/>
              <w:adjustRightInd w:val="0"/>
              <w:jc w:val="both"/>
              <w:outlineLvl w:val="1"/>
              <w:rPr>
                <w:sz w:val="23"/>
                <w:szCs w:val="23"/>
              </w:rPr>
            </w:pPr>
            <w:r w:rsidRPr="00FA7ACB">
              <w:rPr>
                <w:sz w:val="23"/>
                <w:szCs w:val="23"/>
              </w:rPr>
              <w:t>ОБпи – объем доходов бюджета от продажи муниципального имущества, ОБ – общий объем собственных доходов бюджета</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Pr>
                <w:sz w:val="23"/>
                <w:szCs w:val="23"/>
              </w:rPr>
              <w:t>15</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15</w:t>
            </w:r>
          </w:p>
        </w:tc>
        <w:tc>
          <w:tcPr>
            <w:tcW w:w="708" w:type="dxa"/>
          </w:tcPr>
          <w:p w:rsidR="00327709" w:rsidRPr="00FA7ACB" w:rsidRDefault="00327709" w:rsidP="00327709">
            <w:pPr>
              <w:autoSpaceDE w:val="0"/>
              <w:autoSpaceDN w:val="0"/>
              <w:adjustRightInd w:val="0"/>
              <w:jc w:val="center"/>
              <w:outlineLvl w:val="1"/>
              <w:rPr>
                <w:sz w:val="23"/>
                <w:szCs w:val="23"/>
              </w:rPr>
            </w:pPr>
            <w:r>
              <w:rPr>
                <w:sz w:val="23"/>
                <w:szCs w:val="23"/>
              </w:rPr>
              <w:t>15</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10</w:t>
            </w:r>
          </w:p>
        </w:tc>
        <w:tc>
          <w:tcPr>
            <w:tcW w:w="850" w:type="dxa"/>
          </w:tcPr>
          <w:p w:rsidR="00327709" w:rsidRPr="00FA7ACB" w:rsidRDefault="00327709" w:rsidP="00327709">
            <w:pPr>
              <w:autoSpaceDE w:val="0"/>
              <w:autoSpaceDN w:val="0"/>
              <w:adjustRightInd w:val="0"/>
              <w:jc w:val="center"/>
              <w:outlineLvl w:val="1"/>
              <w:rPr>
                <w:sz w:val="23"/>
                <w:szCs w:val="23"/>
              </w:rPr>
            </w:pPr>
            <w:r>
              <w:rPr>
                <w:sz w:val="23"/>
                <w:szCs w:val="23"/>
              </w:rPr>
              <w:t>10</w:t>
            </w:r>
          </w:p>
          <w:p w:rsidR="00327709" w:rsidRDefault="00327709" w:rsidP="00327709">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Pr>
                <w:sz w:val="23"/>
                <w:szCs w:val="23"/>
              </w:rPr>
              <w:t>1.6</w:t>
            </w:r>
          </w:p>
        </w:tc>
        <w:tc>
          <w:tcPr>
            <w:tcW w:w="3014" w:type="dxa"/>
          </w:tcPr>
          <w:p w:rsidR="00327709" w:rsidRPr="00FA7ACB" w:rsidRDefault="00327709" w:rsidP="00327709">
            <w:pPr>
              <w:autoSpaceDE w:val="0"/>
              <w:autoSpaceDN w:val="0"/>
              <w:adjustRightInd w:val="0"/>
              <w:outlineLvl w:val="1"/>
              <w:rPr>
                <w:sz w:val="23"/>
                <w:szCs w:val="23"/>
              </w:rPr>
            </w:pPr>
            <w:r w:rsidRPr="00FA7ACB">
              <w:rPr>
                <w:sz w:val="23"/>
                <w:szCs w:val="23"/>
              </w:rPr>
              <w:t xml:space="preserve">Доля объектов недвижимого имущества (кроме земельных </w:t>
            </w:r>
            <w:r w:rsidRPr="00FA7ACB">
              <w:rPr>
                <w:sz w:val="23"/>
                <w:szCs w:val="23"/>
              </w:rPr>
              <w:lastRenderedPageBreak/>
              <w:t>участков), находящихся в муниципальной собственности МО Одоевский район,</w:t>
            </w:r>
          </w:p>
          <w:p w:rsidR="00327709" w:rsidRPr="00FA7ACB" w:rsidRDefault="00327709" w:rsidP="00327709">
            <w:pPr>
              <w:autoSpaceDE w:val="0"/>
              <w:autoSpaceDN w:val="0"/>
              <w:adjustRightInd w:val="0"/>
              <w:outlineLvl w:val="1"/>
              <w:rPr>
                <w:sz w:val="23"/>
                <w:szCs w:val="23"/>
              </w:rPr>
            </w:pPr>
            <w:r w:rsidRPr="00FA7ACB">
              <w:rPr>
                <w:sz w:val="23"/>
                <w:szCs w:val="23"/>
              </w:rPr>
              <w:t>на которые зарегистрировано право собственности МО Одоевский район в соответствии</w:t>
            </w:r>
          </w:p>
          <w:p w:rsidR="00327709" w:rsidRPr="00FA7ACB" w:rsidRDefault="00327709" w:rsidP="00327709">
            <w:pPr>
              <w:autoSpaceDE w:val="0"/>
              <w:autoSpaceDN w:val="0"/>
              <w:adjustRightInd w:val="0"/>
              <w:outlineLvl w:val="1"/>
              <w:rPr>
                <w:sz w:val="23"/>
                <w:szCs w:val="23"/>
              </w:rPr>
            </w:pPr>
            <w:r w:rsidRPr="00FA7ACB">
              <w:rPr>
                <w:sz w:val="23"/>
                <w:szCs w:val="23"/>
              </w:rPr>
              <w:t xml:space="preserve"> с законодательством Российской Федерации </w:t>
            </w:r>
          </w:p>
          <w:p w:rsidR="00327709" w:rsidRPr="00FA7ACB" w:rsidRDefault="00327709" w:rsidP="00327709">
            <w:pPr>
              <w:autoSpaceDE w:val="0"/>
              <w:autoSpaceDN w:val="0"/>
              <w:adjustRightInd w:val="0"/>
              <w:outlineLvl w:val="1"/>
              <w:rPr>
                <w:sz w:val="23"/>
                <w:szCs w:val="23"/>
              </w:rPr>
            </w:pPr>
            <w:r w:rsidRPr="00FA7ACB">
              <w:rPr>
                <w:sz w:val="23"/>
                <w:szCs w:val="23"/>
              </w:rPr>
              <w:t xml:space="preserve">о государственной регистрации прав </w:t>
            </w:r>
          </w:p>
          <w:p w:rsidR="00327709" w:rsidRPr="00FA7ACB" w:rsidRDefault="00327709" w:rsidP="00327709">
            <w:pPr>
              <w:autoSpaceDE w:val="0"/>
              <w:autoSpaceDN w:val="0"/>
              <w:adjustRightInd w:val="0"/>
              <w:outlineLvl w:val="1"/>
              <w:rPr>
                <w:sz w:val="23"/>
                <w:szCs w:val="23"/>
              </w:rPr>
            </w:pPr>
            <w:r w:rsidRPr="00FA7ACB">
              <w:rPr>
                <w:sz w:val="23"/>
                <w:szCs w:val="23"/>
              </w:rPr>
              <w:t>на недвижимое имущество и сделок</w:t>
            </w:r>
          </w:p>
          <w:p w:rsidR="00327709" w:rsidRPr="00FA7ACB" w:rsidRDefault="00327709" w:rsidP="00327709">
            <w:pPr>
              <w:autoSpaceDE w:val="0"/>
              <w:autoSpaceDN w:val="0"/>
              <w:adjustRightInd w:val="0"/>
              <w:outlineLvl w:val="1"/>
              <w:rPr>
                <w:sz w:val="23"/>
                <w:szCs w:val="23"/>
              </w:rPr>
            </w:pPr>
            <w:r w:rsidRPr="00FA7ACB">
              <w:rPr>
                <w:sz w:val="23"/>
                <w:szCs w:val="23"/>
              </w:rPr>
              <w:t xml:space="preserve"> с ним</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lastRenderedPageBreak/>
              <w:t>%</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 xml:space="preserve">Отдел имущественных и земельных </w:t>
            </w:r>
            <w:r w:rsidRPr="00FA7ACB">
              <w:rPr>
                <w:sz w:val="23"/>
                <w:szCs w:val="23"/>
              </w:rPr>
              <w:lastRenderedPageBreak/>
              <w:t>отношений</w:t>
            </w:r>
          </w:p>
        </w:tc>
        <w:tc>
          <w:tcPr>
            <w:tcW w:w="2126" w:type="dxa"/>
          </w:tcPr>
          <w:p w:rsidR="00327709" w:rsidRPr="005A6E46" w:rsidRDefault="00327709" w:rsidP="00327709">
            <w:pPr>
              <w:autoSpaceDE w:val="0"/>
              <w:autoSpaceDN w:val="0"/>
              <w:adjustRightInd w:val="0"/>
              <w:jc w:val="both"/>
            </w:pPr>
            <w:r w:rsidRPr="005A6E46">
              <w:lastRenderedPageBreak/>
              <w:t xml:space="preserve">Показатель формируется путем </w:t>
            </w:r>
            <w:r w:rsidRPr="005A6E46">
              <w:lastRenderedPageBreak/>
              <w:t xml:space="preserve">сопоставления количества объектов недвижимого имущества (кроме земельных участков), находящихся в муниципальной собственности МО Одоевский район, на которые зарегистрировано право собственности муниципального образования Одоевский район в соответствии с законодательством Российской Федерации о государственной регистрации прав на недвижимое имущество и сделок с ним, и общего количества известных объектов недвижимого имущества, находящихся в </w:t>
            </w:r>
            <w:r w:rsidRPr="005A6E46">
              <w:lastRenderedPageBreak/>
              <w:t xml:space="preserve">муниципальной собственности МО Одоевский район (кроме земельных участков) </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lastRenderedPageBreak/>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Pr>
                <w:sz w:val="23"/>
                <w:szCs w:val="23"/>
              </w:rPr>
              <w:t>90</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95</w:t>
            </w:r>
          </w:p>
        </w:tc>
        <w:tc>
          <w:tcPr>
            <w:tcW w:w="708" w:type="dxa"/>
          </w:tcPr>
          <w:p w:rsidR="00327709" w:rsidRPr="00FA7ACB" w:rsidRDefault="00327709" w:rsidP="00327709">
            <w:pPr>
              <w:autoSpaceDE w:val="0"/>
              <w:autoSpaceDN w:val="0"/>
              <w:adjustRightInd w:val="0"/>
              <w:jc w:val="center"/>
              <w:outlineLvl w:val="1"/>
              <w:rPr>
                <w:sz w:val="23"/>
                <w:szCs w:val="23"/>
              </w:rPr>
            </w:pPr>
            <w:r>
              <w:rPr>
                <w:sz w:val="23"/>
                <w:szCs w:val="23"/>
              </w:rPr>
              <w:t>98</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100</w:t>
            </w:r>
          </w:p>
        </w:tc>
        <w:tc>
          <w:tcPr>
            <w:tcW w:w="850"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100</w:t>
            </w:r>
          </w:p>
          <w:p w:rsidR="00327709" w:rsidRPr="00FA7ACB" w:rsidRDefault="00327709" w:rsidP="00327709">
            <w:pPr>
              <w:autoSpaceDE w:val="0"/>
              <w:autoSpaceDN w:val="0"/>
              <w:adjustRightInd w:val="0"/>
              <w:jc w:val="center"/>
              <w:outlineLvl w:val="1"/>
              <w:rPr>
                <w:sz w:val="23"/>
                <w:szCs w:val="23"/>
              </w:rPr>
            </w:pPr>
          </w:p>
        </w:tc>
      </w:tr>
      <w:tr w:rsidR="00327709" w:rsidRPr="00EE5645" w:rsidTr="00327709">
        <w:tc>
          <w:tcPr>
            <w:tcW w:w="14771" w:type="dxa"/>
            <w:gridSpan w:val="11"/>
          </w:tcPr>
          <w:p w:rsidR="00327709" w:rsidRPr="005A6E46" w:rsidRDefault="00327709" w:rsidP="00327709">
            <w:pPr>
              <w:autoSpaceDE w:val="0"/>
              <w:autoSpaceDN w:val="0"/>
              <w:adjustRightInd w:val="0"/>
              <w:jc w:val="center"/>
              <w:outlineLvl w:val="1"/>
            </w:pPr>
            <w:r w:rsidRPr="005A6E46">
              <w:lastRenderedPageBreak/>
              <w:t>Задача 2. Повышение эффективности в управлении и распоряжении земельными участками</w:t>
            </w:r>
          </w:p>
        </w:tc>
      </w:tr>
      <w:tr w:rsidR="00327709" w:rsidRPr="00EE5645" w:rsidTr="00327709">
        <w:tc>
          <w:tcPr>
            <w:tcW w:w="14771" w:type="dxa"/>
            <w:gridSpan w:val="11"/>
          </w:tcPr>
          <w:p w:rsidR="00327709" w:rsidRDefault="00327709" w:rsidP="00327709">
            <w:pPr>
              <w:autoSpaceDE w:val="0"/>
              <w:autoSpaceDN w:val="0"/>
              <w:adjustRightInd w:val="0"/>
              <w:jc w:val="center"/>
              <w:outlineLvl w:val="1"/>
              <w:rPr>
                <w:sz w:val="23"/>
                <w:szCs w:val="23"/>
              </w:rPr>
            </w:pPr>
            <w:r>
              <w:rPr>
                <w:sz w:val="23"/>
                <w:szCs w:val="23"/>
              </w:rPr>
              <w:t>Комплекс процессных мероприятий 02 «Земельные отношения»</w:t>
            </w: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r>
              <w:rPr>
                <w:sz w:val="23"/>
                <w:szCs w:val="23"/>
              </w:rPr>
              <w:t>1</w:t>
            </w:r>
          </w:p>
        </w:tc>
        <w:tc>
          <w:tcPr>
            <w:tcW w:w="3014"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Количество сформированных и поставленных на кадастровый учет земельных участков</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Сведения государственного кадастра недвижимости на отчетную дату</w:t>
            </w:r>
          </w:p>
        </w:tc>
        <w:tc>
          <w:tcPr>
            <w:tcW w:w="1874"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Pr>
                <w:sz w:val="23"/>
                <w:szCs w:val="23"/>
              </w:rPr>
              <w:t>100</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90</w:t>
            </w:r>
          </w:p>
        </w:tc>
        <w:tc>
          <w:tcPr>
            <w:tcW w:w="708" w:type="dxa"/>
          </w:tcPr>
          <w:p w:rsidR="00327709" w:rsidRPr="00FA7ACB" w:rsidRDefault="00327709" w:rsidP="00327709">
            <w:pPr>
              <w:autoSpaceDE w:val="0"/>
              <w:autoSpaceDN w:val="0"/>
              <w:adjustRightInd w:val="0"/>
              <w:jc w:val="center"/>
              <w:outlineLvl w:val="1"/>
              <w:rPr>
                <w:sz w:val="23"/>
                <w:szCs w:val="23"/>
              </w:rPr>
            </w:pPr>
            <w:r>
              <w:rPr>
                <w:sz w:val="23"/>
                <w:szCs w:val="23"/>
              </w:rPr>
              <w:t>90</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80</w:t>
            </w:r>
          </w:p>
        </w:tc>
        <w:tc>
          <w:tcPr>
            <w:tcW w:w="850" w:type="dxa"/>
          </w:tcPr>
          <w:p w:rsidR="00327709" w:rsidRPr="00FA7ACB" w:rsidRDefault="00327709" w:rsidP="00327709">
            <w:pPr>
              <w:autoSpaceDE w:val="0"/>
              <w:autoSpaceDN w:val="0"/>
              <w:adjustRightInd w:val="0"/>
              <w:jc w:val="center"/>
              <w:outlineLvl w:val="1"/>
              <w:rPr>
                <w:sz w:val="23"/>
                <w:szCs w:val="23"/>
              </w:rPr>
            </w:pPr>
            <w:r>
              <w:rPr>
                <w:sz w:val="23"/>
                <w:szCs w:val="23"/>
              </w:rPr>
              <w:t>80</w:t>
            </w:r>
          </w:p>
          <w:p w:rsidR="00327709" w:rsidRPr="00FA7ACB" w:rsidRDefault="00327709" w:rsidP="00327709">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r>
              <w:rPr>
                <w:sz w:val="23"/>
                <w:szCs w:val="23"/>
              </w:rPr>
              <w:t>2</w:t>
            </w:r>
          </w:p>
        </w:tc>
        <w:tc>
          <w:tcPr>
            <w:tcW w:w="3014" w:type="dxa"/>
          </w:tcPr>
          <w:p w:rsidR="00327709" w:rsidRPr="00FA7ACB" w:rsidRDefault="00327709" w:rsidP="00327709">
            <w:pPr>
              <w:pStyle w:val="ae"/>
              <w:ind w:left="0"/>
              <w:jc w:val="both"/>
              <w:rPr>
                <w:sz w:val="23"/>
                <w:szCs w:val="23"/>
              </w:rPr>
            </w:pPr>
            <w:r w:rsidRPr="00FA7ACB">
              <w:rPr>
                <w:sz w:val="23"/>
                <w:szCs w:val="23"/>
              </w:rPr>
              <w:t>Количество предоставленных земельных участков, государственная собственность на которые не разграничена, на территории МО Одоевский район, для жилищного строительства (в т.ч. ЛПХ) на торгах.</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327709">
            <w:pPr>
              <w:autoSpaceDE w:val="0"/>
              <w:autoSpaceDN w:val="0"/>
              <w:adjustRightInd w:val="0"/>
              <w:rPr>
                <w:sz w:val="23"/>
                <w:szCs w:val="23"/>
              </w:rPr>
            </w:pPr>
            <w:r w:rsidRPr="00FA7ACB">
              <w:rPr>
                <w:sz w:val="23"/>
                <w:szCs w:val="23"/>
              </w:rPr>
              <w:t>Показатель формируется путем суммирования общего количества предоставленных земельных участков, государственная собственность на которые не разграничена, на территории МО Одоевский район, для жилищного строительства</w:t>
            </w:r>
          </w:p>
          <w:p w:rsidR="00327709" w:rsidRPr="00FA7ACB" w:rsidRDefault="00327709" w:rsidP="00327709">
            <w:pPr>
              <w:autoSpaceDE w:val="0"/>
              <w:autoSpaceDN w:val="0"/>
              <w:adjustRightInd w:val="0"/>
              <w:rPr>
                <w:sz w:val="23"/>
                <w:szCs w:val="23"/>
              </w:rPr>
            </w:pPr>
            <w:r w:rsidRPr="00FA7ACB">
              <w:rPr>
                <w:sz w:val="23"/>
                <w:szCs w:val="23"/>
              </w:rPr>
              <w:t xml:space="preserve"> (в т.ч. ЛПХ) на торгах</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60</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60</w:t>
            </w:r>
          </w:p>
        </w:tc>
        <w:tc>
          <w:tcPr>
            <w:tcW w:w="708"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60</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60</w:t>
            </w:r>
          </w:p>
        </w:tc>
        <w:tc>
          <w:tcPr>
            <w:tcW w:w="850"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60</w:t>
            </w:r>
          </w:p>
          <w:p w:rsidR="00327709" w:rsidRPr="00FA7ACB" w:rsidRDefault="00327709" w:rsidP="00327709">
            <w:pPr>
              <w:autoSpaceDE w:val="0"/>
              <w:autoSpaceDN w:val="0"/>
              <w:adjustRightInd w:val="0"/>
              <w:jc w:val="center"/>
              <w:outlineLvl w:val="1"/>
              <w:rPr>
                <w:sz w:val="23"/>
                <w:szCs w:val="23"/>
              </w:rPr>
            </w:pP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2.</w:t>
            </w:r>
            <w:r>
              <w:rPr>
                <w:sz w:val="23"/>
                <w:szCs w:val="23"/>
              </w:rPr>
              <w:t>3</w:t>
            </w:r>
          </w:p>
        </w:tc>
        <w:tc>
          <w:tcPr>
            <w:tcW w:w="3014" w:type="dxa"/>
          </w:tcPr>
          <w:p w:rsidR="00327709" w:rsidRPr="00FA7ACB" w:rsidRDefault="00327709" w:rsidP="00327709">
            <w:pPr>
              <w:pStyle w:val="18"/>
              <w:spacing w:after="0" w:line="240" w:lineRule="auto"/>
              <w:jc w:val="both"/>
              <w:rPr>
                <w:rFonts w:ascii="Times New Roman" w:hAnsi="Times New Roman" w:cs="Times New Roman"/>
                <w:sz w:val="23"/>
                <w:szCs w:val="23"/>
                <w:lang w:val="ru-RU"/>
              </w:rPr>
            </w:pPr>
            <w:r w:rsidRPr="00FA7ACB">
              <w:rPr>
                <w:rFonts w:ascii="Times New Roman" w:hAnsi="Times New Roman" w:cs="Times New Roman"/>
                <w:sz w:val="23"/>
                <w:szCs w:val="23"/>
                <w:lang w:val="ru-RU"/>
              </w:rPr>
              <w:t xml:space="preserve">Количество земельных участков, сформированных для предоставления </w:t>
            </w:r>
            <w:r>
              <w:rPr>
                <w:rFonts w:ascii="Times New Roman" w:hAnsi="Times New Roman" w:cs="Times New Roman"/>
                <w:sz w:val="23"/>
                <w:szCs w:val="23"/>
                <w:lang w:val="ru-RU"/>
              </w:rPr>
              <w:t xml:space="preserve">льготным категориям </w:t>
            </w:r>
            <w:r>
              <w:rPr>
                <w:rFonts w:ascii="Times New Roman" w:hAnsi="Times New Roman" w:cs="Times New Roman"/>
                <w:sz w:val="23"/>
                <w:szCs w:val="23"/>
                <w:lang w:val="ru-RU"/>
              </w:rPr>
              <w:lastRenderedPageBreak/>
              <w:t>граждан</w:t>
            </w:r>
            <w:r w:rsidRPr="00FA7ACB">
              <w:rPr>
                <w:rFonts w:ascii="Times New Roman" w:hAnsi="Times New Roman" w:cs="Times New Roman"/>
                <w:sz w:val="23"/>
                <w:szCs w:val="23"/>
                <w:lang w:val="ru-RU"/>
              </w:rPr>
              <w:t>, постоянно проживающим на территории МО Одоевский район</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lastRenderedPageBreak/>
              <w:t>ед.</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Отдел имущественных и земельных отношений</w:t>
            </w:r>
          </w:p>
        </w:tc>
        <w:tc>
          <w:tcPr>
            <w:tcW w:w="2126" w:type="dxa"/>
          </w:tcPr>
          <w:p w:rsidR="00327709" w:rsidRPr="00FA7ACB" w:rsidRDefault="00327709" w:rsidP="00327709">
            <w:pPr>
              <w:autoSpaceDE w:val="0"/>
              <w:autoSpaceDN w:val="0"/>
              <w:adjustRightInd w:val="0"/>
              <w:rPr>
                <w:sz w:val="23"/>
                <w:szCs w:val="23"/>
              </w:rPr>
            </w:pPr>
            <w:r w:rsidRPr="00FA7ACB">
              <w:rPr>
                <w:sz w:val="23"/>
                <w:szCs w:val="23"/>
              </w:rPr>
              <w:t xml:space="preserve">Показатель формируется путем суммирования </w:t>
            </w:r>
            <w:r w:rsidRPr="00FA7ACB">
              <w:rPr>
                <w:sz w:val="23"/>
                <w:szCs w:val="23"/>
              </w:rPr>
              <w:lastRenderedPageBreak/>
              <w:t>общего количества земельных участков, сформированных для предоставления многодетным гражданам, постоянно проживающим на территории МО Одоевский район</w:t>
            </w:r>
          </w:p>
        </w:tc>
        <w:tc>
          <w:tcPr>
            <w:tcW w:w="1874" w:type="dxa"/>
          </w:tcPr>
          <w:p w:rsidR="00327709" w:rsidRPr="00FA7ACB" w:rsidRDefault="00327709" w:rsidP="00327709">
            <w:pPr>
              <w:autoSpaceDE w:val="0"/>
              <w:autoSpaceDN w:val="0"/>
              <w:adjustRightInd w:val="0"/>
              <w:jc w:val="center"/>
              <w:outlineLvl w:val="1"/>
              <w:rPr>
                <w:sz w:val="23"/>
                <w:szCs w:val="23"/>
              </w:rPr>
            </w:pPr>
            <w:r>
              <w:rPr>
                <w:sz w:val="23"/>
                <w:szCs w:val="23"/>
              </w:rPr>
              <w:lastRenderedPageBreak/>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708"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850" w:type="dxa"/>
          </w:tcPr>
          <w:p w:rsidR="00327709" w:rsidRPr="00FA7ACB" w:rsidRDefault="00327709" w:rsidP="00327709">
            <w:pPr>
              <w:autoSpaceDE w:val="0"/>
              <w:autoSpaceDN w:val="0"/>
              <w:adjustRightInd w:val="0"/>
              <w:jc w:val="center"/>
              <w:outlineLvl w:val="1"/>
              <w:rPr>
                <w:sz w:val="23"/>
                <w:szCs w:val="23"/>
              </w:rPr>
            </w:pPr>
            <w:r>
              <w:rPr>
                <w:sz w:val="23"/>
                <w:szCs w:val="23"/>
              </w:rPr>
              <w:t>3</w:t>
            </w:r>
          </w:p>
          <w:p w:rsidR="00327709" w:rsidRPr="00FA7ACB" w:rsidRDefault="00327709" w:rsidP="00327709">
            <w:pPr>
              <w:autoSpaceDE w:val="0"/>
              <w:autoSpaceDN w:val="0"/>
              <w:adjustRightInd w:val="0"/>
              <w:jc w:val="center"/>
              <w:outlineLvl w:val="1"/>
              <w:rPr>
                <w:sz w:val="23"/>
                <w:szCs w:val="23"/>
              </w:rPr>
            </w:pPr>
          </w:p>
        </w:tc>
      </w:tr>
      <w:tr w:rsidR="00327709" w:rsidRPr="00EE5645" w:rsidTr="00327709">
        <w:tc>
          <w:tcPr>
            <w:tcW w:w="14771" w:type="dxa"/>
            <w:gridSpan w:val="11"/>
          </w:tcPr>
          <w:p w:rsidR="00327709" w:rsidRPr="005A6E46" w:rsidRDefault="00327709" w:rsidP="00327709">
            <w:pPr>
              <w:autoSpaceDE w:val="0"/>
              <w:autoSpaceDN w:val="0"/>
              <w:adjustRightInd w:val="0"/>
              <w:jc w:val="center"/>
              <w:outlineLvl w:val="1"/>
            </w:pPr>
            <w:r w:rsidRPr="005A6E46">
              <w:lastRenderedPageBreak/>
              <w:t>Задача 3. Обеспечение рационального использования земель, охрана и восстановление плодородия земель</w:t>
            </w:r>
          </w:p>
        </w:tc>
      </w:tr>
      <w:tr w:rsidR="00327709" w:rsidRPr="00EE5645" w:rsidTr="00327709">
        <w:tc>
          <w:tcPr>
            <w:tcW w:w="14771" w:type="dxa"/>
            <w:gridSpan w:val="11"/>
          </w:tcPr>
          <w:p w:rsidR="00327709" w:rsidRPr="005A6E46" w:rsidRDefault="00327709" w:rsidP="00327709">
            <w:pPr>
              <w:jc w:val="center"/>
              <w:rPr>
                <w:bCs/>
              </w:rPr>
            </w:pPr>
            <w:r w:rsidRPr="005A6E46">
              <w:t>Комплекс процессных мероприятий</w:t>
            </w:r>
            <w:r w:rsidRPr="005A6E46">
              <w:rPr>
                <w:bCs/>
              </w:rPr>
              <w:t xml:space="preserve"> 03 «Охрана и использование земель на территории муниципального образования Одоевский район»</w:t>
            </w:r>
          </w:p>
        </w:tc>
      </w:tr>
      <w:tr w:rsidR="00327709" w:rsidRPr="00EE5645" w:rsidTr="00327709">
        <w:tc>
          <w:tcPr>
            <w:tcW w:w="559"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3.1</w:t>
            </w:r>
          </w:p>
        </w:tc>
        <w:tc>
          <w:tcPr>
            <w:tcW w:w="3014" w:type="dxa"/>
          </w:tcPr>
          <w:p w:rsidR="00327709" w:rsidRPr="00FA7ACB" w:rsidRDefault="00327709" w:rsidP="00327709">
            <w:pPr>
              <w:jc w:val="both"/>
              <w:rPr>
                <w:sz w:val="23"/>
                <w:szCs w:val="23"/>
              </w:rPr>
            </w:pPr>
            <w:r w:rsidRPr="00FA7ACB">
              <w:rPr>
                <w:sz w:val="23"/>
                <w:szCs w:val="23"/>
              </w:rPr>
              <w:t xml:space="preserve">Количество ликвидированных несанкционированных свалок на землях сельскохозяйственного назначения. </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ед.</w:t>
            </w:r>
          </w:p>
        </w:tc>
        <w:tc>
          <w:tcPr>
            <w:tcW w:w="2126" w:type="dxa"/>
          </w:tcPr>
          <w:p w:rsidR="00327709" w:rsidRPr="00FA7ACB" w:rsidRDefault="00327709" w:rsidP="00327709">
            <w:pPr>
              <w:autoSpaceDE w:val="0"/>
              <w:autoSpaceDN w:val="0"/>
              <w:adjustRightInd w:val="0"/>
              <w:jc w:val="both"/>
              <w:outlineLvl w:val="1"/>
              <w:rPr>
                <w:sz w:val="23"/>
                <w:szCs w:val="23"/>
              </w:rPr>
            </w:pPr>
            <w:r w:rsidRPr="00FA7ACB">
              <w:rPr>
                <w:sz w:val="23"/>
                <w:szCs w:val="23"/>
              </w:rPr>
              <w:t xml:space="preserve">Комитет жизнеобеспечения </w:t>
            </w:r>
          </w:p>
        </w:tc>
        <w:tc>
          <w:tcPr>
            <w:tcW w:w="2126" w:type="dxa"/>
          </w:tcPr>
          <w:p w:rsidR="00327709" w:rsidRPr="00FA7ACB" w:rsidRDefault="00327709" w:rsidP="00327709">
            <w:pPr>
              <w:autoSpaceDE w:val="0"/>
              <w:autoSpaceDN w:val="0"/>
              <w:adjustRightInd w:val="0"/>
              <w:rPr>
                <w:sz w:val="23"/>
                <w:szCs w:val="23"/>
              </w:rPr>
            </w:pPr>
            <w:r w:rsidRPr="00FA7ACB">
              <w:rPr>
                <w:sz w:val="23"/>
                <w:szCs w:val="23"/>
              </w:rPr>
              <w:t>Показатель формируется путем суммирования общего количества ликвидированных свалок на землях сельскохозяйственного назначения</w:t>
            </w:r>
          </w:p>
        </w:tc>
        <w:tc>
          <w:tcPr>
            <w:tcW w:w="1874" w:type="dxa"/>
          </w:tcPr>
          <w:p w:rsidR="00327709" w:rsidRDefault="00327709" w:rsidP="00327709">
            <w:pPr>
              <w:jc w:val="center"/>
            </w:pPr>
            <w:r w:rsidRPr="00AB519E">
              <w:rPr>
                <w:sz w:val="23"/>
                <w:szCs w:val="23"/>
              </w:rPr>
              <w:t>ежегодно</w:t>
            </w:r>
          </w:p>
        </w:tc>
        <w:tc>
          <w:tcPr>
            <w:tcW w:w="961"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851"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708" w:type="dxa"/>
          </w:tcPr>
          <w:p w:rsidR="00327709" w:rsidRPr="00FA7ACB" w:rsidRDefault="00327709" w:rsidP="00327709">
            <w:pPr>
              <w:autoSpaceDE w:val="0"/>
              <w:autoSpaceDN w:val="0"/>
              <w:adjustRightInd w:val="0"/>
              <w:jc w:val="center"/>
              <w:outlineLvl w:val="1"/>
              <w:rPr>
                <w:sz w:val="23"/>
                <w:szCs w:val="23"/>
              </w:rPr>
            </w:pPr>
            <w:r>
              <w:rPr>
                <w:sz w:val="23"/>
                <w:szCs w:val="23"/>
              </w:rPr>
              <w:t>3</w:t>
            </w:r>
          </w:p>
        </w:tc>
        <w:tc>
          <w:tcPr>
            <w:tcW w:w="851"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3</w:t>
            </w:r>
          </w:p>
        </w:tc>
        <w:tc>
          <w:tcPr>
            <w:tcW w:w="850" w:type="dxa"/>
          </w:tcPr>
          <w:p w:rsidR="00327709" w:rsidRPr="00FA7ACB" w:rsidRDefault="00327709" w:rsidP="00327709">
            <w:pPr>
              <w:autoSpaceDE w:val="0"/>
              <w:autoSpaceDN w:val="0"/>
              <w:adjustRightInd w:val="0"/>
              <w:jc w:val="center"/>
              <w:outlineLvl w:val="1"/>
              <w:rPr>
                <w:sz w:val="23"/>
                <w:szCs w:val="23"/>
              </w:rPr>
            </w:pPr>
            <w:r w:rsidRPr="00FA7ACB">
              <w:rPr>
                <w:sz w:val="23"/>
                <w:szCs w:val="23"/>
              </w:rPr>
              <w:t>3</w:t>
            </w:r>
          </w:p>
          <w:p w:rsidR="00327709" w:rsidRPr="00FA7ACB" w:rsidRDefault="00327709" w:rsidP="00327709">
            <w:pPr>
              <w:autoSpaceDE w:val="0"/>
              <w:autoSpaceDN w:val="0"/>
              <w:adjustRightInd w:val="0"/>
              <w:jc w:val="center"/>
              <w:outlineLvl w:val="1"/>
              <w:rPr>
                <w:sz w:val="23"/>
                <w:szCs w:val="23"/>
              </w:rPr>
            </w:pPr>
          </w:p>
        </w:tc>
      </w:tr>
    </w:tbl>
    <w:p w:rsidR="00FA7ACB" w:rsidRPr="00C05746" w:rsidRDefault="00FA7ACB" w:rsidP="00FA7ACB">
      <w:pPr>
        <w:autoSpaceDE w:val="0"/>
        <w:autoSpaceDN w:val="0"/>
        <w:adjustRightInd w:val="0"/>
        <w:ind w:left="1080"/>
        <w:jc w:val="center"/>
        <w:outlineLvl w:val="1"/>
      </w:pPr>
    </w:p>
    <w:p w:rsidR="00FA7ACB" w:rsidRPr="00C05746" w:rsidRDefault="00FA7ACB" w:rsidP="00FA7ACB">
      <w:pPr>
        <w:autoSpaceDE w:val="0"/>
        <w:autoSpaceDN w:val="0"/>
        <w:adjustRightInd w:val="0"/>
        <w:ind w:left="1080"/>
        <w:jc w:val="center"/>
        <w:outlineLvl w:val="1"/>
      </w:pPr>
    </w:p>
    <w:p w:rsidR="00FA7ACB" w:rsidRPr="00C05746" w:rsidRDefault="00FA7ACB" w:rsidP="00FA7ACB">
      <w:pPr>
        <w:autoSpaceDE w:val="0"/>
        <w:autoSpaceDN w:val="0"/>
        <w:adjustRightInd w:val="0"/>
        <w:ind w:left="1080"/>
        <w:jc w:val="right"/>
        <w:outlineLvl w:val="1"/>
      </w:pPr>
    </w:p>
    <w:p w:rsidR="00FA7ACB" w:rsidRPr="00C05746" w:rsidRDefault="00FA7ACB" w:rsidP="00FA7ACB">
      <w:pPr>
        <w:autoSpaceDE w:val="0"/>
        <w:autoSpaceDN w:val="0"/>
        <w:adjustRightInd w:val="0"/>
        <w:ind w:left="1080"/>
        <w:jc w:val="right"/>
        <w:outlineLvl w:val="1"/>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4450C1" w:rsidRDefault="004450C1" w:rsidP="00601A0F">
      <w:pPr>
        <w:autoSpaceDE w:val="0"/>
        <w:autoSpaceDN w:val="0"/>
        <w:adjustRightInd w:val="0"/>
        <w:outlineLvl w:val="1"/>
        <w:rPr>
          <w:b/>
        </w:rPr>
      </w:pPr>
    </w:p>
    <w:p w:rsidR="00FA7ACB" w:rsidRDefault="00FA7ACB" w:rsidP="00FA7ACB">
      <w:pPr>
        <w:autoSpaceDE w:val="0"/>
        <w:autoSpaceDN w:val="0"/>
        <w:adjustRightInd w:val="0"/>
        <w:jc w:val="right"/>
        <w:outlineLvl w:val="1"/>
      </w:pPr>
      <w:r w:rsidRPr="00FA7ACB">
        <w:lastRenderedPageBreak/>
        <w:t xml:space="preserve">Приложение </w:t>
      </w:r>
      <w:r>
        <w:t>2</w:t>
      </w:r>
      <w:r w:rsidRPr="00FA7ACB">
        <w:t xml:space="preserve"> к муниципальной программе </w:t>
      </w:r>
    </w:p>
    <w:p w:rsidR="00FA7ACB" w:rsidRDefault="00FA7ACB" w:rsidP="00FA7ACB">
      <w:pPr>
        <w:autoSpaceDE w:val="0"/>
        <w:autoSpaceDN w:val="0"/>
        <w:adjustRightInd w:val="0"/>
        <w:jc w:val="right"/>
        <w:outlineLvl w:val="1"/>
      </w:pPr>
      <w:r w:rsidRPr="00FA7ACB">
        <w:t xml:space="preserve">«Управление муниципальным имуществом и </w:t>
      </w:r>
    </w:p>
    <w:p w:rsidR="00FA7ACB" w:rsidRDefault="00FA7ACB" w:rsidP="00FA7ACB">
      <w:pPr>
        <w:autoSpaceDE w:val="0"/>
        <w:autoSpaceDN w:val="0"/>
        <w:adjustRightInd w:val="0"/>
        <w:jc w:val="right"/>
        <w:outlineLvl w:val="1"/>
      </w:pPr>
      <w:r w:rsidRPr="00FA7ACB">
        <w:t xml:space="preserve">земельными ресурсами муниципального образования </w:t>
      </w:r>
    </w:p>
    <w:p w:rsidR="004450C1" w:rsidRDefault="00FA7ACB" w:rsidP="00FA7ACB">
      <w:pPr>
        <w:autoSpaceDE w:val="0"/>
        <w:autoSpaceDN w:val="0"/>
        <w:adjustRightInd w:val="0"/>
        <w:jc w:val="right"/>
        <w:outlineLvl w:val="1"/>
        <w:rPr>
          <w:b/>
        </w:rPr>
      </w:pPr>
      <w:r w:rsidRPr="00FA7ACB">
        <w:t>Одоевский район</w:t>
      </w:r>
      <w:r w:rsidR="00644B64">
        <w:t>»</w:t>
      </w:r>
    </w:p>
    <w:p w:rsidR="004450C1" w:rsidRDefault="004450C1" w:rsidP="00601A0F">
      <w:pPr>
        <w:autoSpaceDE w:val="0"/>
        <w:autoSpaceDN w:val="0"/>
        <w:adjustRightInd w:val="0"/>
        <w:outlineLvl w:val="1"/>
        <w:rPr>
          <w:b/>
        </w:rPr>
      </w:pPr>
    </w:p>
    <w:p w:rsidR="009A7DE7" w:rsidRDefault="009A7DE7" w:rsidP="00FA7ACB">
      <w:pPr>
        <w:jc w:val="center"/>
        <w:rPr>
          <w:b/>
        </w:rPr>
      </w:pPr>
    </w:p>
    <w:p w:rsidR="009A7DE7" w:rsidRDefault="009A7DE7" w:rsidP="00FA7ACB">
      <w:pPr>
        <w:jc w:val="center"/>
        <w:rPr>
          <w:b/>
        </w:rPr>
      </w:pPr>
    </w:p>
    <w:p w:rsidR="00FA7ACB" w:rsidRPr="00E96C48" w:rsidRDefault="00FA7ACB" w:rsidP="00FA7ACB">
      <w:pPr>
        <w:jc w:val="center"/>
        <w:rPr>
          <w:b/>
        </w:rPr>
      </w:pPr>
      <w:r>
        <w:rPr>
          <w:b/>
        </w:rPr>
        <w:t xml:space="preserve">Раздел 2. </w:t>
      </w:r>
      <w:r w:rsidRPr="00E96C48">
        <w:rPr>
          <w:b/>
        </w:rPr>
        <w:t>Ресурсное обеспечение</w:t>
      </w:r>
    </w:p>
    <w:p w:rsidR="00FA7ACB" w:rsidRDefault="00FA7ACB" w:rsidP="00FA7ACB">
      <w:pPr>
        <w:jc w:val="center"/>
        <w:rPr>
          <w:b/>
        </w:rPr>
      </w:pPr>
      <w:r w:rsidRPr="00E96C48">
        <w:rPr>
          <w:b/>
        </w:rPr>
        <w:t>реализации муниципальной программы по источникам финансирования</w:t>
      </w:r>
    </w:p>
    <w:p w:rsidR="00601A0F" w:rsidRPr="00C05746" w:rsidRDefault="00601A0F" w:rsidP="00601A0F">
      <w:pPr>
        <w:autoSpaceDE w:val="0"/>
        <w:autoSpaceDN w:val="0"/>
        <w:adjustRightInd w:val="0"/>
        <w:ind w:left="1080"/>
        <w:jc w:val="center"/>
        <w:outlineLvl w:val="1"/>
        <w:rPr>
          <w:b/>
        </w:rPr>
      </w:pPr>
    </w:p>
    <w:tbl>
      <w:tblPr>
        <w:tblW w:w="14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2125"/>
        <w:gridCol w:w="2884"/>
        <w:gridCol w:w="1442"/>
        <w:gridCol w:w="1134"/>
        <w:gridCol w:w="1276"/>
        <w:gridCol w:w="1225"/>
        <w:gridCol w:w="759"/>
        <w:gridCol w:w="568"/>
      </w:tblGrid>
      <w:tr w:rsidR="00644B64" w:rsidRPr="00644B64" w:rsidTr="00327709">
        <w:trPr>
          <w:trHeight w:val="393"/>
        </w:trPr>
        <w:tc>
          <w:tcPr>
            <w:tcW w:w="3217" w:type="dxa"/>
            <w:vMerge w:val="restart"/>
            <w:shd w:val="clear" w:color="auto" w:fill="auto"/>
          </w:tcPr>
          <w:p w:rsidR="00644B64" w:rsidRPr="00644B64" w:rsidRDefault="00644B64" w:rsidP="00644B64">
            <w:pPr>
              <w:jc w:val="center"/>
            </w:pPr>
            <w:r w:rsidRPr="00644B64">
              <w:t>Статус, наименование</w:t>
            </w:r>
          </w:p>
        </w:tc>
        <w:tc>
          <w:tcPr>
            <w:tcW w:w="2125" w:type="dxa"/>
            <w:vMerge w:val="restart"/>
            <w:shd w:val="clear" w:color="auto" w:fill="auto"/>
          </w:tcPr>
          <w:p w:rsidR="00644B64" w:rsidRPr="00644B64" w:rsidRDefault="00644B64" w:rsidP="00644B64">
            <w:pPr>
              <w:jc w:val="center"/>
            </w:pPr>
            <w:r w:rsidRPr="00644B64">
              <w:t>Ответственный исполнитель, соисполнители</w:t>
            </w:r>
          </w:p>
        </w:tc>
        <w:tc>
          <w:tcPr>
            <w:tcW w:w="2884" w:type="dxa"/>
            <w:vMerge w:val="restart"/>
            <w:shd w:val="clear" w:color="auto" w:fill="auto"/>
          </w:tcPr>
          <w:p w:rsidR="00644B64" w:rsidRPr="00644B64" w:rsidRDefault="00644B64" w:rsidP="00644B64">
            <w:pPr>
              <w:jc w:val="center"/>
            </w:pPr>
            <w:r w:rsidRPr="00644B64">
              <w:t>Источники финансового обеспечения</w:t>
            </w:r>
          </w:p>
        </w:tc>
        <w:tc>
          <w:tcPr>
            <w:tcW w:w="6404" w:type="dxa"/>
            <w:gridSpan w:val="6"/>
            <w:shd w:val="clear" w:color="auto" w:fill="auto"/>
          </w:tcPr>
          <w:p w:rsidR="00644B64" w:rsidRPr="00644B64" w:rsidRDefault="00644B64" w:rsidP="00644B64">
            <w:pPr>
              <w:jc w:val="center"/>
            </w:pPr>
            <w:r w:rsidRPr="00644B64">
              <w:t>Расходы (тыс. руб.) годы</w:t>
            </w:r>
          </w:p>
        </w:tc>
      </w:tr>
      <w:tr w:rsidR="00327709" w:rsidRPr="00644B64" w:rsidTr="00327709">
        <w:trPr>
          <w:trHeight w:val="465"/>
        </w:trPr>
        <w:tc>
          <w:tcPr>
            <w:tcW w:w="3217" w:type="dxa"/>
            <w:vMerge/>
            <w:shd w:val="clear" w:color="auto" w:fill="auto"/>
          </w:tcPr>
          <w:p w:rsidR="00327709" w:rsidRPr="00644B64" w:rsidRDefault="00327709" w:rsidP="00327709">
            <w:pPr>
              <w:jc w:val="center"/>
            </w:pPr>
          </w:p>
        </w:tc>
        <w:tc>
          <w:tcPr>
            <w:tcW w:w="2125" w:type="dxa"/>
            <w:vMerge/>
            <w:shd w:val="clear" w:color="auto" w:fill="auto"/>
          </w:tcPr>
          <w:p w:rsidR="00327709" w:rsidRPr="00644B64" w:rsidRDefault="00327709" w:rsidP="00327709">
            <w:pPr>
              <w:jc w:val="center"/>
            </w:pPr>
          </w:p>
        </w:tc>
        <w:tc>
          <w:tcPr>
            <w:tcW w:w="2884" w:type="dxa"/>
            <w:vMerge/>
            <w:shd w:val="clear" w:color="auto" w:fill="auto"/>
          </w:tcPr>
          <w:p w:rsidR="00327709" w:rsidRPr="00644B64" w:rsidRDefault="00327709" w:rsidP="00327709">
            <w:pPr>
              <w:jc w:val="center"/>
            </w:pPr>
          </w:p>
        </w:tc>
        <w:tc>
          <w:tcPr>
            <w:tcW w:w="1442" w:type="dxa"/>
            <w:shd w:val="clear" w:color="auto" w:fill="auto"/>
          </w:tcPr>
          <w:p w:rsidR="00327709" w:rsidRPr="00644B64" w:rsidRDefault="00327709" w:rsidP="00327709">
            <w:pPr>
              <w:jc w:val="center"/>
            </w:pPr>
            <w:r w:rsidRPr="00644B64">
              <w:t>202</w:t>
            </w:r>
            <w:r>
              <w:t>4</w:t>
            </w:r>
          </w:p>
        </w:tc>
        <w:tc>
          <w:tcPr>
            <w:tcW w:w="1134" w:type="dxa"/>
            <w:shd w:val="clear" w:color="auto" w:fill="auto"/>
          </w:tcPr>
          <w:p w:rsidR="00327709" w:rsidRPr="00644B64" w:rsidRDefault="00327709" w:rsidP="00327709">
            <w:pPr>
              <w:jc w:val="center"/>
            </w:pPr>
            <w:r w:rsidRPr="00644B64">
              <w:t>202</w:t>
            </w:r>
            <w:r>
              <w:t>5</w:t>
            </w:r>
          </w:p>
        </w:tc>
        <w:tc>
          <w:tcPr>
            <w:tcW w:w="1276" w:type="dxa"/>
            <w:shd w:val="clear" w:color="auto" w:fill="auto"/>
          </w:tcPr>
          <w:p w:rsidR="00327709" w:rsidRPr="00644B64" w:rsidRDefault="00327709" w:rsidP="00327709">
            <w:pPr>
              <w:jc w:val="center"/>
            </w:pPr>
            <w:r>
              <w:t>2026</w:t>
            </w:r>
          </w:p>
        </w:tc>
        <w:tc>
          <w:tcPr>
            <w:tcW w:w="1225" w:type="dxa"/>
            <w:shd w:val="clear" w:color="auto" w:fill="auto"/>
          </w:tcPr>
          <w:p w:rsidR="00327709" w:rsidRPr="00644B64" w:rsidRDefault="00327709" w:rsidP="00327709">
            <w:pPr>
              <w:jc w:val="center"/>
            </w:pPr>
            <w:r>
              <w:t>2027</w:t>
            </w:r>
          </w:p>
        </w:tc>
        <w:tc>
          <w:tcPr>
            <w:tcW w:w="1327" w:type="dxa"/>
            <w:gridSpan w:val="2"/>
            <w:shd w:val="clear" w:color="auto" w:fill="auto"/>
          </w:tcPr>
          <w:p w:rsidR="00327709" w:rsidRPr="00644B64" w:rsidRDefault="00327709" w:rsidP="00327709">
            <w:pPr>
              <w:jc w:val="center"/>
            </w:pPr>
            <w:r>
              <w:t>2028</w:t>
            </w:r>
          </w:p>
        </w:tc>
      </w:tr>
      <w:tr w:rsidR="00327709" w:rsidRPr="00644B64" w:rsidTr="00327709">
        <w:tc>
          <w:tcPr>
            <w:tcW w:w="3217" w:type="dxa"/>
            <w:shd w:val="clear" w:color="auto" w:fill="auto"/>
          </w:tcPr>
          <w:p w:rsidR="00327709" w:rsidRPr="00644B64" w:rsidRDefault="00327709" w:rsidP="00327709">
            <w:pPr>
              <w:jc w:val="center"/>
            </w:pPr>
            <w:r w:rsidRPr="00644B64">
              <w:t>1</w:t>
            </w:r>
          </w:p>
        </w:tc>
        <w:tc>
          <w:tcPr>
            <w:tcW w:w="2125" w:type="dxa"/>
            <w:shd w:val="clear" w:color="auto" w:fill="auto"/>
          </w:tcPr>
          <w:p w:rsidR="00327709" w:rsidRPr="00644B64" w:rsidRDefault="00327709" w:rsidP="00327709">
            <w:pPr>
              <w:jc w:val="center"/>
            </w:pPr>
            <w:r w:rsidRPr="00644B64">
              <w:t>2</w:t>
            </w:r>
          </w:p>
        </w:tc>
        <w:tc>
          <w:tcPr>
            <w:tcW w:w="2884" w:type="dxa"/>
            <w:shd w:val="clear" w:color="auto" w:fill="auto"/>
          </w:tcPr>
          <w:p w:rsidR="00327709" w:rsidRPr="00644B64" w:rsidRDefault="00327709" w:rsidP="00327709">
            <w:pPr>
              <w:jc w:val="center"/>
            </w:pPr>
            <w:r w:rsidRPr="00644B64">
              <w:t>3</w:t>
            </w:r>
          </w:p>
        </w:tc>
        <w:tc>
          <w:tcPr>
            <w:tcW w:w="1442" w:type="dxa"/>
            <w:shd w:val="clear" w:color="auto" w:fill="auto"/>
          </w:tcPr>
          <w:p w:rsidR="00327709" w:rsidRPr="00644B64" w:rsidRDefault="00BB00D1" w:rsidP="00327709">
            <w:pPr>
              <w:jc w:val="center"/>
            </w:pPr>
            <w:r>
              <w:t>4</w:t>
            </w:r>
          </w:p>
        </w:tc>
        <w:tc>
          <w:tcPr>
            <w:tcW w:w="1134" w:type="dxa"/>
            <w:shd w:val="clear" w:color="auto" w:fill="auto"/>
          </w:tcPr>
          <w:p w:rsidR="00327709" w:rsidRPr="00644B64" w:rsidRDefault="00BB00D1" w:rsidP="00327709">
            <w:pPr>
              <w:jc w:val="center"/>
            </w:pPr>
            <w:r>
              <w:t>5</w:t>
            </w:r>
          </w:p>
        </w:tc>
        <w:tc>
          <w:tcPr>
            <w:tcW w:w="1276" w:type="dxa"/>
            <w:shd w:val="clear" w:color="auto" w:fill="auto"/>
          </w:tcPr>
          <w:p w:rsidR="00327709" w:rsidRPr="00644B64" w:rsidRDefault="00BB00D1" w:rsidP="00327709">
            <w:pPr>
              <w:jc w:val="center"/>
            </w:pPr>
            <w:r>
              <w:t>6</w:t>
            </w:r>
          </w:p>
        </w:tc>
        <w:tc>
          <w:tcPr>
            <w:tcW w:w="1225" w:type="dxa"/>
            <w:shd w:val="clear" w:color="auto" w:fill="auto"/>
          </w:tcPr>
          <w:p w:rsidR="00327709" w:rsidRPr="00644B64" w:rsidRDefault="00BB00D1" w:rsidP="00327709">
            <w:pPr>
              <w:jc w:val="center"/>
            </w:pPr>
            <w:r>
              <w:t>7</w:t>
            </w:r>
          </w:p>
        </w:tc>
        <w:tc>
          <w:tcPr>
            <w:tcW w:w="1327" w:type="dxa"/>
            <w:gridSpan w:val="2"/>
            <w:shd w:val="clear" w:color="auto" w:fill="auto"/>
          </w:tcPr>
          <w:p w:rsidR="00327709" w:rsidRPr="00644B64" w:rsidRDefault="00BB00D1" w:rsidP="00327709">
            <w:pPr>
              <w:jc w:val="center"/>
            </w:pPr>
            <w:r>
              <w:t>8</w:t>
            </w:r>
          </w:p>
        </w:tc>
      </w:tr>
      <w:tr w:rsidR="00327709" w:rsidRPr="00644B64" w:rsidTr="00327709">
        <w:trPr>
          <w:trHeight w:val="273"/>
        </w:trPr>
        <w:tc>
          <w:tcPr>
            <w:tcW w:w="3217" w:type="dxa"/>
            <w:vMerge w:val="restart"/>
            <w:shd w:val="clear" w:color="auto" w:fill="auto"/>
          </w:tcPr>
          <w:p w:rsidR="00327709" w:rsidRPr="00644B64" w:rsidRDefault="00327709" w:rsidP="00327709">
            <w:pPr>
              <w:autoSpaceDE w:val="0"/>
              <w:autoSpaceDN w:val="0"/>
              <w:adjustRightInd w:val="0"/>
              <w:outlineLvl w:val="1"/>
            </w:pPr>
            <w:r w:rsidRPr="00644B64">
              <w:t>Муниципальная программа «Управление муниципальным имуществом и земельными ресурсами муниципального образования Одоевский район»</w:t>
            </w:r>
          </w:p>
        </w:tc>
        <w:tc>
          <w:tcPr>
            <w:tcW w:w="2125" w:type="dxa"/>
            <w:vMerge w:val="restart"/>
            <w:shd w:val="clear" w:color="auto" w:fill="auto"/>
          </w:tcPr>
          <w:p w:rsidR="00327709" w:rsidRDefault="00327709" w:rsidP="00327709">
            <w:pPr>
              <w:jc w:val="center"/>
            </w:pPr>
            <w:r>
              <w:t>Отдел имущественных</w:t>
            </w:r>
          </w:p>
          <w:p w:rsidR="00327709" w:rsidRPr="00644B64" w:rsidRDefault="00327709" w:rsidP="00327709">
            <w:pPr>
              <w:jc w:val="center"/>
            </w:pPr>
            <w:r>
              <w:t>и земельных отношений</w:t>
            </w:r>
          </w:p>
        </w:tc>
        <w:tc>
          <w:tcPr>
            <w:tcW w:w="2884" w:type="dxa"/>
            <w:shd w:val="clear" w:color="auto" w:fill="auto"/>
          </w:tcPr>
          <w:p w:rsidR="00327709" w:rsidRPr="00644B64" w:rsidRDefault="00327709" w:rsidP="00327709">
            <w:r w:rsidRPr="00644B64">
              <w:t>Всего, в том числе</w:t>
            </w:r>
          </w:p>
        </w:tc>
        <w:tc>
          <w:tcPr>
            <w:tcW w:w="1442" w:type="dxa"/>
            <w:shd w:val="clear" w:color="auto" w:fill="auto"/>
            <w:vAlign w:val="center"/>
          </w:tcPr>
          <w:p w:rsidR="00327709" w:rsidRPr="00644B64" w:rsidRDefault="002463E9" w:rsidP="002463E9">
            <w:pPr>
              <w:jc w:val="center"/>
            </w:pPr>
            <w:r>
              <w:t>2408,3</w:t>
            </w:r>
          </w:p>
        </w:tc>
        <w:tc>
          <w:tcPr>
            <w:tcW w:w="1134" w:type="dxa"/>
            <w:shd w:val="clear" w:color="auto" w:fill="auto"/>
            <w:vAlign w:val="center"/>
          </w:tcPr>
          <w:p w:rsidR="00327709" w:rsidRPr="00644B64" w:rsidRDefault="00327709" w:rsidP="00942D97">
            <w:pPr>
              <w:jc w:val="center"/>
            </w:pPr>
            <w:r>
              <w:t>2</w:t>
            </w:r>
            <w:r w:rsidR="00942D97">
              <w:t>846,5</w:t>
            </w:r>
          </w:p>
        </w:tc>
        <w:tc>
          <w:tcPr>
            <w:tcW w:w="1276" w:type="dxa"/>
            <w:shd w:val="clear" w:color="auto" w:fill="auto"/>
          </w:tcPr>
          <w:p w:rsidR="00327709" w:rsidRPr="00644B64" w:rsidRDefault="00942D97" w:rsidP="00327709">
            <w:pPr>
              <w:jc w:val="center"/>
            </w:pPr>
            <w:r>
              <w:t>970,0</w:t>
            </w:r>
          </w:p>
        </w:tc>
        <w:tc>
          <w:tcPr>
            <w:tcW w:w="1225" w:type="dxa"/>
            <w:shd w:val="clear" w:color="auto" w:fill="auto"/>
            <w:vAlign w:val="center"/>
          </w:tcPr>
          <w:p w:rsidR="00327709" w:rsidRPr="00644B64" w:rsidRDefault="00BB70CC" w:rsidP="00327709">
            <w:pPr>
              <w:jc w:val="center"/>
            </w:pPr>
            <w:r>
              <w:t>970</w:t>
            </w:r>
            <w:r w:rsidR="00BB00D1">
              <w:t>,0</w:t>
            </w:r>
          </w:p>
        </w:tc>
        <w:tc>
          <w:tcPr>
            <w:tcW w:w="1327" w:type="dxa"/>
            <w:gridSpan w:val="2"/>
            <w:shd w:val="clear" w:color="auto" w:fill="auto"/>
            <w:vAlign w:val="center"/>
          </w:tcPr>
          <w:p w:rsidR="00327709" w:rsidRPr="00644B64" w:rsidRDefault="00BB00D1" w:rsidP="00327709">
            <w:pPr>
              <w:jc w:val="center"/>
            </w:pPr>
            <w:r>
              <w:t>0,0</w:t>
            </w:r>
          </w:p>
        </w:tc>
      </w:tr>
      <w:tr w:rsidR="00327709" w:rsidRPr="00644B64" w:rsidTr="00327709">
        <w:tc>
          <w:tcPr>
            <w:tcW w:w="3217" w:type="dxa"/>
            <w:vMerge/>
            <w:shd w:val="clear" w:color="auto" w:fill="auto"/>
          </w:tcPr>
          <w:p w:rsidR="00327709" w:rsidRPr="00644B64" w:rsidRDefault="00327709" w:rsidP="00327709">
            <w:pPr>
              <w:jc w:val="center"/>
            </w:pPr>
          </w:p>
        </w:tc>
        <w:tc>
          <w:tcPr>
            <w:tcW w:w="2125" w:type="dxa"/>
            <w:vMerge/>
            <w:shd w:val="clear" w:color="auto" w:fill="auto"/>
          </w:tcPr>
          <w:p w:rsidR="00327709" w:rsidRPr="00644B64" w:rsidRDefault="00327709" w:rsidP="00327709">
            <w:pPr>
              <w:jc w:val="center"/>
            </w:pPr>
          </w:p>
        </w:tc>
        <w:tc>
          <w:tcPr>
            <w:tcW w:w="2884" w:type="dxa"/>
            <w:shd w:val="clear" w:color="auto" w:fill="auto"/>
          </w:tcPr>
          <w:p w:rsidR="00327709" w:rsidRPr="00644B64" w:rsidRDefault="00327709" w:rsidP="00327709">
            <w:r w:rsidRPr="00644B64">
              <w:t>Федеральный бюджет</w:t>
            </w:r>
          </w:p>
        </w:tc>
        <w:tc>
          <w:tcPr>
            <w:tcW w:w="1442" w:type="dxa"/>
            <w:shd w:val="clear" w:color="auto" w:fill="auto"/>
            <w:vAlign w:val="center"/>
          </w:tcPr>
          <w:p w:rsidR="00327709" w:rsidRPr="00644B64" w:rsidRDefault="00327709" w:rsidP="00327709">
            <w:pPr>
              <w:jc w:val="center"/>
            </w:pPr>
            <w:r w:rsidRPr="00644B64">
              <w:t>-</w:t>
            </w:r>
          </w:p>
        </w:tc>
        <w:tc>
          <w:tcPr>
            <w:tcW w:w="1134" w:type="dxa"/>
            <w:shd w:val="clear" w:color="auto" w:fill="auto"/>
            <w:vAlign w:val="center"/>
          </w:tcPr>
          <w:p w:rsidR="00327709" w:rsidRPr="00644B64" w:rsidRDefault="00327709" w:rsidP="00327709">
            <w:pPr>
              <w:jc w:val="center"/>
            </w:pPr>
            <w:r w:rsidRPr="00644B64">
              <w:t>-</w:t>
            </w:r>
          </w:p>
        </w:tc>
        <w:tc>
          <w:tcPr>
            <w:tcW w:w="1276" w:type="dxa"/>
            <w:shd w:val="clear" w:color="auto" w:fill="auto"/>
          </w:tcPr>
          <w:p w:rsidR="00327709" w:rsidRPr="00644B64" w:rsidRDefault="00327709" w:rsidP="00327709">
            <w:pPr>
              <w:jc w:val="center"/>
            </w:pPr>
            <w:r>
              <w:t>-</w:t>
            </w:r>
          </w:p>
        </w:tc>
        <w:tc>
          <w:tcPr>
            <w:tcW w:w="1225" w:type="dxa"/>
            <w:shd w:val="clear" w:color="auto" w:fill="auto"/>
            <w:vAlign w:val="center"/>
          </w:tcPr>
          <w:p w:rsidR="00327709" w:rsidRPr="00644B64" w:rsidRDefault="00BB00D1" w:rsidP="00327709">
            <w:pPr>
              <w:jc w:val="center"/>
            </w:pPr>
            <w:r>
              <w:t>-</w:t>
            </w:r>
          </w:p>
        </w:tc>
        <w:tc>
          <w:tcPr>
            <w:tcW w:w="1327" w:type="dxa"/>
            <w:gridSpan w:val="2"/>
            <w:shd w:val="clear" w:color="auto" w:fill="auto"/>
            <w:vAlign w:val="center"/>
          </w:tcPr>
          <w:p w:rsidR="00327709" w:rsidRPr="00644B64" w:rsidRDefault="00BB00D1" w:rsidP="00327709">
            <w:pPr>
              <w:jc w:val="center"/>
            </w:pPr>
            <w:r>
              <w:t>-</w:t>
            </w:r>
          </w:p>
        </w:tc>
      </w:tr>
      <w:tr w:rsidR="00327709" w:rsidRPr="00644B64" w:rsidTr="00327709">
        <w:trPr>
          <w:trHeight w:val="268"/>
        </w:trPr>
        <w:tc>
          <w:tcPr>
            <w:tcW w:w="3217" w:type="dxa"/>
            <w:vMerge/>
            <w:shd w:val="clear" w:color="auto" w:fill="auto"/>
          </w:tcPr>
          <w:p w:rsidR="00327709" w:rsidRPr="00644B64" w:rsidRDefault="00327709" w:rsidP="00327709">
            <w:pPr>
              <w:jc w:val="center"/>
            </w:pPr>
          </w:p>
        </w:tc>
        <w:tc>
          <w:tcPr>
            <w:tcW w:w="2125" w:type="dxa"/>
            <w:vMerge/>
            <w:shd w:val="clear" w:color="auto" w:fill="auto"/>
          </w:tcPr>
          <w:p w:rsidR="00327709" w:rsidRPr="00644B64" w:rsidRDefault="00327709" w:rsidP="00327709">
            <w:pPr>
              <w:jc w:val="center"/>
            </w:pPr>
          </w:p>
        </w:tc>
        <w:tc>
          <w:tcPr>
            <w:tcW w:w="2884" w:type="dxa"/>
            <w:shd w:val="clear" w:color="auto" w:fill="auto"/>
          </w:tcPr>
          <w:p w:rsidR="00327709" w:rsidRPr="00644B64" w:rsidRDefault="00327709" w:rsidP="00327709">
            <w:r w:rsidRPr="00644B64">
              <w:t>Бюджет Тульской области</w:t>
            </w:r>
          </w:p>
        </w:tc>
        <w:tc>
          <w:tcPr>
            <w:tcW w:w="1442" w:type="dxa"/>
            <w:shd w:val="clear" w:color="auto" w:fill="auto"/>
            <w:vAlign w:val="center"/>
          </w:tcPr>
          <w:p w:rsidR="00327709" w:rsidRPr="00644B64" w:rsidRDefault="00327709" w:rsidP="00942D97">
            <w:pPr>
              <w:jc w:val="center"/>
            </w:pPr>
            <w:r>
              <w:t>1</w:t>
            </w:r>
            <w:r w:rsidR="00942D97">
              <w:t>008</w:t>
            </w:r>
            <w:r>
              <w:t>,</w:t>
            </w:r>
            <w:r w:rsidR="00942D97">
              <w:t>1</w:t>
            </w:r>
          </w:p>
        </w:tc>
        <w:tc>
          <w:tcPr>
            <w:tcW w:w="1134" w:type="dxa"/>
            <w:shd w:val="clear" w:color="auto" w:fill="auto"/>
            <w:vAlign w:val="center"/>
          </w:tcPr>
          <w:p w:rsidR="00327709" w:rsidRPr="00644B64" w:rsidRDefault="00327709" w:rsidP="00942D97">
            <w:pPr>
              <w:jc w:val="center"/>
            </w:pPr>
            <w:r>
              <w:t>1</w:t>
            </w:r>
            <w:r w:rsidR="00942D97">
              <w:t>769</w:t>
            </w:r>
            <w:r>
              <w:t>,</w:t>
            </w:r>
            <w:r w:rsidR="00942D97">
              <w:t>8</w:t>
            </w:r>
          </w:p>
        </w:tc>
        <w:tc>
          <w:tcPr>
            <w:tcW w:w="1276" w:type="dxa"/>
            <w:shd w:val="clear" w:color="auto" w:fill="auto"/>
          </w:tcPr>
          <w:p w:rsidR="00327709" w:rsidRPr="00EE2384" w:rsidRDefault="00327709" w:rsidP="00327709">
            <w:pPr>
              <w:spacing w:line="276" w:lineRule="auto"/>
              <w:jc w:val="center"/>
              <w:rPr>
                <w:sz w:val="16"/>
                <w:szCs w:val="16"/>
              </w:rPr>
            </w:pPr>
          </w:p>
          <w:p w:rsidR="00327709" w:rsidRPr="00EE2384" w:rsidRDefault="00BB70CC" w:rsidP="00327709">
            <w:pPr>
              <w:spacing w:line="276" w:lineRule="auto"/>
              <w:jc w:val="center"/>
            </w:pPr>
            <w:r>
              <w:t>-</w:t>
            </w:r>
          </w:p>
        </w:tc>
        <w:tc>
          <w:tcPr>
            <w:tcW w:w="1225" w:type="dxa"/>
            <w:shd w:val="clear" w:color="auto" w:fill="auto"/>
            <w:vAlign w:val="center"/>
          </w:tcPr>
          <w:p w:rsidR="00327709" w:rsidRPr="00644B64" w:rsidRDefault="00BB00D1" w:rsidP="00327709">
            <w:pPr>
              <w:jc w:val="center"/>
            </w:pPr>
            <w:r>
              <w:t>-</w:t>
            </w:r>
          </w:p>
        </w:tc>
        <w:tc>
          <w:tcPr>
            <w:tcW w:w="1327" w:type="dxa"/>
            <w:gridSpan w:val="2"/>
            <w:shd w:val="clear" w:color="auto" w:fill="auto"/>
            <w:vAlign w:val="center"/>
          </w:tcPr>
          <w:p w:rsidR="00327709" w:rsidRPr="00EE2384" w:rsidRDefault="00BB00D1" w:rsidP="00327709">
            <w:pPr>
              <w:spacing w:line="276" w:lineRule="auto"/>
              <w:jc w:val="center"/>
            </w:pPr>
            <w:r>
              <w:t>-</w:t>
            </w:r>
          </w:p>
        </w:tc>
      </w:tr>
      <w:tr w:rsidR="00327709" w:rsidRPr="00644B64" w:rsidTr="00327709">
        <w:tc>
          <w:tcPr>
            <w:tcW w:w="3217" w:type="dxa"/>
            <w:vMerge/>
            <w:shd w:val="clear" w:color="auto" w:fill="auto"/>
          </w:tcPr>
          <w:p w:rsidR="00327709" w:rsidRPr="00644B64" w:rsidRDefault="00327709" w:rsidP="00327709">
            <w:pPr>
              <w:jc w:val="center"/>
            </w:pPr>
          </w:p>
        </w:tc>
        <w:tc>
          <w:tcPr>
            <w:tcW w:w="2125" w:type="dxa"/>
            <w:vMerge/>
            <w:shd w:val="clear" w:color="auto" w:fill="auto"/>
          </w:tcPr>
          <w:p w:rsidR="00327709" w:rsidRPr="00644B64" w:rsidRDefault="00327709" w:rsidP="00327709">
            <w:pPr>
              <w:jc w:val="center"/>
            </w:pPr>
          </w:p>
        </w:tc>
        <w:tc>
          <w:tcPr>
            <w:tcW w:w="2884" w:type="dxa"/>
            <w:shd w:val="clear" w:color="auto" w:fill="auto"/>
          </w:tcPr>
          <w:p w:rsidR="00327709" w:rsidRPr="00644B64" w:rsidRDefault="00327709" w:rsidP="00327709">
            <w:r w:rsidRPr="00644B64">
              <w:t>Бюджет муниципального образования Одоевский район</w:t>
            </w:r>
          </w:p>
        </w:tc>
        <w:tc>
          <w:tcPr>
            <w:tcW w:w="1442" w:type="dxa"/>
            <w:shd w:val="clear" w:color="auto" w:fill="auto"/>
            <w:vAlign w:val="center"/>
          </w:tcPr>
          <w:p w:rsidR="00327709" w:rsidRPr="00644B64" w:rsidRDefault="00942D97" w:rsidP="00942D97">
            <w:pPr>
              <w:jc w:val="center"/>
            </w:pPr>
            <w:r>
              <w:t>1400,2</w:t>
            </w:r>
          </w:p>
        </w:tc>
        <w:tc>
          <w:tcPr>
            <w:tcW w:w="1134" w:type="dxa"/>
            <w:shd w:val="clear" w:color="auto" w:fill="auto"/>
            <w:vAlign w:val="center"/>
          </w:tcPr>
          <w:p w:rsidR="00327709" w:rsidRPr="00644B64" w:rsidRDefault="00BB70CC" w:rsidP="00942D97">
            <w:pPr>
              <w:jc w:val="center"/>
            </w:pPr>
            <w:r>
              <w:t>1076</w:t>
            </w:r>
            <w:r w:rsidR="00942D97">
              <w:t>,7</w:t>
            </w:r>
          </w:p>
        </w:tc>
        <w:tc>
          <w:tcPr>
            <w:tcW w:w="1276" w:type="dxa"/>
            <w:shd w:val="clear" w:color="auto" w:fill="auto"/>
          </w:tcPr>
          <w:p w:rsidR="00327709" w:rsidRDefault="00327709" w:rsidP="00327709">
            <w:pPr>
              <w:jc w:val="center"/>
            </w:pPr>
          </w:p>
          <w:p w:rsidR="00327709" w:rsidRPr="00644B64" w:rsidRDefault="00327709" w:rsidP="00327709">
            <w:pPr>
              <w:jc w:val="center"/>
            </w:pPr>
            <w:r>
              <w:t>970,0</w:t>
            </w:r>
          </w:p>
        </w:tc>
        <w:tc>
          <w:tcPr>
            <w:tcW w:w="1225" w:type="dxa"/>
            <w:shd w:val="clear" w:color="auto" w:fill="auto"/>
            <w:vAlign w:val="center"/>
          </w:tcPr>
          <w:p w:rsidR="00327709" w:rsidRPr="00644B64" w:rsidRDefault="00BB70CC" w:rsidP="00327709">
            <w:pPr>
              <w:jc w:val="center"/>
            </w:pPr>
            <w:r>
              <w:t>97</w:t>
            </w:r>
            <w:r w:rsidR="00BB00D1">
              <w:t>0,0</w:t>
            </w:r>
          </w:p>
        </w:tc>
        <w:tc>
          <w:tcPr>
            <w:tcW w:w="1327" w:type="dxa"/>
            <w:gridSpan w:val="2"/>
            <w:shd w:val="clear" w:color="auto" w:fill="auto"/>
            <w:vAlign w:val="center"/>
          </w:tcPr>
          <w:p w:rsidR="00327709" w:rsidRPr="00644B64" w:rsidRDefault="00BB00D1" w:rsidP="00327709">
            <w:pPr>
              <w:jc w:val="center"/>
            </w:pPr>
            <w:r>
              <w:t>0,0</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val="restart"/>
            <w:shd w:val="clear" w:color="auto" w:fill="auto"/>
          </w:tcPr>
          <w:p w:rsidR="00BB00D1" w:rsidRPr="00644B64" w:rsidRDefault="00BB00D1" w:rsidP="00BB00D1">
            <w:pPr>
              <w:jc w:val="center"/>
            </w:pPr>
            <w:r>
              <w:t>Комитет жизнеобеспечения</w:t>
            </w:r>
          </w:p>
        </w:tc>
        <w:tc>
          <w:tcPr>
            <w:tcW w:w="2884" w:type="dxa"/>
            <w:shd w:val="clear" w:color="auto" w:fill="auto"/>
          </w:tcPr>
          <w:p w:rsidR="00BB00D1" w:rsidRPr="00644B64" w:rsidRDefault="00BB00D1" w:rsidP="00BB00D1">
            <w:r w:rsidRPr="00644B64">
              <w:t>Всего, в том числе</w:t>
            </w:r>
          </w:p>
        </w:tc>
        <w:tc>
          <w:tcPr>
            <w:tcW w:w="1442" w:type="dxa"/>
            <w:shd w:val="clear" w:color="auto" w:fill="auto"/>
            <w:vAlign w:val="center"/>
          </w:tcPr>
          <w:p w:rsidR="00BB00D1" w:rsidRPr="00644B64" w:rsidRDefault="00BB00D1" w:rsidP="00BB00D1">
            <w:pPr>
              <w:jc w:val="center"/>
            </w:pPr>
            <w:r>
              <w:t>-</w:t>
            </w:r>
          </w:p>
        </w:tc>
        <w:tc>
          <w:tcPr>
            <w:tcW w:w="1134" w:type="dxa"/>
            <w:shd w:val="clear" w:color="auto" w:fill="auto"/>
            <w:vAlign w:val="center"/>
          </w:tcPr>
          <w:p w:rsidR="00BB00D1" w:rsidRPr="00644B64" w:rsidRDefault="00BB00D1" w:rsidP="00BB00D1">
            <w:pPr>
              <w:jc w:val="center"/>
            </w:pPr>
            <w:r>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Default="00BB00D1" w:rsidP="00BB00D1">
            <w:pPr>
              <w:jc w:val="center"/>
            </w:pPr>
          </w:p>
        </w:tc>
        <w:tc>
          <w:tcPr>
            <w:tcW w:w="2884" w:type="dxa"/>
            <w:shd w:val="clear" w:color="auto" w:fill="auto"/>
          </w:tcPr>
          <w:p w:rsidR="00BB00D1" w:rsidRPr="00644B64" w:rsidRDefault="00BB00D1" w:rsidP="00BB00D1">
            <w:r w:rsidRPr="00644B64">
              <w:t>Федеральный бюджет</w:t>
            </w:r>
          </w:p>
        </w:tc>
        <w:tc>
          <w:tcPr>
            <w:tcW w:w="1442" w:type="dxa"/>
            <w:shd w:val="clear" w:color="auto" w:fill="auto"/>
            <w:vAlign w:val="center"/>
          </w:tcPr>
          <w:p w:rsidR="00BB00D1" w:rsidRPr="00644B64" w:rsidRDefault="00BB00D1" w:rsidP="00BB00D1">
            <w:pPr>
              <w:jc w:val="center"/>
            </w:pPr>
            <w:r>
              <w:t>-</w:t>
            </w:r>
          </w:p>
        </w:tc>
        <w:tc>
          <w:tcPr>
            <w:tcW w:w="1134" w:type="dxa"/>
            <w:shd w:val="clear" w:color="auto" w:fill="auto"/>
            <w:vAlign w:val="center"/>
          </w:tcPr>
          <w:p w:rsidR="00BB00D1" w:rsidRPr="00644B64" w:rsidRDefault="00BB00D1" w:rsidP="00BB00D1">
            <w:pPr>
              <w:jc w:val="center"/>
            </w:pPr>
            <w:r>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Default="00BB00D1" w:rsidP="00BB00D1">
            <w:pPr>
              <w:jc w:val="center"/>
            </w:pPr>
          </w:p>
        </w:tc>
        <w:tc>
          <w:tcPr>
            <w:tcW w:w="2884" w:type="dxa"/>
            <w:shd w:val="clear" w:color="auto" w:fill="auto"/>
          </w:tcPr>
          <w:p w:rsidR="00BB00D1" w:rsidRPr="00644B64" w:rsidRDefault="00BB00D1" w:rsidP="00BB00D1">
            <w:r w:rsidRPr="00644B64">
              <w:t>Бюджет Тульской области</w:t>
            </w:r>
          </w:p>
        </w:tc>
        <w:tc>
          <w:tcPr>
            <w:tcW w:w="1442" w:type="dxa"/>
            <w:shd w:val="clear" w:color="auto" w:fill="auto"/>
            <w:vAlign w:val="center"/>
          </w:tcPr>
          <w:p w:rsidR="00BB00D1" w:rsidRPr="00644B64" w:rsidRDefault="00BB00D1" w:rsidP="00BB00D1">
            <w:pPr>
              <w:jc w:val="center"/>
            </w:pPr>
            <w:r>
              <w:t>-</w:t>
            </w:r>
          </w:p>
        </w:tc>
        <w:tc>
          <w:tcPr>
            <w:tcW w:w="1134" w:type="dxa"/>
            <w:shd w:val="clear" w:color="auto" w:fill="auto"/>
            <w:vAlign w:val="center"/>
          </w:tcPr>
          <w:p w:rsidR="00BB00D1" w:rsidRPr="00644B64" w:rsidRDefault="00BB00D1" w:rsidP="00BB00D1">
            <w:pPr>
              <w:jc w:val="center"/>
            </w:pPr>
            <w:r>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Default="00BB00D1" w:rsidP="00BB00D1">
            <w:pPr>
              <w:jc w:val="center"/>
            </w:pPr>
          </w:p>
        </w:tc>
        <w:tc>
          <w:tcPr>
            <w:tcW w:w="2884" w:type="dxa"/>
            <w:shd w:val="clear" w:color="auto" w:fill="auto"/>
          </w:tcPr>
          <w:p w:rsidR="00BB00D1" w:rsidRPr="00644B64" w:rsidRDefault="00BB00D1" w:rsidP="00BB00D1">
            <w:r w:rsidRPr="00644B64">
              <w:t>Бюджет муниципального образования Одоевский район</w:t>
            </w:r>
          </w:p>
        </w:tc>
        <w:tc>
          <w:tcPr>
            <w:tcW w:w="1442" w:type="dxa"/>
            <w:shd w:val="clear" w:color="auto" w:fill="auto"/>
            <w:vAlign w:val="center"/>
          </w:tcPr>
          <w:p w:rsidR="00BB00D1" w:rsidRPr="00644B64" w:rsidRDefault="00BB00D1" w:rsidP="00BB00D1">
            <w:pPr>
              <w:jc w:val="center"/>
            </w:pPr>
            <w:r>
              <w:t>-</w:t>
            </w:r>
          </w:p>
        </w:tc>
        <w:tc>
          <w:tcPr>
            <w:tcW w:w="1134" w:type="dxa"/>
            <w:shd w:val="clear" w:color="auto" w:fill="auto"/>
            <w:vAlign w:val="center"/>
          </w:tcPr>
          <w:p w:rsidR="00BB00D1" w:rsidRPr="00644B64" w:rsidRDefault="00BB00D1" w:rsidP="00BB00D1">
            <w:pPr>
              <w:jc w:val="center"/>
            </w:pPr>
            <w:r>
              <w:t>-</w:t>
            </w:r>
          </w:p>
        </w:tc>
        <w:tc>
          <w:tcPr>
            <w:tcW w:w="1276" w:type="dxa"/>
            <w:shd w:val="clear" w:color="auto" w:fill="auto"/>
          </w:tcPr>
          <w:p w:rsidR="00BB00D1" w:rsidRDefault="00BB00D1" w:rsidP="00BB00D1">
            <w:pPr>
              <w:jc w:val="center"/>
            </w:pPr>
          </w:p>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rPr>
          <w:trHeight w:val="410"/>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t>-</w:t>
            </w:r>
          </w:p>
        </w:tc>
        <w:tc>
          <w:tcPr>
            <w:tcW w:w="1134" w:type="dxa"/>
            <w:shd w:val="clear" w:color="auto" w:fill="auto"/>
            <w:vAlign w:val="center"/>
          </w:tcPr>
          <w:p w:rsidR="00BB00D1" w:rsidRPr="00644B64" w:rsidRDefault="00BB00D1" w:rsidP="00BB00D1">
            <w:pPr>
              <w:jc w:val="center"/>
            </w:pPr>
            <w:r>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c>
          <w:tcPr>
            <w:tcW w:w="3217" w:type="dxa"/>
            <w:vMerge w:val="restart"/>
            <w:shd w:val="clear" w:color="auto" w:fill="auto"/>
          </w:tcPr>
          <w:p w:rsidR="00BB00D1" w:rsidRPr="00644B64" w:rsidRDefault="00BB00D1" w:rsidP="00BB00D1">
            <w:r>
              <w:lastRenderedPageBreak/>
              <w:t>Комплекс процессных мероприятий 01 «Имущественные отношения»</w:t>
            </w:r>
          </w:p>
          <w:p w:rsidR="00BB00D1" w:rsidRPr="00644B64" w:rsidRDefault="00BB00D1" w:rsidP="00BB00D1"/>
          <w:p w:rsidR="00BB00D1" w:rsidRPr="00644B64" w:rsidRDefault="00BB00D1" w:rsidP="00BB00D1"/>
        </w:tc>
        <w:tc>
          <w:tcPr>
            <w:tcW w:w="2125" w:type="dxa"/>
            <w:vMerge w:val="restart"/>
            <w:shd w:val="clear" w:color="auto" w:fill="auto"/>
          </w:tcPr>
          <w:p w:rsidR="00BB00D1" w:rsidRPr="00644B64" w:rsidRDefault="00BB00D1" w:rsidP="00BB00D1">
            <w:pPr>
              <w:jc w:val="center"/>
            </w:pPr>
            <w:r>
              <w:t>Отдел имущественных и земельных отношений</w:t>
            </w:r>
          </w:p>
        </w:tc>
        <w:tc>
          <w:tcPr>
            <w:tcW w:w="2884" w:type="dxa"/>
            <w:shd w:val="clear" w:color="auto" w:fill="auto"/>
          </w:tcPr>
          <w:p w:rsidR="00BB00D1" w:rsidRPr="00644B64" w:rsidRDefault="00BB00D1" w:rsidP="00BB00D1">
            <w:r w:rsidRPr="00644B64">
              <w:t>Всего, в том числе</w:t>
            </w:r>
          </w:p>
        </w:tc>
        <w:tc>
          <w:tcPr>
            <w:tcW w:w="1442" w:type="dxa"/>
            <w:shd w:val="clear" w:color="auto" w:fill="auto"/>
            <w:vAlign w:val="center"/>
          </w:tcPr>
          <w:p w:rsidR="00BB00D1" w:rsidRPr="00644B64" w:rsidRDefault="00180AF3" w:rsidP="00BB00D1">
            <w:pPr>
              <w:jc w:val="center"/>
            </w:pPr>
            <w:r>
              <w:t>1017,1</w:t>
            </w:r>
          </w:p>
        </w:tc>
        <w:tc>
          <w:tcPr>
            <w:tcW w:w="1134" w:type="dxa"/>
            <w:shd w:val="clear" w:color="auto" w:fill="auto"/>
            <w:vAlign w:val="center"/>
          </w:tcPr>
          <w:p w:rsidR="00BB00D1" w:rsidRPr="00644B64" w:rsidRDefault="00BB00D1" w:rsidP="00BB00D1">
            <w:pPr>
              <w:jc w:val="center"/>
            </w:pPr>
            <w:r>
              <w:t>600,0</w:t>
            </w:r>
          </w:p>
        </w:tc>
        <w:tc>
          <w:tcPr>
            <w:tcW w:w="1276" w:type="dxa"/>
            <w:shd w:val="clear" w:color="auto" w:fill="auto"/>
          </w:tcPr>
          <w:p w:rsidR="00BB00D1" w:rsidRPr="00644B64" w:rsidRDefault="00BB00D1" w:rsidP="00BB00D1">
            <w:pPr>
              <w:jc w:val="center"/>
            </w:pPr>
            <w:r>
              <w:t>600,0</w:t>
            </w:r>
          </w:p>
        </w:tc>
        <w:tc>
          <w:tcPr>
            <w:tcW w:w="1225" w:type="dxa"/>
            <w:shd w:val="clear" w:color="auto" w:fill="auto"/>
            <w:vAlign w:val="center"/>
          </w:tcPr>
          <w:p w:rsidR="00BB00D1" w:rsidRPr="00644B64" w:rsidRDefault="00565336" w:rsidP="00BB00D1">
            <w:pPr>
              <w:jc w:val="center"/>
            </w:pPr>
            <w:r>
              <w:t>60</w:t>
            </w:r>
            <w:r w:rsidR="00BB00D1">
              <w:t>0,0</w:t>
            </w:r>
          </w:p>
        </w:tc>
        <w:tc>
          <w:tcPr>
            <w:tcW w:w="1327" w:type="dxa"/>
            <w:gridSpan w:val="2"/>
            <w:shd w:val="clear" w:color="auto" w:fill="auto"/>
            <w:vAlign w:val="center"/>
          </w:tcPr>
          <w:p w:rsidR="00BB00D1" w:rsidRPr="00644B64" w:rsidRDefault="00BB00D1" w:rsidP="00BB00D1">
            <w:pPr>
              <w:jc w:val="center"/>
            </w:pPr>
            <w:r>
              <w:t>0,0</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Федеральный бюджет</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759" w:type="dxa"/>
            <w:shd w:val="clear" w:color="auto" w:fill="auto"/>
            <w:vAlign w:val="center"/>
          </w:tcPr>
          <w:p w:rsidR="00BB00D1" w:rsidRPr="00644B64" w:rsidRDefault="00BB00D1" w:rsidP="00BB00D1">
            <w:pPr>
              <w:jc w:val="center"/>
            </w:pPr>
            <w:r>
              <w:t>-</w:t>
            </w:r>
          </w:p>
        </w:tc>
        <w:tc>
          <w:tcPr>
            <w:tcW w:w="568" w:type="dxa"/>
          </w:tcPr>
          <w:p w:rsidR="00BB00D1" w:rsidRPr="00644B64" w:rsidRDefault="00BB00D1" w:rsidP="00BB00D1">
            <w:pPr>
              <w:jc w:val="center"/>
            </w:pP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Тульской области</w:t>
            </w:r>
          </w:p>
        </w:tc>
        <w:tc>
          <w:tcPr>
            <w:tcW w:w="1442" w:type="dxa"/>
            <w:shd w:val="clear" w:color="auto" w:fill="auto"/>
            <w:vAlign w:val="center"/>
          </w:tcPr>
          <w:p w:rsidR="00BB00D1" w:rsidRPr="00644B64" w:rsidRDefault="00180AF3" w:rsidP="00BB00D1">
            <w:pPr>
              <w:jc w:val="center"/>
            </w:pPr>
            <w:r>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муниципального образования Одоевский район</w:t>
            </w:r>
          </w:p>
        </w:tc>
        <w:tc>
          <w:tcPr>
            <w:tcW w:w="1442" w:type="dxa"/>
            <w:shd w:val="clear" w:color="auto" w:fill="auto"/>
            <w:vAlign w:val="center"/>
          </w:tcPr>
          <w:p w:rsidR="00BB00D1" w:rsidRPr="00644B64" w:rsidRDefault="00180AF3" w:rsidP="00BB00D1">
            <w:pPr>
              <w:jc w:val="center"/>
            </w:pPr>
            <w:r>
              <w:t>1017,1</w:t>
            </w:r>
          </w:p>
        </w:tc>
        <w:tc>
          <w:tcPr>
            <w:tcW w:w="1134" w:type="dxa"/>
            <w:shd w:val="clear" w:color="auto" w:fill="auto"/>
            <w:vAlign w:val="center"/>
          </w:tcPr>
          <w:p w:rsidR="00BB00D1" w:rsidRPr="00644B64" w:rsidRDefault="00BB00D1" w:rsidP="00BB00D1">
            <w:pPr>
              <w:jc w:val="center"/>
            </w:pPr>
            <w:r>
              <w:t>600,0</w:t>
            </w:r>
          </w:p>
        </w:tc>
        <w:tc>
          <w:tcPr>
            <w:tcW w:w="1276" w:type="dxa"/>
            <w:shd w:val="clear" w:color="auto" w:fill="auto"/>
          </w:tcPr>
          <w:p w:rsidR="00BB00D1" w:rsidRDefault="00BB00D1" w:rsidP="00BB00D1">
            <w:pPr>
              <w:jc w:val="center"/>
            </w:pPr>
          </w:p>
          <w:p w:rsidR="00BB00D1" w:rsidRPr="00644B64" w:rsidRDefault="00BB00D1" w:rsidP="00BB00D1">
            <w:pPr>
              <w:jc w:val="center"/>
            </w:pPr>
            <w:r>
              <w:t>600,0</w:t>
            </w:r>
          </w:p>
        </w:tc>
        <w:tc>
          <w:tcPr>
            <w:tcW w:w="1225" w:type="dxa"/>
            <w:shd w:val="clear" w:color="auto" w:fill="auto"/>
            <w:vAlign w:val="center"/>
          </w:tcPr>
          <w:p w:rsidR="00BB00D1" w:rsidRPr="00644B64" w:rsidRDefault="00565336" w:rsidP="00565336">
            <w:pPr>
              <w:jc w:val="center"/>
            </w:pPr>
            <w:r>
              <w:t>600</w:t>
            </w:r>
            <w:r w:rsidR="00BB00D1">
              <w:t>,0</w:t>
            </w:r>
          </w:p>
        </w:tc>
        <w:tc>
          <w:tcPr>
            <w:tcW w:w="1327" w:type="dxa"/>
            <w:gridSpan w:val="2"/>
            <w:shd w:val="clear" w:color="auto" w:fill="auto"/>
            <w:vAlign w:val="center"/>
          </w:tcPr>
          <w:p w:rsidR="00BB00D1" w:rsidRPr="00644B64" w:rsidRDefault="00BB00D1" w:rsidP="00BB00D1">
            <w:pPr>
              <w:jc w:val="center"/>
            </w:pPr>
            <w:r>
              <w:t>0,0</w:t>
            </w:r>
          </w:p>
        </w:tc>
      </w:tr>
      <w:tr w:rsidR="00BB00D1" w:rsidRPr="00644B64" w:rsidTr="00327709">
        <w:trPr>
          <w:trHeight w:val="238"/>
        </w:trPr>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c>
          <w:tcPr>
            <w:tcW w:w="3217" w:type="dxa"/>
            <w:vMerge w:val="restart"/>
            <w:shd w:val="clear" w:color="auto" w:fill="auto"/>
          </w:tcPr>
          <w:p w:rsidR="00BB00D1" w:rsidRPr="00644B64" w:rsidRDefault="00BB00D1" w:rsidP="00BB00D1">
            <w:r>
              <w:t>Комплекс процессных мероприятий 02 «Земельные отношения»</w:t>
            </w:r>
          </w:p>
          <w:p w:rsidR="00BB00D1" w:rsidRPr="00644B64" w:rsidRDefault="00BB00D1" w:rsidP="00BB00D1"/>
          <w:p w:rsidR="00BB00D1" w:rsidRPr="009A7DE7" w:rsidRDefault="00BB00D1" w:rsidP="00BB00D1"/>
        </w:tc>
        <w:tc>
          <w:tcPr>
            <w:tcW w:w="2125" w:type="dxa"/>
            <w:vMerge w:val="restart"/>
            <w:shd w:val="clear" w:color="auto" w:fill="auto"/>
          </w:tcPr>
          <w:p w:rsidR="00BB00D1" w:rsidRPr="009A7DE7" w:rsidRDefault="00BB00D1" w:rsidP="00BB00D1">
            <w:pPr>
              <w:jc w:val="center"/>
            </w:pPr>
            <w:r>
              <w:t>Отдел имущественных и земельных отношений</w:t>
            </w:r>
          </w:p>
        </w:tc>
        <w:tc>
          <w:tcPr>
            <w:tcW w:w="2884" w:type="dxa"/>
            <w:shd w:val="clear" w:color="auto" w:fill="auto"/>
          </w:tcPr>
          <w:p w:rsidR="00BB00D1" w:rsidRPr="00644B64" w:rsidRDefault="00BB00D1" w:rsidP="00BB00D1">
            <w:r w:rsidRPr="00644B64">
              <w:t>Всего, в том числе</w:t>
            </w:r>
          </w:p>
        </w:tc>
        <w:tc>
          <w:tcPr>
            <w:tcW w:w="1442" w:type="dxa"/>
            <w:shd w:val="clear" w:color="auto" w:fill="auto"/>
            <w:vAlign w:val="center"/>
          </w:tcPr>
          <w:p w:rsidR="00BB00D1" w:rsidRPr="00644B64" w:rsidRDefault="00565336" w:rsidP="00BB00D1">
            <w:pPr>
              <w:jc w:val="center"/>
            </w:pPr>
            <w:r>
              <w:t>1391,2</w:t>
            </w:r>
          </w:p>
        </w:tc>
        <w:tc>
          <w:tcPr>
            <w:tcW w:w="1134" w:type="dxa"/>
            <w:shd w:val="clear" w:color="auto" w:fill="auto"/>
            <w:vAlign w:val="center"/>
          </w:tcPr>
          <w:p w:rsidR="00BB00D1" w:rsidRPr="00644B64" w:rsidRDefault="00565336" w:rsidP="00BB00D1">
            <w:pPr>
              <w:jc w:val="center"/>
            </w:pPr>
            <w:r>
              <w:t>2246,5</w:t>
            </w:r>
          </w:p>
        </w:tc>
        <w:tc>
          <w:tcPr>
            <w:tcW w:w="1276" w:type="dxa"/>
            <w:shd w:val="clear" w:color="auto" w:fill="auto"/>
          </w:tcPr>
          <w:p w:rsidR="00BB00D1" w:rsidRPr="00644B64" w:rsidRDefault="00565336" w:rsidP="00BB00D1">
            <w:pPr>
              <w:jc w:val="center"/>
            </w:pPr>
            <w:r>
              <w:t>370</w:t>
            </w:r>
            <w:r w:rsidR="00BB00D1">
              <w:t>,0</w:t>
            </w:r>
          </w:p>
        </w:tc>
        <w:tc>
          <w:tcPr>
            <w:tcW w:w="1225" w:type="dxa"/>
            <w:shd w:val="clear" w:color="auto" w:fill="auto"/>
            <w:vAlign w:val="center"/>
          </w:tcPr>
          <w:p w:rsidR="00BB00D1" w:rsidRPr="00644B64" w:rsidRDefault="00565336" w:rsidP="00BB00D1">
            <w:pPr>
              <w:jc w:val="center"/>
            </w:pPr>
            <w:r>
              <w:t>37</w:t>
            </w:r>
            <w:r w:rsidR="00BB00D1">
              <w:t>0,0</w:t>
            </w:r>
          </w:p>
        </w:tc>
        <w:tc>
          <w:tcPr>
            <w:tcW w:w="1327" w:type="dxa"/>
            <w:gridSpan w:val="2"/>
            <w:shd w:val="clear" w:color="auto" w:fill="auto"/>
            <w:vAlign w:val="center"/>
          </w:tcPr>
          <w:p w:rsidR="00BB00D1" w:rsidRPr="00644B64" w:rsidRDefault="00BB00D1" w:rsidP="00BB00D1">
            <w:pPr>
              <w:jc w:val="center"/>
            </w:pPr>
            <w:r>
              <w:t>0,0</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Федеральный бюджет</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t>-</w:t>
            </w:r>
          </w:p>
        </w:tc>
        <w:tc>
          <w:tcPr>
            <w:tcW w:w="1327" w:type="dxa"/>
            <w:gridSpan w:val="2"/>
            <w:shd w:val="clear" w:color="auto" w:fill="auto"/>
            <w:vAlign w:val="center"/>
          </w:tcPr>
          <w:p w:rsidR="00BB00D1" w:rsidRPr="00644B64" w:rsidRDefault="00BB00D1" w:rsidP="00BB00D1">
            <w:pPr>
              <w:jc w:val="center"/>
            </w:pPr>
            <w:r>
              <w:t>-</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Тульской области</w:t>
            </w:r>
          </w:p>
        </w:tc>
        <w:tc>
          <w:tcPr>
            <w:tcW w:w="1442" w:type="dxa"/>
            <w:shd w:val="clear" w:color="auto" w:fill="auto"/>
            <w:vAlign w:val="center"/>
          </w:tcPr>
          <w:p w:rsidR="00BB00D1" w:rsidRPr="00644B64" w:rsidRDefault="00BB00D1" w:rsidP="00565336">
            <w:pPr>
              <w:jc w:val="center"/>
            </w:pPr>
            <w:r>
              <w:t>1</w:t>
            </w:r>
            <w:r w:rsidR="00565336">
              <w:t>008</w:t>
            </w:r>
            <w:r>
              <w:t>,</w:t>
            </w:r>
            <w:r w:rsidR="00565336">
              <w:t>1</w:t>
            </w:r>
          </w:p>
        </w:tc>
        <w:tc>
          <w:tcPr>
            <w:tcW w:w="1134" w:type="dxa"/>
            <w:shd w:val="clear" w:color="auto" w:fill="auto"/>
            <w:vAlign w:val="center"/>
          </w:tcPr>
          <w:p w:rsidR="00BB00D1" w:rsidRPr="00644B64" w:rsidRDefault="00565336" w:rsidP="00BB00D1">
            <w:pPr>
              <w:jc w:val="center"/>
            </w:pPr>
            <w:r>
              <w:t>1769,8</w:t>
            </w:r>
          </w:p>
        </w:tc>
        <w:tc>
          <w:tcPr>
            <w:tcW w:w="1276" w:type="dxa"/>
            <w:shd w:val="clear" w:color="auto" w:fill="auto"/>
          </w:tcPr>
          <w:p w:rsidR="00BB00D1" w:rsidRPr="00644B64" w:rsidRDefault="00565336" w:rsidP="00BB00D1">
            <w:pPr>
              <w:jc w:val="center"/>
            </w:pPr>
            <w:r>
              <w:t>-</w:t>
            </w:r>
          </w:p>
        </w:tc>
        <w:tc>
          <w:tcPr>
            <w:tcW w:w="1225" w:type="dxa"/>
            <w:shd w:val="clear" w:color="auto" w:fill="auto"/>
            <w:vAlign w:val="center"/>
          </w:tcPr>
          <w:p w:rsidR="00BB00D1" w:rsidRPr="00644B64" w:rsidRDefault="00BB00D1" w:rsidP="00BB00D1">
            <w:pPr>
              <w:jc w:val="center"/>
            </w:pPr>
            <w:r>
              <w:t>0,0</w:t>
            </w:r>
          </w:p>
        </w:tc>
        <w:tc>
          <w:tcPr>
            <w:tcW w:w="1327" w:type="dxa"/>
            <w:gridSpan w:val="2"/>
            <w:shd w:val="clear" w:color="auto" w:fill="auto"/>
            <w:vAlign w:val="center"/>
          </w:tcPr>
          <w:p w:rsidR="00BB00D1" w:rsidRPr="00644B64" w:rsidRDefault="00BB00D1" w:rsidP="00BB00D1">
            <w:pPr>
              <w:jc w:val="center"/>
            </w:pPr>
            <w:r>
              <w:t>0,0</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муниципального образования Одоевский район</w:t>
            </w:r>
          </w:p>
        </w:tc>
        <w:tc>
          <w:tcPr>
            <w:tcW w:w="1442" w:type="dxa"/>
            <w:shd w:val="clear" w:color="auto" w:fill="auto"/>
            <w:vAlign w:val="center"/>
          </w:tcPr>
          <w:p w:rsidR="00BB00D1" w:rsidRPr="00644B64" w:rsidRDefault="00565336" w:rsidP="00565336">
            <w:pPr>
              <w:jc w:val="center"/>
            </w:pPr>
            <w:r>
              <w:t>383,1</w:t>
            </w:r>
          </w:p>
        </w:tc>
        <w:tc>
          <w:tcPr>
            <w:tcW w:w="1134" w:type="dxa"/>
            <w:shd w:val="clear" w:color="auto" w:fill="auto"/>
            <w:vAlign w:val="center"/>
          </w:tcPr>
          <w:p w:rsidR="00BB00D1" w:rsidRPr="00644B64" w:rsidRDefault="00565336" w:rsidP="00BB00D1">
            <w:pPr>
              <w:jc w:val="center"/>
            </w:pPr>
            <w:r>
              <w:t>476,7</w:t>
            </w:r>
          </w:p>
        </w:tc>
        <w:tc>
          <w:tcPr>
            <w:tcW w:w="1276" w:type="dxa"/>
            <w:shd w:val="clear" w:color="auto" w:fill="auto"/>
          </w:tcPr>
          <w:p w:rsidR="00BB00D1" w:rsidRDefault="00BB00D1" w:rsidP="00BB00D1">
            <w:pPr>
              <w:jc w:val="center"/>
            </w:pPr>
          </w:p>
          <w:p w:rsidR="00BB00D1" w:rsidRPr="00644B64" w:rsidRDefault="00BB00D1" w:rsidP="00BB00D1">
            <w:pPr>
              <w:jc w:val="center"/>
            </w:pPr>
            <w:r>
              <w:t>370,0</w:t>
            </w:r>
          </w:p>
        </w:tc>
        <w:tc>
          <w:tcPr>
            <w:tcW w:w="1225" w:type="dxa"/>
            <w:shd w:val="clear" w:color="auto" w:fill="auto"/>
            <w:vAlign w:val="center"/>
          </w:tcPr>
          <w:p w:rsidR="00BB00D1" w:rsidRPr="00644B64" w:rsidRDefault="00565336" w:rsidP="00565336">
            <w:pPr>
              <w:jc w:val="center"/>
            </w:pPr>
            <w:r>
              <w:t>370</w:t>
            </w:r>
            <w:r w:rsidR="00BB00D1">
              <w:t>,0</w:t>
            </w:r>
          </w:p>
        </w:tc>
        <w:tc>
          <w:tcPr>
            <w:tcW w:w="1327" w:type="dxa"/>
            <w:gridSpan w:val="2"/>
            <w:shd w:val="clear" w:color="auto" w:fill="auto"/>
            <w:vAlign w:val="center"/>
          </w:tcPr>
          <w:p w:rsidR="00BB00D1" w:rsidRPr="00644B64" w:rsidRDefault="00BB00D1" w:rsidP="00BB00D1">
            <w:pPr>
              <w:jc w:val="center"/>
            </w:pPr>
            <w:r>
              <w:t>0,0</w:t>
            </w:r>
          </w:p>
        </w:tc>
      </w:tr>
      <w:tr w:rsidR="00BB00D1" w:rsidRPr="00644B64" w:rsidTr="00327709">
        <w:tc>
          <w:tcPr>
            <w:tcW w:w="3217" w:type="dxa"/>
            <w:vMerge/>
            <w:shd w:val="clear" w:color="auto" w:fill="auto"/>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val="restart"/>
            <w:shd w:val="clear" w:color="auto" w:fill="auto"/>
            <w:vAlign w:val="center"/>
          </w:tcPr>
          <w:p w:rsidR="00BB00D1" w:rsidRPr="00644B64" w:rsidRDefault="00BB00D1" w:rsidP="00BB00D1">
            <w:r w:rsidRPr="00195075">
              <w:t>Комплекс процессных мероприятий 03 «</w:t>
            </w:r>
            <w:r w:rsidRPr="00195075">
              <w:rPr>
                <w:bCs/>
              </w:rPr>
              <w:t xml:space="preserve">Охрана и использование земель на территории </w:t>
            </w:r>
            <w:r>
              <w:rPr>
                <w:bCs/>
              </w:rPr>
              <w:t xml:space="preserve">муниципального образования  </w:t>
            </w:r>
            <w:r w:rsidRPr="00195075">
              <w:rPr>
                <w:bCs/>
              </w:rPr>
              <w:t>Одоевский район»</w:t>
            </w:r>
          </w:p>
        </w:tc>
        <w:tc>
          <w:tcPr>
            <w:tcW w:w="2125" w:type="dxa"/>
            <w:vMerge w:val="restart"/>
            <w:shd w:val="clear" w:color="auto" w:fill="auto"/>
          </w:tcPr>
          <w:p w:rsidR="00BB00D1" w:rsidRPr="00644B64" w:rsidRDefault="00BB00D1" w:rsidP="00BB00D1">
            <w:pPr>
              <w:jc w:val="center"/>
            </w:pPr>
            <w:r>
              <w:t>Отдел имущественных и земельных отношений</w:t>
            </w:r>
          </w:p>
        </w:tc>
        <w:tc>
          <w:tcPr>
            <w:tcW w:w="2884" w:type="dxa"/>
            <w:shd w:val="clear" w:color="auto" w:fill="auto"/>
          </w:tcPr>
          <w:p w:rsidR="00BB00D1" w:rsidRPr="00644B64" w:rsidRDefault="00BB00D1" w:rsidP="00BB00D1">
            <w:r w:rsidRPr="00644B64">
              <w:t>Всего, в том числе</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Федеральный бюджет</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Тульской области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муниципального образования Одоевский район</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Default="00BB00D1" w:rsidP="00BB00D1">
            <w:pPr>
              <w:jc w:val="center"/>
            </w:pPr>
          </w:p>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rPr>
          <w:trHeight w:val="283"/>
        </w:trPr>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val="restart"/>
            <w:shd w:val="clear" w:color="auto" w:fill="auto"/>
          </w:tcPr>
          <w:p w:rsidR="00BB00D1" w:rsidRPr="00644B64" w:rsidRDefault="00BB00D1" w:rsidP="00BB00D1">
            <w:r>
              <w:t>Комитет жизнеобеспечения</w:t>
            </w:r>
          </w:p>
        </w:tc>
        <w:tc>
          <w:tcPr>
            <w:tcW w:w="2884" w:type="dxa"/>
            <w:shd w:val="clear" w:color="auto" w:fill="auto"/>
          </w:tcPr>
          <w:p w:rsidR="00BB00D1" w:rsidRPr="00644B64" w:rsidRDefault="00BB00D1" w:rsidP="00BB00D1">
            <w:r w:rsidRPr="00644B64">
              <w:t>Всего, в том числе</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Федеральный бюджет</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Бюджет Тульской области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 xml:space="preserve">Бюджет муниципального образования Одоевский </w:t>
            </w:r>
            <w:r w:rsidRPr="00644B64">
              <w:lastRenderedPageBreak/>
              <w:t>район</w:t>
            </w:r>
          </w:p>
        </w:tc>
        <w:tc>
          <w:tcPr>
            <w:tcW w:w="1442" w:type="dxa"/>
            <w:shd w:val="clear" w:color="auto" w:fill="auto"/>
            <w:vAlign w:val="center"/>
          </w:tcPr>
          <w:p w:rsidR="00BB00D1" w:rsidRPr="00644B64" w:rsidRDefault="00BB00D1" w:rsidP="00BB00D1">
            <w:pPr>
              <w:jc w:val="center"/>
            </w:pPr>
            <w:r w:rsidRPr="00644B64">
              <w:lastRenderedPageBreak/>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tcPr>
          <w:p w:rsidR="00BB00D1" w:rsidRDefault="00BB00D1" w:rsidP="00BB00D1">
            <w:pPr>
              <w:jc w:val="center"/>
            </w:pPr>
          </w:p>
          <w:p w:rsidR="00BB00D1" w:rsidRPr="00644B64" w:rsidRDefault="00BB00D1" w:rsidP="00BB00D1">
            <w:pPr>
              <w:jc w:val="center"/>
            </w:pPr>
            <w:r>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tc>
      </w:tr>
      <w:tr w:rsidR="00BB00D1" w:rsidRPr="00644B64" w:rsidTr="00327709">
        <w:tc>
          <w:tcPr>
            <w:tcW w:w="3217" w:type="dxa"/>
            <w:vMerge/>
            <w:shd w:val="clear" w:color="auto" w:fill="auto"/>
            <w:vAlign w:val="center"/>
          </w:tcPr>
          <w:p w:rsidR="00BB00D1" w:rsidRPr="00644B64" w:rsidRDefault="00BB00D1" w:rsidP="00BB00D1">
            <w:pPr>
              <w:jc w:val="center"/>
            </w:pPr>
          </w:p>
        </w:tc>
        <w:tc>
          <w:tcPr>
            <w:tcW w:w="2125" w:type="dxa"/>
            <w:vMerge/>
            <w:shd w:val="clear" w:color="auto" w:fill="auto"/>
          </w:tcPr>
          <w:p w:rsidR="00BB00D1" w:rsidRPr="00644B64" w:rsidRDefault="00BB00D1" w:rsidP="00BB00D1">
            <w:pPr>
              <w:jc w:val="center"/>
            </w:pPr>
          </w:p>
        </w:tc>
        <w:tc>
          <w:tcPr>
            <w:tcW w:w="2884" w:type="dxa"/>
            <w:shd w:val="clear" w:color="auto" w:fill="auto"/>
          </w:tcPr>
          <w:p w:rsidR="00BB00D1" w:rsidRPr="00644B64" w:rsidRDefault="00BB00D1" w:rsidP="00BB00D1">
            <w:r w:rsidRPr="00644B64">
              <w:t>Внебюджетные источники</w:t>
            </w:r>
          </w:p>
        </w:tc>
        <w:tc>
          <w:tcPr>
            <w:tcW w:w="1442" w:type="dxa"/>
            <w:shd w:val="clear" w:color="auto" w:fill="auto"/>
            <w:vAlign w:val="center"/>
          </w:tcPr>
          <w:p w:rsidR="00BB00D1" w:rsidRPr="00644B64" w:rsidRDefault="00BB00D1" w:rsidP="00BB00D1">
            <w:pPr>
              <w:jc w:val="center"/>
            </w:pPr>
            <w:r w:rsidRPr="00644B64">
              <w:t>-</w:t>
            </w:r>
          </w:p>
        </w:tc>
        <w:tc>
          <w:tcPr>
            <w:tcW w:w="1134" w:type="dxa"/>
            <w:shd w:val="clear" w:color="auto" w:fill="auto"/>
            <w:vAlign w:val="center"/>
          </w:tcPr>
          <w:p w:rsidR="00BB00D1" w:rsidRPr="00644B64" w:rsidRDefault="00BB00D1" w:rsidP="00BB00D1">
            <w:pPr>
              <w:jc w:val="center"/>
            </w:pPr>
            <w:r w:rsidRPr="00644B64">
              <w:t>-</w:t>
            </w:r>
          </w:p>
        </w:tc>
        <w:tc>
          <w:tcPr>
            <w:tcW w:w="1276" w:type="dxa"/>
            <w:shd w:val="clear" w:color="auto" w:fill="auto"/>
            <w:vAlign w:val="center"/>
          </w:tcPr>
          <w:p w:rsidR="00BB00D1" w:rsidRPr="00644B64" w:rsidRDefault="00BB00D1" w:rsidP="00BB00D1">
            <w:pPr>
              <w:jc w:val="center"/>
            </w:pPr>
            <w:r w:rsidRPr="00644B64">
              <w:t>-</w:t>
            </w:r>
          </w:p>
        </w:tc>
        <w:tc>
          <w:tcPr>
            <w:tcW w:w="1225" w:type="dxa"/>
            <w:shd w:val="clear" w:color="auto" w:fill="auto"/>
            <w:vAlign w:val="center"/>
          </w:tcPr>
          <w:p w:rsidR="00BB00D1" w:rsidRPr="00644B64" w:rsidRDefault="00BB00D1" w:rsidP="00BB00D1">
            <w:pPr>
              <w:jc w:val="center"/>
            </w:pPr>
            <w:r w:rsidRPr="00644B64">
              <w:t>-</w:t>
            </w:r>
          </w:p>
        </w:tc>
        <w:tc>
          <w:tcPr>
            <w:tcW w:w="1327" w:type="dxa"/>
            <w:gridSpan w:val="2"/>
            <w:shd w:val="clear" w:color="auto" w:fill="auto"/>
            <w:vAlign w:val="center"/>
          </w:tcPr>
          <w:p w:rsidR="00BB00D1" w:rsidRPr="00644B64" w:rsidRDefault="00BB00D1" w:rsidP="00BB00D1">
            <w:pPr>
              <w:jc w:val="center"/>
            </w:pPr>
            <w:r w:rsidRPr="00644B64">
              <w:t>-</w:t>
            </w:r>
          </w:p>
          <w:p w:rsidR="00BB00D1" w:rsidRPr="00644B64" w:rsidRDefault="00BB00D1" w:rsidP="00BB00D1">
            <w:pPr>
              <w:jc w:val="center"/>
            </w:pPr>
            <w:r>
              <w:t>-</w:t>
            </w:r>
          </w:p>
        </w:tc>
      </w:tr>
      <w:tr w:rsidR="00BB00D1" w:rsidRPr="00644B64" w:rsidTr="00327709">
        <w:tc>
          <w:tcPr>
            <w:tcW w:w="5342" w:type="dxa"/>
            <w:gridSpan w:val="2"/>
            <w:shd w:val="clear" w:color="auto" w:fill="auto"/>
            <w:vAlign w:val="center"/>
          </w:tcPr>
          <w:p w:rsidR="00BB00D1" w:rsidRPr="00644B64" w:rsidRDefault="00BB00D1" w:rsidP="00BB00D1">
            <w:pPr>
              <w:jc w:val="center"/>
            </w:pPr>
          </w:p>
        </w:tc>
        <w:tc>
          <w:tcPr>
            <w:tcW w:w="9288" w:type="dxa"/>
            <w:gridSpan w:val="7"/>
            <w:shd w:val="clear" w:color="auto" w:fill="auto"/>
          </w:tcPr>
          <w:p w:rsidR="00BB00D1" w:rsidRDefault="00BB00D1" w:rsidP="00BB00D1">
            <w:pPr>
              <w:rPr>
                <w:b/>
              </w:rPr>
            </w:pPr>
            <w:r w:rsidRPr="005043EE">
              <w:rPr>
                <w:b/>
              </w:rPr>
              <w:t xml:space="preserve">Всего по программе: </w:t>
            </w:r>
            <w:r>
              <w:rPr>
                <w:b/>
              </w:rPr>
              <w:t>7</w:t>
            </w:r>
            <w:r w:rsidR="00565336">
              <w:rPr>
                <w:b/>
              </w:rPr>
              <w:t>194</w:t>
            </w:r>
            <w:r>
              <w:rPr>
                <w:b/>
              </w:rPr>
              <w:t>,</w:t>
            </w:r>
            <w:r w:rsidR="0069382E">
              <w:rPr>
                <w:b/>
              </w:rPr>
              <w:t xml:space="preserve">8 </w:t>
            </w:r>
            <w:r w:rsidRPr="005043EE">
              <w:rPr>
                <w:b/>
              </w:rPr>
              <w:t>тыс.руб.</w:t>
            </w:r>
          </w:p>
          <w:p w:rsidR="00BB00D1" w:rsidRPr="005043EE" w:rsidRDefault="00BB00D1" w:rsidP="00BB00D1">
            <w:pPr>
              <w:rPr>
                <w:b/>
              </w:rPr>
            </w:pPr>
          </w:p>
        </w:tc>
      </w:tr>
    </w:tbl>
    <w:p w:rsidR="00601A0F" w:rsidRPr="00644B64" w:rsidRDefault="00601A0F" w:rsidP="00601A0F">
      <w:pPr>
        <w:autoSpaceDE w:val="0"/>
        <w:autoSpaceDN w:val="0"/>
        <w:adjustRightInd w:val="0"/>
        <w:ind w:left="1080"/>
        <w:rPr>
          <w:b/>
        </w:rPr>
      </w:pPr>
    </w:p>
    <w:p w:rsidR="00601A0F" w:rsidRPr="00644B64" w:rsidRDefault="00601A0F" w:rsidP="00601A0F">
      <w:pPr>
        <w:autoSpaceDE w:val="0"/>
        <w:autoSpaceDN w:val="0"/>
        <w:adjustRightInd w:val="0"/>
        <w:ind w:left="1080"/>
        <w:rPr>
          <w:b/>
        </w:rPr>
      </w:pPr>
    </w:p>
    <w:p w:rsidR="00601A0F" w:rsidRPr="00644B64" w:rsidRDefault="00601A0F" w:rsidP="00601A0F">
      <w:pPr>
        <w:autoSpaceDE w:val="0"/>
        <w:autoSpaceDN w:val="0"/>
        <w:adjustRightInd w:val="0"/>
        <w:ind w:left="1080"/>
        <w:rPr>
          <w:b/>
        </w:rPr>
      </w:pPr>
    </w:p>
    <w:p w:rsidR="00601A0F" w:rsidRPr="00644B64" w:rsidRDefault="00601A0F" w:rsidP="00601A0F">
      <w:pPr>
        <w:autoSpaceDE w:val="0"/>
        <w:autoSpaceDN w:val="0"/>
        <w:adjustRightInd w:val="0"/>
        <w:ind w:left="1080"/>
        <w:rPr>
          <w:b/>
        </w:rPr>
      </w:pPr>
    </w:p>
    <w:p w:rsidR="00601A0F" w:rsidRPr="00644B64" w:rsidRDefault="00601A0F" w:rsidP="00601A0F">
      <w:pPr>
        <w:autoSpaceDE w:val="0"/>
        <w:autoSpaceDN w:val="0"/>
        <w:adjustRightInd w:val="0"/>
        <w:ind w:left="1080"/>
        <w:rPr>
          <w:b/>
        </w:rPr>
      </w:pPr>
    </w:p>
    <w:p w:rsidR="00601A0F" w:rsidRPr="00C05746" w:rsidRDefault="00601A0F" w:rsidP="00601A0F">
      <w:pPr>
        <w:autoSpaceDE w:val="0"/>
        <w:autoSpaceDN w:val="0"/>
        <w:adjustRightInd w:val="0"/>
        <w:ind w:left="1080"/>
        <w:rPr>
          <w:b/>
        </w:rPr>
      </w:pPr>
    </w:p>
    <w:p w:rsidR="00601A0F" w:rsidRPr="00C05746" w:rsidRDefault="00601A0F" w:rsidP="00601A0F">
      <w:pPr>
        <w:autoSpaceDE w:val="0"/>
        <w:autoSpaceDN w:val="0"/>
        <w:adjustRightInd w:val="0"/>
        <w:ind w:left="1080"/>
        <w:rPr>
          <w:b/>
        </w:rPr>
      </w:pPr>
    </w:p>
    <w:p w:rsidR="00601A0F" w:rsidRDefault="00601A0F"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5A39F2" w:rsidRDefault="005A39F2" w:rsidP="00FE7608">
      <w:pPr>
        <w:autoSpaceDE w:val="0"/>
        <w:autoSpaceDN w:val="0"/>
        <w:adjustRightInd w:val="0"/>
        <w:jc w:val="center"/>
        <w:rPr>
          <w:b/>
        </w:rPr>
      </w:pPr>
    </w:p>
    <w:p w:rsidR="005A39F2" w:rsidRDefault="005A39F2" w:rsidP="00FE7608">
      <w:pPr>
        <w:autoSpaceDE w:val="0"/>
        <w:autoSpaceDN w:val="0"/>
        <w:adjustRightInd w:val="0"/>
        <w:jc w:val="center"/>
        <w:rPr>
          <w:b/>
        </w:rPr>
      </w:pPr>
    </w:p>
    <w:p w:rsidR="005A39F2" w:rsidRDefault="005A39F2" w:rsidP="00FE7608">
      <w:pPr>
        <w:autoSpaceDE w:val="0"/>
        <w:autoSpaceDN w:val="0"/>
        <w:adjustRightInd w:val="0"/>
        <w:jc w:val="center"/>
        <w:rPr>
          <w:b/>
        </w:rPr>
      </w:pPr>
    </w:p>
    <w:p w:rsidR="00FE7608" w:rsidRDefault="00FE7608" w:rsidP="00FE7608">
      <w:pPr>
        <w:autoSpaceDE w:val="0"/>
        <w:autoSpaceDN w:val="0"/>
        <w:adjustRightInd w:val="0"/>
        <w:jc w:val="right"/>
        <w:outlineLvl w:val="1"/>
      </w:pPr>
      <w:r w:rsidRPr="00FA7ACB">
        <w:t xml:space="preserve">Приложение </w:t>
      </w:r>
      <w:r>
        <w:t>3</w:t>
      </w:r>
      <w:r w:rsidRPr="00FA7ACB">
        <w:t xml:space="preserve"> к муниципальной программе </w:t>
      </w:r>
    </w:p>
    <w:p w:rsidR="00FE7608" w:rsidRDefault="00FE7608" w:rsidP="00FE7608">
      <w:pPr>
        <w:autoSpaceDE w:val="0"/>
        <w:autoSpaceDN w:val="0"/>
        <w:adjustRightInd w:val="0"/>
        <w:jc w:val="right"/>
        <w:outlineLvl w:val="1"/>
      </w:pPr>
      <w:r w:rsidRPr="00FA7ACB">
        <w:t xml:space="preserve">«Управление муниципальным имуществом и </w:t>
      </w:r>
    </w:p>
    <w:p w:rsidR="00FE7608" w:rsidRDefault="00FE7608" w:rsidP="00FE7608">
      <w:pPr>
        <w:autoSpaceDE w:val="0"/>
        <w:autoSpaceDN w:val="0"/>
        <w:adjustRightInd w:val="0"/>
        <w:jc w:val="right"/>
        <w:outlineLvl w:val="1"/>
      </w:pPr>
      <w:r w:rsidRPr="00FA7ACB">
        <w:t xml:space="preserve">земельными ресурсами муниципального образования </w:t>
      </w:r>
    </w:p>
    <w:p w:rsidR="00FE7608" w:rsidRDefault="00FE7608" w:rsidP="00FE7608">
      <w:pPr>
        <w:autoSpaceDE w:val="0"/>
        <w:autoSpaceDN w:val="0"/>
        <w:adjustRightInd w:val="0"/>
        <w:jc w:val="right"/>
        <w:outlineLvl w:val="1"/>
        <w:rPr>
          <w:b/>
        </w:rPr>
      </w:pPr>
      <w:r w:rsidRPr="00FA7ACB">
        <w:t>Одоевский район</w:t>
      </w:r>
      <w:r>
        <w:t>»</w:t>
      </w:r>
    </w:p>
    <w:p w:rsidR="00FE7608" w:rsidRDefault="00FE7608" w:rsidP="00FE7608">
      <w:pPr>
        <w:autoSpaceDE w:val="0"/>
        <w:autoSpaceDN w:val="0"/>
        <w:adjustRightInd w:val="0"/>
        <w:jc w:val="center"/>
        <w:rPr>
          <w:b/>
        </w:rPr>
      </w:pPr>
    </w:p>
    <w:p w:rsidR="00FE7608" w:rsidRDefault="00FE7608" w:rsidP="00FE7608">
      <w:pPr>
        <w:autoSpaceDE w:val="0"/>
        <w:autoSpaceDN w:val="0"/>
        <w:adjustRightInd w:val="0"/>
        <w:jc w:val="center"/>
        <w:rPr>
          <w:b/>
        </w:rPr>
      </w:pPr>
    </w:p>
    <w:p w:rsidR="00FE7608" w:rsidRDefault="00FE7608" w:rsidP="00FE7608">
      <w:pPr>
        <w:jc w:val="center"/>
        <w:rPr>
          <w:b/>
        </w:rPr>
      </w:pPr>
      <w:r w:rsidRPr="00AD5B92">
        <w:rPr>
          <w:b/>
        </w:rPr>
        <w:t>РАЗДЕЛ 3</w:t>
      </w:r>
    </w:p>
    <w:p w:rsidR="00FE7608" w:rsidRDefault="00FE7608" w:rsidP="00FE7608">
      <w:pPr>
        <w:jc w:val="center"/>
        <w:rPr>
          <w:b/>
        </w:rPr>
      </w:pPr>
      <w:r w:rsidRPr="00AD5B92">
        <w:rPr>
          <w:b/>
        </w:rPr>
        <w:t>План</w:t>
      </w:r>
      <w:r w:rsidR="00565336">
        <w:rPr>
          <w:b/>
        </w:rPr>
        <w:t xml:space="preserve"> </w:t>
      </w:r>
      <w:r w:rsidRPr="00AD5B92">
        <w:rPr>
          <w:b/>
        </w:rPr>
        <w:t>реализации муниципальной программы</w:t>
      </w:r>
      <w:r w:rsidR="00D74412">
        <w:rPr>
          <w:b/>
        </w:rPr>
        <w:t xml:space="preserve"> на 202</w:t>
      </w:r>
      <w:r w:rsidR="00565336">
        <w:rPr>
          <w:b/>
        </w:rPr>
        <w:t>5</w:t>
      </w:r>
      <w:r w:rsidR="00D74412">
        <w:rPr>
          <w:b/>
        </w:rPr>
        <w:t xml:space="preserve"> год</w:t>
      </w:r>
    </w:p>
    <w:p w:rsidR="00FE7608" w:rsidRDefault="00FE7608" w:rsidP="00FE7608">
      <w:pPr>
        <w:autoSpaceDE w:val="0"/>
        <w:autoSpaceDN w:val="0"/>
        <w:adjustRightInd w:val="0"/>
        <w:jc w:val="center"/>
        <w:rPr>
          <w:b/>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125"/>
        <w:gridCol w:w="1384"/>
        <w:gridCol w:w="1384"/>
        <w:gridCol w:w="3217"/>
        <w:gridCol w:w="1933"/>
        <w:gridCol w:w="1956"/>
      </w:tblGrid>
      <w:tr w:rsidR="00793F05" w:rsidRPr="00EE5645" w:rsidTr="002E1FA2">
        <w:trPr>
          <w:trHeight w:val="413"/>
        </w:trPr>
        <w:tc>
          <w:tcPr>
            <w:tcW w:w="2602" w:type="dxa"/>
            <w:vMerge w:val="restart"/>
          </w:tcPr>
          <w:p w:rsidR="00FE7608" w:rsidRPr="00EE5645" w:rsidRDefault="00FE7608" w:rsidP="00FE7608">
            <w:pPr>
              <w:autoSpaceDE w:val="0"/>
              <w:autoSpaceDN w:val="0"/>
              <w:adjustRightInd w:val="0"/>
              <w:jc w:val="center"/>
            </w:pPr>
            <w:r w:rsidRPr="00EE5645">
              <w:t xml:space="preserve">Наименование </w:t>
            </w:r>
          </w:p>
        </w:tc>
        <w:tc>
          <w:tcPr>
            <w:tcW w:w="2125" w:type="dxa"/>
            <w:vMerge w:val="restart"/>
          </w:tcPr>
          <w:p w:rsidR="00FE7608" w:rsidRPr="00EE5645" w:rsidRDefault="00FE7608" w:rsidP="00BF1C8F">
            <w:pPr>
              <w:autoSpaceDE w:val="0"/>
              <w:autoSpaceDN w:val="0"/>
              <w:adjustRightInd w:val="0"/>
              <w:jc w:val="center"/>
            </w:pPr>
            <w:r w:rsidRPr="00EE5645">
              <w:t>Ответственный исполнитель</w:t>
            </w:r>
            <w:r>
              <w:t xml:space="preserve"> (соисполнитель) </w:t>
            </w:r>
          </w:p>
        </w:tc>
        <w:tc>
          <w:tcPr>
            <w:tcW w:w="2768" w:type="dxa"/>
            <w:gridSpan w:val="2"/>
          </w:tcPr>
          <w:p w:rsidR="00FE7608" w:rsidRPr="00EE5645" w:rsidRDefault="00FE7608" w:rsidP="00BF1C8F">
            <w:pPr>
              <w:autoSpaceDE w:val="0"/>
              <w:autoSpaceDN w:val="0"/>
              <w:adjustRightInd w:val="0"/>
              <w:jc w:val="center"/>
            </w:pPr>
            <w:r w:rsidRPr="00EE5645">
              <w:t>Срок</w:t>
            </w:r>
          </w:p>
        </w:tc>
        <w:tc>
          <w:tcPr>
            <w:tcW w:w="3217" w:type="dxa"/>
            <w:vMerge w:val="restart"/>
          </w:tcPr>
          <w:p w:rsidR="00FE7608" w:rsidRPr="00EE5645" w:rsidRDefault="00FE7608" w:rsidP="00BF1C8F">
            <w:pPr>
              <w:autoSpaceDE w:val="0"/>
              <w:autoSpaceDN w:val="0"/>
              <w:adjustRightInd w:val="0"/>
              <w:jc w:val="center"/>
            </w:pPr>
            <w:r w:rsidRPr="00EE5645">
              <w:t>Ожидаемый непосредственный результат</w:t>
            </w:r>
          </w:p>
        </w:tc>
        <w:tc>
          <w:tcPr>
            <w:tcW w:w="1933" w:type="dxa"/>
            <w:vMerge w:val="restart"/>
          </w:tcPr>
          <w:p w:rsidR="00FE7608" w:rsidRPr="00FE7608" w:rsidRDefault="00FE7608" w:rsidP="00793F05">
            <w:pPr>
              <w:autoSpaceDE w:val="0"/>
              <w:autoSpaceDN w:val="0"/>
              <w:adjustRightInd w:val="0"/>
              <w:jc w:val="center"/>
            </w:pPr>
            <w:r w:rsidRPr="00FE7608">
              <w:t xml:space="preserve">Код бюджетной классификации </w:t>
            </w:r>
          </w:p>
        </w:tc>
        <w:tc>
          <w:tcPr>
            <w:tcW w:w="1956" w:type="dxa"/>
            <w:vMerge w:val="restart"/>
          </w:tcPr>
          <w:p w:rsidR="00FE7608" w:rsidRPr="00EE5645" w:rsidRDefault="00FE7608" w:rsidP="00BF1C8F">
            <w:pPr>
              <w:autoSpaceDE w:val="0"/>
              <w:autoSpaceDN w:val="0"/>
              <w:adjustRightInd w:val="0"/>
              <w:jc w:val="center"/>
            </w:pPr>
            <w:r w:rsidRPr="00EE5645">
              <w:t>Финансирование (тыс. руб.)</w:t>
            </w:r>
          </w:p>
        </w:tc>
      </w:tr>
      <w:tr w:rsidR="00793F05" w:rsidRPr="00EE5645" w:rsidTr="002E1FA2">
        <w:trPr>
          <w:trHeight w:val="689"/>
        </w:trPr>
        <w:tc>
          <w:tcPr>
            <w:tcW w:w="2602" w:type="dxa"/>
            <w:vMerge/>
          </w:tcPr>
          <w:p w:rsidR="00FE7608" w:rsidRPr="00EE5645" w:rsidRDefault="00FE7608" w:rsidP="00BF1C8F">
            <w:pPr>
              <w:autoSpaceDE w:val="0"/>
              <w:autoSpaceDN w:val="0"/>
              <w:adjustRightInd w:val="0"/>
              <w:jc w:val="center"/>
            </w:pPr>
          </w:p>
        </w:tc>
        <w:tc>
          <w:tcPr>
            <w:tcW w:w="2125" w:type="dxa"/>
            <w:vMerge/>
          </w:tcPr>
          <w:p w:rsidR="00FE7608" w:rsidRPr="00EE5645" w:rsidRDefault="00FE7608" w:rsidP="00BF1C8F">
            <w:pPr>
              <w:autoSpaceDE w:val="0"/>
              <w:autoSpaceDN w:val="0"/>
              <w:adjustRightInd w:val="0"/>
              <w:jc w:val="center"/>
            </w:pPr>
          </w:p>
        </w:tc>
        <w:tc>
          <w:tcPr>
            <w:tcW w:w="1384" w:type="dxa"/>
          </w:tcPr>
          <w:p w:rsidR="00FE7608" w:rsidRPr="00EE5645" w:rsidRDefault="00FE7608" w:rsidP="00BF1C8F">
            <w:pPr>
              <w:autoSpaceDE w:val="0"/>
              <w:autoSpaceDN w:val="0"/>
              <w:adjustRightInd w:val="0"/>
              <w:jc w:val="center"/>
            </w:pPr>
            <w:r w:rsidRPr="00EE5645">
              <w:t>начала реализации</w:t>
            </w:r>
          </w:p>
        </w:tc>
        <w:tc>
          <w:tcPr>
            <w:tcW w:w="1384" w:type="dxa"/>
          </w:tcPr>
          <w:p w:rsidR="00FE7608" w:rsidRPr="00EE5645" w:rsidRDefault="00FE7608" w:rsidP="00BF1C8F">
            <w:pPr>
              <w:autoSpaceDE w:val="0"/>
              <w:autoSpaceDN w:val="0"/>
              <w:adjustRightInd w:val="0"/>
              <w:jc w:val="center"/>
            </w:pPr>
            <w:r w:rsidRPr="00EE5645">
              <w:t>окончания реализации</w:t>
            </w:r>
          </w:p>
        </w:tc>
        <w:tc>
          <w:tcPr>
            <w:tcW w:w="3217" w:type="dxa"/>
            <w:vMerge/>
          </w:tcPr>
          <w:p w:rsidR="00FE7608" w:rsidRPr="00EE5645" w:rsidRDefault="00FE7608" w:rsidP="00BF1C8F">
            <w:pPr>
              <w:autoSpaceDE w:val="0"/>
              <w:autoSpaceDN w:val="0"/>
              <w:adjustRightInd w:val="0"/>
              <w:jc w:val="center"/>
            </w:pPr>
          </w:p>
        </w:tc>
        <w:tc>
          <w:tcPr>
            <w:tcW w:w="1933" w:type="dxa"/>
            <w:vMerge/>
          </w:tcPr>
          <w:p w:rsidR="00FE7608" w:rsidRPr="00FE7608" w:rsidRDefault="00FE7608" w:rsidP="00BF1C8F">
            <w:pPr>
              <w:autoSpaceDE w:val="0"/>
              <w:autoSpaceDN w:val="0"/>
              <w:adjustRightInd w:val="0"/>
              <w:jc w:val="center"/>
            </w:pPr>
          </w:p>
        </w:tc>
        <w:tc>
          <w:tcPr>
            <w:tcW w:w="1956" w:type="dxa"/>
            <w:vMerge/>
          </w:tcPr>
          <w:p w:rsidR="00FE7608" w:rsidRPr="00EE5645" w:rsidRDefault="00FE7608" w:rsidP="00BF1C8F">
            <w:pPr>
              <w:autoSpaceDE w:val="0"/>
              <w:autoSpaceDN w:val="0"/>
              <w:adjustRightInd w:val="0"/>
              <w:jc w:val="center"/>
            </w:pPr>
          </w:p>
        </w:tc>
      </w:tr>
      <w:tr w:rsidR="00793F05" w:rsidRPr="00EE5645" w:rsidTr="002E1FA2">
        <w:trPr>
          <w:trHeight w:val="256"/>
        </w:trPr>
        <w:tc>
          <w:tcPr>
            <w:tcW w:w="2602" w:type="dxa"/>
          </w:tcPr>
          <w:p w:rsidR="00FE7608" w:rsidRPr="00EE5645" w:rsidRDefault="00FE7608" w:rsidP="00BF1C8F">
            <w:pPr>
              <w:autoSpaceDE w:val="0"/>
              <w:autoSpaceDN w:val="0"/>
              <w:adjustRightInd w:val="0"/>
              <w:jc w:val="center"/>
            </w:pPr>
            <w:r>
              <w:t>1</w:t>
            </w:r>
          </w:p>
        </w:tc>
        <w:tc>
          <w:tcPr>
            <w:tcW w:w="2125" w:type="dxa"/>
          </w:tcPr>
          <w:p w:rsidR="00FE7608" w:rsidRPr="00EE5645" w:rsidRDefault="00FE7608" w:rsidP="00BF1C8F">
            <w:pPr>
              <w:autoSpaceDE w:val="0"/>
              <w:autoSpaceDN w:val="0"/>
              <w:adjustRightInd w:val="0"/>
              <w:jc w:val="center"/>
            </w:pPr>
            <w:r>
              <w:t>2</w:t>
            </w:r>
          </w:p>
        </w:tc>
        <w:tc>
          <w:tcPr>
            <w:tcW w:w="1384" w:type="dxa"/>
          </w:tcPr>
          <w:p w:rsidR="00FE7608" w:rsidRPr="00EE5645" w:rsidRDefault="00FE7608" w:rsidP="00BF1C8F">
            <w:pPr>
              <w:autoSpaceDE w:val="0"/>
              <w:autoSpaceDN w:val="0"/>
              <w:adjustRightInd w:val="0"/>
              <w:jc w:val="center"/>
            </w:pPr>
            <w:r>
              <w:t>3</w:t>
            </w:r>
          </w:p>
        </w:tc>
        <w:tc>
          <w:tcPr>
            <w:tcW w:w="1384" w:type="dxa"/>
          </w:tcPr>
          <w:p w:rsidR="00FE7608" w:rsidRPr="00EE5645" w:rsidRDefault="00FE7608" w:rsidP="00BF1C8F">
            <w:pPr>
              <w:autoSpaceDE w:val="0"/>
              <w:autoSpaceDN w:val="0"/>
              <w:adjustRightInd w:val="0"/>
              <w:jc w:val="center"/>
            </w:pPr>
            <w:r>
              <w:t>4</w:t>
            </w:r>
          </w:p>
        </w:tc>
        <w:tc>
          <w:tcPr>
            <w:tcW w:w="3217" w:type="dxa"/>
          </w:tcPr>
          <w:p w:rsidR="00FE7608" w:rsidRPr="00EE5645" w:rsidRDefault="00FE7608" w:rsidP="00BF1C8F">
            <w:pPr>
              <w:autoSpaceDE w:val="0"/>
              <w:autoSpaceDN w:val="0"/>
              <w:adjustRightInd w:val="0"/>
              <w:jc w:val="center"/>
            </w:pPr>
            <w:r>
              <w:t>5</w:t>
            </w:r>
          </w:p>
        </w:tc>
        <w:tc>
          <w:tcPr>
            <w:tcW w:w="1933" w:type="dxa"/>
          </w:tcPr>
          <w:p w:rsidR="00FE7608" w:rsidRPr="00FE7608" w:rsidRDefault="00FE7608" w:rsidP="00BF1C8F">
            <w:pPr>
              <w:autoSpaceDE w:val="0"/>
              <w:autoSpaceDN w:val="0"/>
              <w:adjustRightInd w:val="0"/>
              <w:jc w:val="center"/>
            </w:pPr>
            <w:r>
              <w:t>6</w:t>
            </w:r>
          </w:p>
        </w:tc>
        <w:tc>
          <w:tcPr>
            <w:tcW w:w="1956" w:type="dxa"/>
          </w:tcPr>
          <w:p w:rsidR="00FE7608" w:rsidRPr="00EE5645" w:rsidRDefault="00FE7608" w:rsidP="00BF1C8F">
            <w:pPr>
              <w:autoSpaceDE w:val="0"/>
              <w:autoSpaceDN w:val="0"/>
              <w:adjustRightInd w:val="0"/>
              <w:jc w:val="center"/>
            </w:pPr>
            <w:r>
              <w:t>7</w:t>
            </w:r>
          </w:p>
        </w:tc>
      </w:tr>
      <w:tr w:rsidR="00FE7608" w:rsidRPr="00EE5645" w:rsidTr="00FE7608">
        <w:tc>
          <w:tcPr>
            <w:tcW w:w="14601" w:type="dxa"/>
            <w:gridSpan w:val="7"/>
          </w:tcPr>
          <w:p w:rsidR="00FE7608" w:rsidRDefault="00FE7608" w:rsidP="00FE7608">
            <w:pPr>
              <w:autoSpaceDE w:val="0"/>
              <w:autoSpaceDN w:val="0"/>
              <w:adjustRightInd w:val="0"/>
              <w:jc w:val="center"/>
              <w:outlineLvl w:val="1"/>
            </w:pPr>
            <w:r>
              <w:t>Муниципальная программа «</w:t>
            </w:r>
            <w:r w:rsidRPr="00FA7ACB">
              <w:t>Управление муниципальным имуществом и земельными</w:t>
            </w:r>
          </w:p>
          <w:p w:rsidR="00FE7608" w:rsidRPr="00FE7608" w:rsidRDefault="00FE7608" w:rsidP="00CB21A1">
            <w:pPr>
              <w:autoSpaceDE w:val="0"/>
              <w:autoSpaceDN w:val="0"/>
              <w:adjustRightInd w:val="0"/>
              <w:jc w:val="center"/>
              <w:outlineLvl w:val="1"/>
            </w:pPr>
            <w:r w:rsidRPr="00FA7ACB">
              <w:t>ресурсами муниципального образования Одоевский район</w:t>
            </w:r>
            <w:r>
              <w:t>»</w:t>
            </w:r>
          </w:p>
        </w:tc>
      </w:tr>
      <w:tr w:rsidR="00FE7608" w:rsidRPr="00EE5645" w:rsidTr="00FE7608">
        <w:tc>
          <w:tcPr>
            <w:tcW w:w="14601" w:type="dxa"/>
            <w:gridSpan w:val="7"/>
          </w:tcPr>
          <w:p w:rsidR="00FE7608" w:rsidRPr="00793F05" w:rsidRDefault="00FE7608" w:rsidP="00FE7608">
            <w:pPr>
              <w:autoSpaceDE w:val="0"/>
              <w:autoSpaceDN w:val="0"/>
              <w:adjustRightInd w:val="0"/>
              <w:jc w:val="center"/>
              <w:outlineLvl w:val="1"/>
            </w:pPr>
            <w:r w:rsidRPr="00793F05">
              <w:t>Задача 1</w:t>
            </w:r>
            <w:r w:rsidR="00D74412" w:rsidRPr="00793F05">
              <w:t xml:space="preserve">. </w:t>
            </w:r>
            <w:r w:rsidR="00793F05" w:rsidRPr="00793F05">
              <w:rPr>
                <w:shd w:val="clear" w:color="auto" w:fill="FFFFFF"/>
              </w:rPr>
              <w:t>Повышение эффективности в управлении и распоряжении муниципальным имуществом</w:t>
            </w:r>
          </w:p>
        </w:tc>
      </w:tr>
      <w:tr w:rsidR="00793F05" w:rsidRPr="00EE5645" w:rsidTr="002E1FA2">
        <w:tc>
          <w:tcPr>
            <w:tcW w:w="2602" w:type="dxa"/>
          </w:tcPr>
          <w:p w:rsidR="00793F05" w:rsidRPr="00D74412" w:rsidRDefault="00793F05" w:rsidP="00793F05">
            <w:pPr>
              <w:autoSpaceDE w:val="0"/>
              <w:autoSpaceDN w:val="0"/>
              <w:adjustRightInd w:val="0"/>
              <w:jc w:val="center"/>
              <w:outlineLvl w:val="1"/>
            </w:pPr>
            <w:r w:rsidRPr="00D74412">
              <w:t>Комплекс процессных мероприятий 01 «Имущественные отношения»</w:t>
            </w:r>
          </w:p>
        </w:tc>
        <w:tc>
          <w:tcPr>
            <w:tcW w:w="2125" w:type="dxa"/>
          </w:tcPr>
          <w:p w:rsidR="00793F05" w:rsidRPr="008E7A0D" w:rsidRDefault="00793F05" w:rsidP="00793F05">
            <w:pPr>
              <w:autoSpaceDE w:val="0"/>
              <w:autoSpaceDN w:val="0"/>
              <w:adjustRightInd w:val="0"/>
              <w:jc w:val="center"/>
            </w:pPr>
            <w:r w:rsidRPr="008E7A0D">
              <w:t>Отдел имущественных и земельных отношений</w:t>
            </w:r>
          </w:p>
        </w:tc>
        <w:tc>
          <w:tcPr>
            <w:tcW w:w="1384" w:type="dxa"/>
          </w:tcPr>
          <w:p w:rsidR="00793F05" w:rsidRPr="00EE5645" w:rsidRDefault="00793F05" w:rsidP="00565336">
            <w:pPr>
              <w:autoSpaceDE w:val="0"/>
              <w:autoSpaceDN w:val="0"/>
              <w:adjustRightInd w:val="0"/>
              <w:jc w:val="center"/>
            </w:pPr>
            <w:r w:rsidRPr="00EE5645">
              <w:t>01.01.20</w:t>
            </w:r>
            <w:r>
              <w:t>2</w:t>
            </w:r>
            <w:r w:rsidR="00565336">
              <w:t>5</w:t>
            </w:r>
          </w:p>
        </w:tc>
        <w:tc>
          <w:tcPr>
            <w:tcW w:w="1384" w:type="dxa"/>
          </w:tcPr>
          <w:p w:rsidR="00793F05" w:rsidRPr="00EE5645" w:rsidRDefault="00793F05" w:rsidP="00565336">
            <w:pPr>
              <w:autoSpaceDE w:val="0"/>
              <w:autoSpaceDN w:val="0"/>
              <w:adjustRightInd w:val="0"/>
              <w:jc w:val="center"/>
            </w:pPr>
            <w:r w:rsidRPr="00EE5645">
              <w:t>31.12.20</w:t>
            </w:r>
            <w:r>
              <w:t>2</w:t>
            </w:r>
            <w:r w:rsidR="00565336">
              <w:t>5</w:t>
            </w:r>
          </w:p>
        </w:tc>
        <w:tc>
          <w:tcPr>
            <w:tcW w:w="3217" w:type="dxa"/>
          </w:tcPr>
          <w:p w:rsidR="00793F05" w:rsidRPr="00793F05" w:rsidRDefault="00793F05" w:rsidP="002E1FA2">
            <w:pPr>
              <w:pStyle w:val="formattext"/>
              <w:shd w:val="clear" w:color="auto" w:fill="FFFFFF"/>
              <w:spacing w:before="0" w:beforeAutospacing="0" w:after="0" w:afterAutospacing="0"/>
              <w:jc w:val="center"/>
              <w:textAlignment w:val="baseline"/>
            </w:pPr>
            <w:r w:rsidRPr="00793F05">
              <w:t>Обеспечение реализации единой политики в области эффективного, безопасного и рационального использования муниципального имущества на территории муниципального образования Одоевский район</w:t>
            </w:r>
            <w:r w:rsidR="002E1FA2">
              <w:t>, п</w:t>
            </w:r>
            <w:r w:rsidRPr="00793F05">
              <w:t>аспорт</w:t>
            </w:r>
            <w:r w:rsidR="002E1FA2">
              <w:t>изация муниципального имущества, у</w:t>
            </w:r>
            <w:r w:rsidRPr="00793F05">
              <w:t xml:space="preserve">величение площади используемых объектов нежилого фонда </w:t>
            </w:r>
            <w:r w:rsidRPr="00793F05">
              <w:lastRenderedPageBreak/>
              <w:t>муниципального имущества</w:t>
            </w:r>
          </w:p>
        </w:tc>
        <w:tc>
          <w:tcPr>
            <w:tcW w:w="1933" w:type="dxa"/>
          </w:tcPr>
          <w:p w:rsidR="00793F05" w:rsidRDefault="00793F05" w:rsidP="00793F05">
            <w:pPr>
              <w:autoSpaceDE w:val="0"/>
              <w:autoSpaceDN w:val="0"/>
              <w:adjustRightInd w:val="0"/>
              <w:jc w:val="center"/>
            </w:pPr>
            <w:r w:rsidRPr="00EE5645">
              <w:lastRenderedPageBreak/>
              <w:t xml:space="preserve">851 0412 </w:t>
            </w:r>
            <w:r>
              <w:t>13401 27350 240</w:t>
            </w:r>
          </w:p>
          <w:p w:rsidR="00793F05" w:rsidRPr="00EE5645" w:rsidRDefault="00793F05" w:rsidP="00793F05">
            <w:pPr>
              <w:autoSpaceDE w:val="0"/>
              <w:autoSpaceDN w:val="0"/>
              <w:adjustRightInd w:val="0"/>
              <w:jc w:val="center"/>
            </w:pPr>
            <w:r w:rsidRPr="00FE7608">
              <w:t>(бюджет муниципального образования Одоевский район)</w:t>
            </w:r>
          </w:p>
        </w:tc>
        <w:tc>
          <w:tcPr>
            <w:tcW w:w="1956" w:type="dxa"/>
          </w:tcPr>
          <w:p w:rsidR="00793F05" w:rsidRPr="00EE5645" w:rsidRDefault="00793F05" w:rsidP="00565336">
            <w:pPr>
              <w:autoSpaceDE w:val="0"/>
              <w:autoSpaceDN w:val="0"/>
              <w:adjustRightInd w:val="0"/>
              <w:jc w:val="center"/>
            </w:pPr>
            <w:r>
              <w:t>60</w:t>
            </w:r>
            <w:r w:rsidR="00565336">
              <w:t>0</w:t>
            </w:r>
            <w:r>
              <w:t>,0</w:t>
            </w:r>
          </w:p>
        </w:tc>
      </w:tr>
      <w:tr w:rsidR="00793F05" w:rsidRPr="00EE5645" w:rsidTr="00FE7608">
        <w:tc>
          <w:tcPr>
            <w:tcW w:w="14601" w:type="dxa"/>
            <w:gridSpan w:val="7"/>
          </w:tcPr>
          <w:p w:rsidR="00793F05" w:rsidRPr="008E7A0D" w:rsidRDefault="00793F05" w:rsidP="00793F05">
            <w:pPr>
              <w:autoSpaceDE w:val="0"/>
              <w:autoSpaceDN w:val="0"/>
              <w:adjustRightInd w:val="0"/>
              <w:jc w:val="center"/>
            </w:pPr>
            <w:r w:rsidRPr="008E7A0D">
              <w:lastRenderedPageBreak/>
              <w:t>Задача 2. Повышение эффективности в управлении и распоряжении земельными участками</w:t>
            </w:r>
          </w:p>
        </w:tc>
      </w:tr>
      <w:tr w:rsidR="002E1FA2" w:rsidRPr="00EE5645" w:rsidTr="002E1FA2">
        <w:trPr>
          <w:trHeight w:val="2137"/>
        </w:trPr>
        <w:tc>
          <w:tcPr>
            <w:tcW w:w="2602" w:type="dxa"/>
            <w:vMerge w:val="restart"/>
          </w:tcPr>
          <w:p w:rsidR="002E1FA2" w:rsidRPr="00EE5645" w:rsidRDefault="002E1FA2" w:rsidP="00793F05">
            <w:pPr>
              <w:autoSpaceDE w:val="0"/>
              <w:autoSpaceDN w:val="0"/>
              <w:adjustRightInd w:val="0"/>
              <w:jc w:val="both"/>
            </w:pPr>
            <w:r w:rsidRPr="008E7A0D">
              <w:t>Комплекс процессных мероприятий 02 «Земельные отношения»</w:t>
            </w:r>
          </w:p>
        </w:tc>
        <w:tc>
          <w:tcPr>
            <w:tcW w:w="2125" w:type="dxa"/>
            <w:vMerge w:val="restart"/>
          </w:tcPr>
          <w:p w:rsidR="002E1FA2" w:rsidRPr="00EE5645" w:rsidRDefault="002E1FA2" w:rsidP="00793F05">
            <w:pPr>
              <w:autoSpaceDE w:val="0"/>
              <w:autoSpaceDN w:val="0"/>
              <w:adjustRightInd w:val="0"/>
              <w:jc w:val="center"/>
            </w:pPr>
            <w:r w:rsidRPr="00EE5645">
              <w:t>Отдел имущественных и земельных отношений</w:t>
            </w:r>
          </w:p>
        </w:tc>
        <w:tc>
          <w:tcPr>
            <w:tcW w:w="1384" w:type="dxa"/>
            <w:vMerge w:val="restart"/>
          </w:tcPr>
          <w:p w:rsidR="002E1FA2" w:rsidRPr="00EE5645" w:rsidRDefault="002E1FA2" w:rsidP="004C42BC">
            <w:pPr>
              <w:autoSpaceDE w:val="0"/>
              <w:autoSpaceDN w:val="0"/>
              <w:adjustRightInd w:val="0"/>
              <w:jc w:val="center"/>
            </w:pPr>
            <w:r w:rsidRPr="00EE5645">
              <w:t>01.01.20</w:t>
            </w:r>
            <w:r>
              <w:t>2</w:t>
            </w:r>
            <w:r w:rsidR="004C42BC">
              <w:t>5</w:t>
            </w:r>
          </w:p>
        </w:tc>
        <w:tc>
          <w:tcPr>
            <w:tcW w:w="1384" w:type="dxa"/>
            <w:vMerge w:val="restart"/>
          </w:tcPr>
          <w:p w:rsidR="002E1FA2" w:rsidRPr="00EE5645" w:rsidRDefault="002E1FA2" w:rsidP="004C42BC">
            <w:pPr>
              <w:autoSpaceDE w:val="0"/>
              <w:autoSpaceDN w:val="0"/>
              <w:adjustRightInd w:val="0"/>
              <w:jc w:val="center"/>
            </w:pPr>
            <w:r w:rsidRPr="00EE5645">
              <w:t>31.12.20</w:t>
            </w:r>
            <w:r>
              <w:t>2</w:t>
            </w:r>
            <w:r w:rsidR="004C42BC">
              <w:t>5</w:t>
            </w:r>
          </w:p>
        </w:tc>
        <w:tc>
          <w:tcPr>
            <w:tcW w:w="3217" w:type="dxa"/>
            <w:vMerge w:val="restart"/>
          </w:tcPr>
          <w:p w:rsidR="002E1FA2" w:rsidRPr="002E1FA2" w:rsidRDefault="002E1FA2" w:rsidP="00793F05">
            <w:pPr>
              <w:autoSpaceDE w:val="0"/>
              <w:autoSpaceDN w:val="0"/>
              <w:adjustRightInd w:val="0"/>
              <w:jc w:val="center"/>
            </w:pPr>
            <w:r w:rsidRPr="002E1FA2">
              <w:t>Формирование, выполнение землеустроительных и кадастровых работ в отношении земельных участков, на которые у муниципального образования Одоевский район возникло право собственности, земельных участков, предназначенных для предоставления льготным категориям граждан</w:t>
            </w:r>
            <w:r>
              <w:t xml:space="preserve">, </w:t>
            </w:r>
            <w:r w:rsidRPr="002E1FA2">
              <w:t>выполнение комплексных кадастровых работ</w:t>
            </w:r>
          </w:p>
        </w:tc>
        <w:tc>
          <w:tcPr>
            <w:tcW w:w="1933" w:type="dxa"/>
          </w:tcPr>
          <w:p w:rsidR="002E1FA2" w:rsidRDefault="002E1FA2" w:rsidP="00793F05">
            <w:pPr>
              <w:autoSpaceDE w:val="0"/>
              <w:autoSpaceDN w:val="0"/>
              <w:adjustRightInd w:val="0"/>
              <w:jc w:val="center"/>
            </w:pPr>
            <w:r>
              <w:t>851 0412 13402 27380 240</w:t>
            </w:r>
          </w:p>
          <w:p w:rsidR="002E1FA2" w:rsidRDefault="002E1FA2" w:rsidP="00793F05">
            <w:pPr>
              <w:autoSpaceDE w:val="0"/>
              <w:autoSpaceDN w:val="0"/>
              <w:adjustRightInd w:val="0"/>
              <w:jc w:val="center"/>
            </w:pPr>
            <w:r w:rsidRPr="00FE7608">
              <w:t>(бюджет муниципального образования Одоевский район)</w:t>
            </w:r>
          </w:p>
          <w:p w:rsidR="002E1FA2" w:rsidRPr="00EE5645" w:rsidRDefault="002E1FA2" w:rsidP="00793F05">
            <w:pPr>
              <w:autoSpaceDE w:val="0"/>
              <w:autoSpaceDN w:val="0"/>
              <w:adjustRightInd w:val="0"/>
              <w:jc w:val="center"/>
            </w:pPr>
          </w:p>
        </w:tc>
        <w:tc>
          <w:tcPr>
            <w:tcW w:w="1956" w:type="dxa"/>
          </w:tcPr>
          <w:p w:rsidR="002E1FA2" w:rsidRPr="00EE5645" w:rsidRDefault="0069382E" w:rsidP="0069382E">
            <w:pPr>
              <w:autoSpaceDE w:val="0"/>
              <w:autoSpaceDN w:val="0"/>
              <w:adjustRightInd w:val="0"/>
              <w:jc w:val="center"/>
            </w:pPr>
            <w:r>
              <w:t>476,7</w:t>
            </w:r>
          </w:p>
        </w:tc>
      </w:tr>
      <w:tr w:rsidR="002E1FA2" w:rsidRPr="00EE5645" w:rsidTr="002E1FA2">
        <w:trPr>
          <w:trHeight w:val="1440"/>
        </w:trPr>
        <w:tc>
          <w:tcPr>
            <w:tcW w:w="2602" w:type="dxa"/>
            <w:vMerge/>
          </w:tcPr>
          <w:p w:rsidR="002E1FA2" w:rsidRPr="008E7A0D" w:rsidRDefault="002E1FA2" w:rsidP="00793F05">
            <w:pPr>
              <w:autoSpaceDE w:val="0"/>
              <w:autoSpaceDN w:val="0"/>
              <w:adjustRightInd w:val="0"/>
              <w:jc w:val="both"/>
            </w:pPr>
          </w:p>
        </w:tc>
        <w:tc>
          <w:tcPr>
            <w:tcW w:w="2125" w:type="dxa"/>
            <w:vMerge/>
          </w:tcPr>
          <w:p w:rsidR="002E1FA2" w:rsidRPr="00EE5645" w:rsidRDefault="002E1FA2" w:rsidP="00793F05">
            <w:pPr>
              <w:autoSpaceDE w:val="0"/>
              <w:autoSpaceDN w:val="0"/>
              <w:adjustRightInd w:val="0"/>
              <w:jc w:val="center"/>
            </w:pPr>
          </w:p>
        </w:tc>
        <w:tc>
          <w:tcPr>
            <w:tcW w:w="1384" w:type="dxa"/>
            <w:vMerge/>
          </w:tcPr>
          <w:p w:rsidR="002E1FA2" w:rsidRPr="00EE5645" w:rsidRDefault="002E1FA2" w:rsidP="00793F05">
            <w:pPr>
              <w:autoSpaceDE w:val="0"/>
              <w:autoSpaceDN w:val="0"/>
              <w:adjustRightInd w:val="0"/>
              <w:jc w:val="center"/>
            </w:pPr>
          </w:p>
        </w:tc>
        <w:tc>
          <w:tcPr>
            <w:tcW w:w="1384" w:type="dxa"/>
            <w:vMerge/>
          </w:tcPr>
          <w:p w:rsidR="002E1FA2" w:rsidRPr="00EE5645" w:rsidRDefault="002E1FA2" w:rsidP="00793F05">
            <w:pPr>
              <w:autoSpaceDE w:val="0"/>
              <w:autoSpaceDN w:val="0"/>
              <w:adjustRightInd w:val="0"/>
              <w:jc w:val="center"/>
            </w:pPr>
          </w:p>
        </w:tc>
        <w:tc>
          <w:tcPr>
            <w:tcW w:w="3217" w:type="dxa"/>
            <w:vMerge/>
          </w:tcPr>
          <w:p w:rsidR="002E1FA2" w:rsidRPr="002E1FA2" w:rsidRDefault="002E1FA2" w:rsidP="00793F05">
            <w:pPr>
              <w:autoSpaceDE w:val="0"/>
              <w:autoSpaceDN w:val="0"/>
              <w:adjustRightInd w:val="0"/>
              <w:jc w:val="center"/>
            </w:pPr>
          </w:p>
        </w:tc>
        <w:tc>
          <w:tcPr>
            <w:tcW w:w="1933" w:type="dxa"/>
          </w:tcPr>
          <w:p w:rsidR="002E1FA2" w:rsidRPr="002E1FA2" w:rsidRDefault="002E1FA2" w:rsidP="00793F05">
            <w:pPr>
              <w:autoSpaceDE w:val="0"/>
              <w:autoSpaceDN w:val="0"/>
              <w:adjustRightInd w:val="0"/>
              <w:jc w:val="center"/>
            </w:pPr>
            <w:r>
              <w:t>851 0412 13402</w:t>
            </w:r>
            <w:r>
              <w:rPr>
                <w:lang w:val="en-US"/>
              </w:rPr>
              <w:t>L</w:t>
            </w:r>
            <w:r>
              <w:t xml:space="preserve"> 5990 240 (бюджет Тульской области)</w:t>
            </w:r>
          </w:p>
        </w:tc>
        <w:tc>
          <w:tcPr>
            <w:tcW w:w="1956" w:type="dxa"/>
          </w:tcPr>
          <w:p w:rsidR="002E1FA2" w:rsidRDefault="0069382E" w:rsidP="0069382E">
            <w:pPr>
              <w:autoSpaceDE w:val="0"/>
              <w:autoSpaceDN w:val="0"/>
              <w:adjustRightInd w:val="0"/>
              <w:jc w:val="center"/>
            </w:pPr>
            <w:r>
              <w:t>1769,8</w:t>
            </w:r>
          </w:p>
        </w:tc>
      </w:tr>
      <w:tr w:rsidR="00793F05" w:rsidRPr="00EE5645" w:rsidTr="00FE7608">
        <w:tc>
          <w:tcPr>
            <w:tcW w:w="14601" w:type="dxa"/>
            <w:gridSpan w:val="7"/>
            <w:tcBorders>
              <w:top w:val="single" w:sz="4" w:space="0" w:color="auto"/>
              <w:left w:val="single" w:sz="4" w:space="0" w:color="auto"/>
              <w:bottom w:val="single" w:sz="4" w:space="0" w:color="auto"/>
              <w:right w:val="single" w:sz="4" w:space="0" w:color="auto"/>
            </w:tcBorders>
          </w:tcPr>
          <w:p w:rsidR="00793F05" w:rsidRPr="002E1FA2" w:rsidRDefault="00793F05" w:rsidP="00793F05">
            <w:pPr>
              <w:autoSpaceDE w:val="0"/>
              <w:autoSpaceDN w:val="0"/>
              <w:adjustRightInd w:val="0"/>
              <w:jc w:val="center"/>
            </w:pPr>
            <w:r w:rsidRPr="002E1FA2">
              <w:t xml:space="preserve">Задача 3. </w:t>
            </w:r>
            <w:r w:rsidR="002E1FA2" w:rsidRPr="002E1FA2">
              <w:t>Обеспечение рационального использования земель, охрана и восстановление плодородия земель</w:t>
            </w:r>
          </w:p>
        </w:tc>
      </w:tr>
      <w:tr w:rsidR="00793F05" w:rsidRPr="002E1FA2" w:rsidTr="002E1FA2">
        <w:tc>
          <w:tcPr>
            <w:tcW w:w="2602" w:type="dxa"/>
            <w:tcBorders>
              <w:top w:val="single" w:sz="4" w:space="0" w:color="auto"/>
            </w:tcBorders>
          </w:tcPr>
          <w:p w:rsidR="00793F05" w:rsidRPr="00EE5645" w:rsidRDefault="002E1FA2" w:rsidP="00793F05">
            <w:pPr>
              <w:jc w:val="both"/>
            </w:pPr>
            <w:r>
              <w:t>Комплекс процессных мероприятий0</w:t>
            </w:r>
            <w:r w:rsidRPr="00EE5645">
              <w:t>3 «Охрана и использование земель на территории муниципального образования Одоевский район»</w:t>
            </w:r>
          </w:p>
        </w:tc>
        <w:tc>
          <w:tcPr>
            <w:tcW w:w="2125" w:type="dxa"/>
            <w:tcBorders>
              <w:top w:val="single" w:sz="4" w:space="0" w:color="auto"/>
            </w:tcBorders>
          </w:tcPr>
          <w:p w:rsidR="002E1FA2" w:rsidRDefault="002E1FA2" w:rsidP="00793F05">
            <w:pPr>
              <w:autoSpaceDE w:val="0"/>
              <w:autoSpaceDN w:val="0"/>
              <w:adjustRightInd w:val="0"/>
              <w:jc w:val="center"/>
            </w:pPr>
            <w:r w:rsidRPr="00EE5645">
              <w:t>Отдел имущественных и земельных отношений</w:t>
            </w:r>
            <w:r>
              <w:t xml:space="preserve">, </w:t>
            </w:r>
          </w:p>
          <w:p w:rsidR="002E1FA2" w:rsidRDefault="00793F05" w:rsidP="00793F05">
            <w:pPr>
              <w:autoSpaceDE w:val="0"/>
              <w:autoSpaceDN w:val="0"/>
              <w:adjustRightInd w:val="0"/>
              <w:jc w:val="center"/>
            </w:pPr>
            <w:r w:rsidRPr="00EE5645">
              <w:t>Комитет жизнеобеспечения</w:t>
            </w:r>
          </w:p>
          <w:p w:rsidR="00793F05" w:rsidRPr="00EE5645" w:rsidRDefault="00793F05" w:rsidP="00793F05">
            <w:pPr>
              <w:autoSpaceDE w:val="0"/>
              <w:autoSpaceDN w:val="0"/>
              <w:adjustRightInd w:val="0"/>
              <w:jc w:val="center"/>
            </w:pPr>
          </w:p>
        </w:tc>
        <w:tc>
          <w:tcPr>
            <w:tcW w:w="1384" w:type="dxa"/>
            <w:tcBorders>
              <w:top w:val="single" w:sz="4" w:space="0" w:color="auto"/>
            </w:tcBorders>
          </w:tcPr>
          <w:p w:rsidR="00793F05" w:rsidRPr="00EE5645" w:rsidRDefault="00793F05" w:rsidP="00793F05">
            <w:pPr>
              <w:autoSpaceDE w:val="0"/>
              <w:autoSpaceDN w:val="0"/>
              <w:adjustRightInd w:val="0"/>
              <w:jc w:val="center"/>
            </w:pPr>
            <w:r w:rsidRPr="00EE5645">
              <w:t>01.01.20</w:t>
            </w:r>
            <w:r>
              <w:t>2</w:t>
            </w:r>
            <w:r w:rsidR="004C42BC">
              <w:t>5</w:t>
            </w:r>
          </w:p>
        </w:tc>
        <w:tc>
          <w:tcPr>
            <w:tcW w:w="1384" w:type="dxa"/>
            <w:tcBorders>
              <w:top w:val="single" w:sz="4" w:space="0" w:color="auto"/>
            </w:tcBorders>
          </w:tcPr>
          <w:p w:rsidR="00793F05" w:rsidRPr="00EE5645" w:rsidRDefault="00793F05" w:rsidP="004C42BC">
            <w:pPr>
              <w:autoSpaceDE w:val="0"/>
              <w:autoSpaceDN w:val="0"/>
              <w:adjustRightInd w:val="0"/>
              <w:jc w:val="center"/>
            </w:pPr>
            <w:r w:rsidRPr="00EE5645">
              <w:t>31.12.20</w:t>
            </w:r>
            <w:r>
              <w:t>2</w:t>
            </w:r>
            <w:r w:rsidR="004C42BC">
              <w:t>5</w:t>
            </w:r>
          </w:p>
        </w:tc>
        <w:tc>
          <w:tcPr>
            <w:tcW w:w="3217" w:type="dxa"/>
            <w:tcBorders>
              <w:top w:val="single" w:sz="4" w:space="0" w:color="auto"/>
            </w:tcBorders>
          </w:tcPr>
          <w:p w:rsidR="00793F05" w:rsidRPr="002E1FA2" w:rsidRDefault="002E1FA2" w:rsidP="002E1FA2">
            <w:pPr>
              <w:autoSpaceDE w:val="0"/>
              <w:autoSpaceDN w:val="0"/>
              <w:adjustRightInd w:val="0"/>
              <w:jc w:val="center"/>
            </w:pPr>
            <w:r w:rsidRPr="002E1FA2">
              <w:t>Обеспечение реализации единой политики в области эффективного, безопасного и рационального использования земельных участков на территории муниципального образования Одоевский район</w:t>
            </w:r>
          </w:p>
        </w:tc>
        <w:tc>
          <w:tcPr>
            <w:tcW w:w="1933" w:type="dxa"/>
            <w:tcBorders>
              <w:top w:val="single" w:sz="4" w:space="0" w:color="auto"/>
            </w:tcBorders>
          </w:tcPr>
          <w:p w:rsidR="00793F05" w:rsidRPr="002E1FA2" w:rsidRDefault="00793F05" w:rsidP="00793F05">
            <w:pPr>
              <w:autoSpaceDE w:val="0"/>
              <w:autoSpaceDN w:val="0"/>
              <w:adjustRightInd w:val="0"/>
              <w:jc w:val="center"/>
            </w:pPr>
            <w:r w:rsidRPr="002E1FA2">
              <w:t>-</w:t>
            </w:r>
          </w:p>
        </w:tc>
        <w:tc>
          <w:tcPr>
            <w:tcW w:w="1956" w:type="dxa"/>
            <w:tcBorders>
              <w:top w:val="single" w:sz="4" w:space="0" w:color="auto"/>
            </w:tcBorders>
          </w:tcPr>
          <w:p w:rsidR="00793F05" w:rsidRPr="002E1FA2" w:rsidRDefault="00793F05" w:rsidP="00793F05">
            <w:pPr>
              <w:autoSpaceDE w:val="0"/>
              <w:autoSpaceDN w:val="0"/>
              <w:adjustRightInd w:val="0"/>
              <w:jc w:val="center"/>
            </w:pPr>
            <w:r w:rsidRPr="002E1FA2">
              <w:t>Не требует финансирования</w:t>
            </w:r>
          </w:p>
        </w:tc>
      </w:tr>
    </w:tbl>
    <w:p w:rsidR="00601A0F" w:rsidRDefault="00601A0F" w:rsidP="00601A0F">
      <w:pPr>
        <w:autoSpaceDE w:val="0"/>
        <w:autoSpaceDN w:val="0"/>
        <w:adjustRightInd w:val="0"/>
        <w:ind w:firstLine="709"/>
        <w:jc w:val="center"/>
        <w:rPr>
          <w:b/>
        </w:rPr>
      </w:pPr>
    </w:p>
    <w:sectPr w:rsidR="00601A0F" w:rsidSect="00505ABB">
      <w:pgSz w:w="16838" w:h="11906"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B0" w:rsidRDefault="00204DB0">
      <w:r>
        <w:separator/>
      </w:r>
    </w:p>
  </w:endnote>
  <w:endnote w:type="continuationSeparator" w:id="0">
    <w:p w:rsidR="00204DB0" w:rsidRDefault="0020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49" w:rsidRDefault="00F53272" w:rsidP="00073079">
    <w:pPr>
      <w:pStyle w:val="a8"/>
      <w:framePr w:wrap="around" w:vAnchor="text" w:hAnchor="margin" w:xAlign="right" w:y="1"/>
      <w:rPr>
        <w:rStyle w:val="af6"/>
      </w:rPr>
    </w:pPr>
    <w:r>
      <w:rPr>
        <w:rStyle w:val="af6"/>
      </w:rPr>
      <w:fldChar w:fldCharType="begin"/>
    </w:r>
    <w:r w:rsidR="006A5149">
      <w:rPr>
        <w:rStyle w:val="af6"/>
      </w:rPr>
      <w:instrText xml:space="preserve">PAGE  </w:instrText>
    </w:r>
    <w:r>
      <w:rPr>
        <w:rStyle w:val="af6"/>
      </w:rPr>
      <w:fldChar w:fldCharType="separate"/>
    </w:r>
    <w:r w:rsidR="006A5149">
      <w:rPr>
        <w:rStyle w:val="af6"/>
        <w:noProof/>
      </w:rPr>
      <w:t>19</w:t>
    </w:r>
    <w:r>
      <w:rPr>
        <w:rStyle w:val="af6"/>
      </w:rPr>
      <w:fldChar w:fldCharType="end"/>
    </w:r>
  </w:p>
  <w:p w:rsidR="006A5149" w:rsidRDefault="006A5149" w:rsidP="0007307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B0" w:rsidRDefault="00204DB0">
      <w:r>
        <w:separator/>
      </w:r>
    </w:p>
  </w:footnote>
  <w:footnote w:type="continuationSeparator" w:id="0">
    <w:p w:rsidR="00204DB0" w:rsidRDefault="00204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49" w:rsidRDefault="00F53272" w:rsidP="00073079">
    <w:pPr>
      <w:pStyle w:val="a6"/>
      <w:framePr w:wrap="around" w:vAnchor="text" w:hAnchor="margin" w:xAlign="right" w:y="1"/>
      <w:rPr>
        <w:rStyle w:val="af6"/>
      </w:rPr>
    </w:pPr>
    <w:r>
      <w:rPr>
        <w:rStyle w:val="af6"/>
      </w:rPr>
      <w:fldChar w:fldCharType="begin"/>
    </w:r>
    <w:r w:rsidR="006A5149">
      <w:rPr>
        <w:rStyle w:val="af6"/>
      </w:rPr>
      <w:instrText xml:space="preserve">PAGE  </w:instrText>
    </w:r>
    <w:r>
      <w:rPr>
        <w:rStyle w:val="af6"/>
      </w:rPr>
      <w:fldChar w:fldCharType="end"/>
    </w:r>
  </w:p>
  <w:p w:rsidR="006A5149" w:rsidRDefault="006A5149" w:rsidP="0007307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827"/>
      <w:docPartObj>
        <w:docPartGallery w:val="Page Numbers (Top of Page)"/>
        <w:docPartUnique/>
      </w:docPartObj>
    </w:sdtPr>
    <w:sdtEndPr/>
    <w:sdtContent>
      <w:p w:rsidR="006A5149" w:rsidRDefault="002A5D28">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6A5149" w:rsidRDefault="006A514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49" w:rsidRDefault="006A5149" w:rsidP="0007307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25FAC"/>
    <w:multiLevelType w:val="multilevel"/>
    <w:tmpl w:val="0310EDDC"/>
    <w:lvl w:ilvl="0">
      <w:start w:val="6"/>
      <w:numFmt w:val="decimal"/>
      <w:lvlText w:val="%1"/>
      <w:lvlJc w:val="left"/>
      <w:pPr>
        <w:ind w:left="600" w:hanging="600"/>
      </w:pPr>
      <w:rPr>
        <w:rFonts w:cs="Times New Roman" w:hint="default"/>
      </w:rPr>
    </w:lvl>
    <w:lvl w:ilvl="1">
      <w:start w:val="1"/>
      <w:numFmt w:val="decimal"/>
      <w:lvlText w:val="%1.%2"/>
      <w:lvlJc w:val="left"/>
      <w:pPr>
        <w:ind w:left="1140" w:hanging="600"/>
      </w:pPr>
      <w:rPr>
        <w:rFonts w:cs="Times New Roman" w:hint="default"/>
      </w:rPr>
    </w:lvl>
    <w:lvl w:ilvl="2">
      <w:start w:val="7"/>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5CCE"/>
    <w:rsid w:val="00000CEE"/>
    <w:rsid w:val="00001815"/>
    <w:rsid w:val="00005E30"/>
    <w:rsid w:val="00017969"/>
    <w:rsid w:val="00044B7A"/>
    <w:rsid w:val="000558E0"/>
    <w:rsid w:val="00064B9D"/>
    <w:rsid w:val="00073079"/>
    <w:rsid w:val="00093C15"/>
    <w:rsid w:val="000A3642"/>
    <w:rsid w:val="000C12E5"/>
    <w:rsid w:val="000C44D8"/>
    <w:rsid w:val="000D0976"/>
    <w:rsid w:val="000E1C1B"/>
    <w:rsid w:val="000E7DFC"/>
    <w:rsid w:val="000F2BF0"/>
    <w:rsid w:val="000F7946"/>
    <w:rsid w:val="0010698E"/>
    <w:rsid w:val="00120092"/>
    <w:rsid w:val="001239B9"/>
    <w:rsid w:val="00123BAC"/>
    <w:rsid w:val="001408B7"/>
    <w:rsid w:val="001440CE"/>
    <w:rsid w:val="00164CAB"/>
    <w:rsid w:val="00167E0D"/>
    <w:rsid w:val="001762A1"/>
    <w:rsid w:val="00180AF3"/>
    <w:rsid w:val="00184563"/>
    <w:rsid w:val="00194AB3"/>
    <w:rsid w:val="00195075"/>
    <w:rsid w:val="001A7C24"/>
    <w:rsid w:val="001B3499"/>
    <w:rsid w:val="001C1F5D"/>
    <w:rsid w:val="001C482F"/>
    <w:rsid w:val="001E4373"/>
    <w:rsid w:val="001E4CBF"/>
    <w:rsid w:val="00204DB0"/>
    <w:rsid w:val="002122CE"/>
    <w:rsid w:val="002124E2"/>
    <w:rsid w:val="002141CE"/>
    <w:rsid w:val="0021577A"/>
    <w:rsid w:val="002204C5"/>
    <w:rsid w:val="0023434D"/>
    <w:rsid w:val="0023578A"/>
    <w:rsid w:val="002463E9"/>
    <w:rsid w:val="00247756"/>
    <w:rsid w:val="00271B1E"/>
    <w:rsid w:val="002A5D28"/>
    <w:rsid w:val="002B191A"/>
    <w:rsid w:val="002B26D1"/>
    <w:rsid w:val="002B5BDB"/>
    <w:rsid w:val="002C321E"/>
    <w:rsid w:val="002C79F6"/>
    <w:rsid w:val="002E0B34"/>
    <w:rsid w:val="002E0E8D"/>
    <w:rsid w:val="002E0F11"/>
    <w:rsid w:val="002E1FA2"/>
    <w:rsid w:val="002E618A"/>
    <w:rsid w:val="002E6885"/>
    <w:rsid w:val="002E716B"/>
    <w:rsid w:val="002E79F4"/>
    <w:rsid w:val="002E7B05"/>
    <w:rsid w:val="002F1B3B"/>
    <w:rsid w:val="00327709"/>
    <w:rsid w:val="0033069E"/>
    <w:rsid w:val="003378E3"/>
    <w:rsid w:val="00340E00"/>
    <w:rsid w:val="00341DA9"/>
    <w:rsid w:val="003439DA"/>
    <w:rsid w:val="0035009F"/>
    <w:rsid w:val="00351218"/>
    <w:rsid w:val="00361294"/>
    <w:rsid w:val="003614CE"/>
    <w:rsid w:val="00381100"/>
    <w:rsid w:val="00381FD8"/>
    <w:rsid w:val="00386A52"/>
    <w:rsid w:val="0038777B"/>
    <w:rsid w:val="00395CD9"/>
    <w:rsid w:val="00397899"/>
    <w:rsid w:val="003B4E63"/>
    <w:rsid w:val="003C3254"/>
    <w:rsid w:val="003C7ED9"/>
    <w:rsid w:val="003F296F"/>
    <w:rsid w:val="003F60B2"/>
    <w:rsid w:val="0041517B"/>
    <w:rsid w:val="0042106A"/>
    <w:rsid w:val="00426FD6"/>
    <w:rsid w:val="00430C67"/>
    <w:rsid w:val="0043218D"/>
    <w:rsid w:val="00432EA2"/>
    <w:rsid w:val="00436912"/>
    <w:rsid w:val="004450C1"/>
    <w:rsid w:val="00445CCE"/>
    <w:rsid w:val="00453BF4"/>
    <w:rsid w:val="00454110"/>
    <w:rsid w:val="00456BF8"/>
    <w:rsid w:val="00462DF4"/>
    <w:rsid w:val="00470474"/>
    <w:rsid w:val="004738C4"/>
    <w:rsid w:val="0048003B"/>
    <w:rsid w:val="00482802"/>
    <w:rsid w:val="004872A4"/>
    <w:rsid w:val="004B2922"/>
    <w:rsid w:val="004C032A"/>
    <w:rsid w:val="004C0B92"/>
    <w:rsid w:val="004C1D5F"/>
    <w:rsid w:val="004C3B33"/>
    <w:rsid w:val="004C42BC"/>
    <w:rsid w:val="004D04AE"/>
    <w:rsid w:val="004E218B"/>
    <w:rsid w:val="004E2723"/>
    <w:rsid w:val="004E632C"/>
    <w:rsid w:val="004F4055"/>
    <w:rsid w:val="005043EE"/>
    <w:rsid w:val="00505ABB"/>
    <w:rsid w:val="00524A7F"/>
    <w:rsid w:val="00533DA7"/>
    <w:rsid w:val="005357FE"/>
    <w:rsid w:val="005446F3"/>
    <w:rsid w:val="005561A1"/>
    <w:rsid w:val="00565336"/>
    <w:rsid w:val="00585828"/>
    <w:rsid w:val="00591235"/>
    <w:rsid w:val="005A13F2"/>
    <w:rsid w:val="005A16BF"/>
    <w:rsid w:val="005A39F2"/>
    <w:rsid w:val="005A6E46"/>
    <w:rsid w:val="005B21A9"/>
    <w:rsid w:val="005B5B1C"/>
    <w:rsid w:val="005C25B6"/>
    <w:rsid w:val="005C6F40"/>
    <w:rsid w:val="005C7D45"/>
    <w:rsid w:val="005E3D10"/>
    <w:rsid w:val="005E6FE5"/>
    <w:rsid w:val="00601A0F"/>
    <w:rsid w:val="00625D17"/>
    <w:rsid w:val="00644B64"/>
    <w:rsid w:val="00655345"/>
    <w:rsid w:val="00656F8F"/>
    <w:rsid w:val="00661BBB"/>
    <w:rsid w:val="0069382E"/>
    <w:rsid w:val="006A5149"/>
    <w:rsid w:val="006A536E"/>
    <w:rsid w:val="006B7E2C"/>
    <w:rsid w:val="006C71D7"/>
    <w:rsid w:val="006D3262"/>
    <w:rsid w:val="006D5AA1"/>
    <w:rsid w:val="006E55EE"/>
    <w:rsid w:val="006F209C"/>
    <w:rsid w:val="00706693"/>
    <w:rsid w:val="00714E7A"/>
    <w:rsid w:val="00715523"/>
    <w:rsid w:val="00754E3F"/>
    <w:rsid w:val="0077542A"/>
    <w:rsid w:val="0077607C"/>
    <w:rsid w:val="00776C89"/>
    <w:rsid w:val="00776ED6"/>
    <w:rsid w:val="0078316F"/>
    <w:rsid w:val="00793E32"/>
    <w:rsid w:val="00793F05"/>
    <w:rsid w:val="00795E0A"/>
    <w:rsid w:val="00797688"/>
    <w:rsid w:val="00797EA4"/>
    <w:rsid w:val="007A7EB7"/>
    <w:rsid w:val="007B158D"/>
    <w:rsid w:val="007C181B"/>
    <w:rsid w:val="007C2875"/>
    <w:rsid w:val="007C4C32"/>
    <w:rsid w:val="007C5742"/>
    <w:rsid w:val="007C592E"/>
    <w:rsid w:val="007D2DD4"/>
    <w:rsid w:val="007E0052"/>
    <w:rsid w:val="007E640D"/>
    <w:rsid w:val="007F0813"/>
    <w:rsid w:val="007F35A0"/>
    <w:rsid w:val="00821859"/>
    <w:rsid w:val="00824EB0"/>
    <w:rsid w:val="008320F1"/>
    <w:rsid w:val="008349A4"/>
    <w:rsid w:val="00841225"/>
    <w:rsid w:val="008457E2"/>
    <w:rsid w:val="008669BC"/>
    <w:rsid w:val="00870BFD"/>
    <w:rsid w:val="00890854"/>
    <w:rsid w:val="008B3F6F"/>
    <w:rsid w:val="008E3C1F"/>
    <w:rsid w:val="008E7A0D"/>
    <w:rsid w:val="008F491E"/>
    <w:rsid w:val="00925539"/>
    <w:rsid w:val="00927D40"/>
    <w:rsid w:val="00933231"/>
    <w:rsid w:val="00942D97"/>
    <w:rsid w:val="00966F6C"/>
    <w:rsid w:val="00972F2E"/>
    <w:rsid w:val="00975A99"/>
    <w:rsid w:val="009908E7"/>
    <w:rsid w:val="009A492D"/>
    <w:rsid w:val="009A5E3D"/>
    <w:rsid w:val="009A7DE7"/>
    <w:rsid w:val="009C33FD"/>
    <w:rsid w:val="009C4263"/>
    <w:rsid w:val="009D1F52"/>
    <w:rsid w:val="009D6767"/>
    <w:rsid w:val="009D67B2"/>
    <w:rsid w:val="009E03F7"/>
    <w:rsid w:val="009E71A0"/>
    <w:rsid w:val="009F42A2"/>
    <w:rsid w:val="00A0088E"/>
    <w:rsid w:val="00A063FE"/>
    <w:rsid w:val="00A16B13"/>
    <w:rsid w:val="00A23F65"/>
    <w:rsid w:val="00A243CA"/>
    <w:rsid w:val="00A33DBF"/>
    <w:rsid w:val="00A3488D"/>
    <w:rsid w:val="00A37807"/>
    <w:rsid w:val="00A37CC2"/>
    <w:rsid w:val="00A4642D"/>
    <w:rsid w:val="00A56684"/>
    <w:rsid w:val="00A7594B"/>
    <w:rsid w:val="00A83A88"/>
    <w:rsid w:val="00A84EA5"/>
    <w:rsid w:val="00A933F7"/>
    <w:rsid w:val="00A977FB"/>
    <w:rsid w:val="00A97926"/>
    <w:rsid w:val="00AA1B12"/>
    <w:rsid w:val="00AB758E"/>
    <w:rsid w:val="00AD5ABC"/>
    <w:rsid w:val="00AE694F"/>
    <w:rsid w:val="00B077B2"/>
    <w:rsid w:val="00B11E8A"/>
    <w:rsid w:val="00B23CA5"/>
    <w:rsid w:val="00B264A2"/>
    <w:rsid w:val="00B27712"/>
    <w:rsid w:val="00B34EDB"/>
    <w:rsid w:val="00B5061A"/>
    <w:rsid w:val="00B52220"/>
    <w:rsid w:val="00B55883"/>
    <w:rsid w:val="00B627F7"/>
    <w:rsid w:val="00B657A3"/>
    <w:rsid w:val="00B70E74"/>
    <w:rsid w:val="00B86960"/>
    <w:rsid w:val="00B90D60"/>
    <w:rsid w:val="00B91E7A"/>
    <w:rsid w:val="00B93B3A"/>
    <w:rsid w:val="00B96DB7"/>
    <w:rsid w:val="00BA4183"/>
    <w:rsid w:val="00BA729F"/>
    <w:rsid w:val="00BB00D1"/>
    <w:rsid w:val="00BB1079"/>
    <w:rsid w:val="00BB70CC"/>
    <w:rsid w:val="00BD1824"/>
    <w:rsid w:val="00BF1C8F"/>
    <w:rsid w:val="00BF5C1B"/>
    <w:rsid w:val="00BF5F5F"/>
    <w:rsid w:val="00BF6468"/>
    <w:rsid w:val="00C06D87"/>
    <w:rsid w:val="00C11699"/>
    <w:rsid w:val="00C15120"/>
    <w:rsid w:val="00C271BB"/>
    <w:rsid w:val="00C4066E"/>
    <w:rsid w:val="00C53EF5"/>
    <w:rsid w:val="00C60362"/>
    <w:rsid w:val="00C620E1"/>
    <w:rsid w:val="00C644CA"/>
    <w:rsid w:val="00C75D5E"/>
    <w:rsid w:val="00CA5E41"/>
    <w:rsid w:val="00CB21A1"/>
    <w:rsid w:val="00CB296E"/>
    <w:rsid w:val="00CC1DD7"/>
    <w:rsid w:val="00CD09D2"/>
    <w:rsid w:val="00D05166"/>
    <w:rsid w:val="00D140D9"/>
    <w:rsid w:val="00D2083F"/>
    <w:rsid w:val="00D2362E"/>
    <w:rsid w:val="00D35E43"/>
    <w:rsid w:val="00D377D4"/>
    <w:rsid w:val="00D41157"/>
    <w:rsid w:val="00D577E0"/>
    <w:rsid w:val="00D66459"/>
    <w:rsid w:val="00D6691D"/>
    <w:rsid w:val="00D708FB"/>
    <w:rsid w:val="00D74412"/>
    <w:rsid w:val="00D77E00"/>
    <w:rsid w:val="00D80953"/>
    <w:rsid w:val="00D852A0"/>
    <w:rsid w:val="00D91702"/>
    <w:rsid w:val="00DA6DAA"/>
    <w:rsid w:val="00DB6E0B"/>
    <w:rsid w:val="00DD173A"/>
    <w:rsid w:val="00DD25BA"/>
    <w:rsid w:val="00DE035D"/>
    <w:rsid w:val="00DF1B4D"/>
    <w:rsid w:val="00E01339"/>
    <w:rsid w:val="00E03266"/>
    <w:rsid w:val="00E311AC"/>
    <w:rsid w:val="00E336D3"/>
    <w:rsid w:val="00E3798B"/>
    <w:rsid w:val="00E4417E"/>
    <w:rsid w:val="00E47EE4"/>
    <w:rsid w:val="00E532F4"/>
    <w:rsid w:val="00E86B92"/>
    <w:rsid w:val="00EA3649"/>
    <w:rsid w:val="00EB771F"/>
    <w:rsid w:val="00EC7147"/>
    <w:rsid w:val="00ED135D"/>
    <w:rsid w:val="00ED2E24"/>
    <w:rsid w:val="00EE11B3"/>
    <w:rsid w:val="00EE2384"/>
    <w:rsid w:val="00EF74CA"/>
    <w:rsid w:val="00F239AF"/>
    <w:rsid w:val="00F35A1F"/>
    <w:rsid w:val="00F45D11"/>
    <w:rsid w:val="00F53272"/>
    <w:rsid w:val="00F53939"/>
    <w:rsid w:val="00F632A3"/>
    <w:rsid w:val="00F70D9A"/>
    <w:rsid w:val="00F7386F"/>
    <w:rsid w:val="00F82A0A"/>
    <w:rsid w:val="00FA0753"/>
    <w:rsid w:val="00FA7ACB"/>
    <w:rsid w:val="00FB2416"/>
    <w:rsid w:val="00FB337C"/>
    <w:rsid w:val="00FC0C16"/>
    <w:rsid w:val="00FC21EA"/>
    <w:rsid w:val="00FC48AD"/>
    <w:rsid w:val="00FE7608"/>
    <w:rsid w:val="00FF6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C73C9"/>
  <w15:docId w15:val="{022E9AD2-CF57-4858-BE59-1813D0AA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0D"/>
    <w:rPr>
      <w:sz w:val="24"/>
      <w:szCs w:val="24"/>
    </w:rPr>
  </w:style>
  <w:style w:type="paragraph" w:styleId="1">
    <w:name w:val="heading 1"/>
    <w:basedOn w:val="a"/>
    <w:next w:val="a"/>
    <w:link w:val="10"/>
    <w:qFormat/>
    <w:rsid w:val="00BF6468"/>
    <w:pPr>
      <w:keepNext/>
      <w:jc w:val="right"/>
      <w:outlineLvl w:val="0"/>
    </w:pPr>
    <w:rPr>
      <w:sz w:val="28"/>
      <w:szCs w:val="20"/>
    </w:rPr>
  </w:style>
  <w:style w:type="paragraph" w:styleId="2">
    <w:name w:val="heading 2"/>
    <w:basedOn w:val="a"/>
    <w:next w:val="a"/>
    <w:link w:val="20"/>
    <w:uiPriority w:val="99"/>
    <w:qFormat/>
    <w:rsid w:val="00601A0F"/>
    <w:pPr>
      <w:keepNext/>
      <w:jc w:val="both"/>
      <w:outlineLvl w:val="1"/>
    </w:pPr>
    <w:rPr>
      <w:sz w:val="28"/>
      <w:szCs w:val="20"/>
      <w:lang w:val="en-US"/>
    </w:rPr>
  </w:style>
  <w:style w:type="paragraph" w:styleId="3">
    <w:name w:val="heading 3"/>
    <w:basedOn w:val="a"/>
    <w:next w:val="a"/>
    <w:link w:val="30"/>
    <w:uiPriority w:val="99"/>
    <w:qFormat/>
    <w:rsid w:val="00601A0F"/>
    <w:pPr>
      <w:keepNext/>
      <w:spacing w:before="240" w:after="60"/>
      <w:outlineLvl w:val="2"/>
    </w:pPr>
    <w:rPr>
      <w:rFonts w:ascii="Arial" w:hAnsi="Arial"/>
      <w:b/>
      <w:bCs/>
      <w:sz w:val="26"/>
      <w:szCs w:val="26"/>
    </w:rPr>
  </w:style>
  <w:style w:type="paragraph" w:styleId="4">
    <w:name w:val="heading 4"/>
    <w:basedOn w:val="a"/>
    <w:next w:val="a"/>
    <w:link w:val="40"/>
    <w:qFormat/>
    <w:rsid w:val="00644B6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01A0F"/>
    <w:pPr>
      <w:spacing w:before="240" w:after="60" w:line="276" w:lineRule="auto"/>
      <w:outlineLvl w:val="4"/>
    </w:pPr>
    <w:rPr>
      <w:rFonts w:ascii="Calibri" w:hAnsi="Calibri"/>
      <w:b/>
      <w:bCs/>
      <w:i/>
      <w:iCs/>
      <w:sz w:val="26"/>
      <w:szCs w:val="26"/>
    </w:rPr>
  </w:style>
  <w:style w:type="paragraph" w:styleId="6">
    <w:name w:val="heading 6"/>
    <w:basedOn w:val="a"/>
    <w:next w:val="a"/>
    <w:link w:val="60"/>
    <w:uiPriority w:val="99"/>
    <w:qFormat/>
    <w:rsid w:val="00601A0F"/>
    <w:pPr>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8D"/>
    <w:pPr>
      <w:jc w:val="both"/>
    </w:pPr>
    <w:rPr>
      <w:sz w:val="28"/>
      <w:szCs w:val="20"/>
    </w:rPr>
  </w:style>
  <w:style w:type="paragraph" w:styleId="21">
    <w:name w:val="Body Text 2"/>
    <w:basedOn w:val="a"/>
    <w:link w:val="22"/>
    <w:rsid w:val="007B158D"/>
    <w:pPr>
      <w:jc w:val="both"/>
    </w:pPr>
    <w:rPr>
      <w:sz w:val="26"/>
      <w:szCs w:val="20"/>
    </w:rPr>
  </w:style>
  <w:style w:type="table" w:styleId="a5">
    <w:name w:val="Table Grid"/>
    <w:basedOn w:val="a1"/>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rPr>
      <w:sz w:val="28"/>
      <w:szCs w:val="28"/>
    </w:rPr>
  </w:style>
  <w:style w:type="paragraph" w:styleId="a8">
    <w:name w:val="footer"/>
    <w:basedOn w:val="a"/>
    <w:link w:val="a9"/>
    <w:rsid w:val="00351218"/>
    <w:pPr>
      <w:tabs>
        <w:tab w:val="center" w:pos="4677"/>
        <w:tab w:val="right" w:pos="9355"/>
      </w:tabs>
    </w:pPr>
    <w:rPr>
      <w:sz w:val="28"/>
      <w:szCs w:val="28"/>
    </w:rPr>
  </w:style>
  <w:style w:type="paragraph" w:styleId="aa">
    <w:name w:val="Balloon Text"/>
    <w:basedOn w:val="a"/>
    <w:link w:val="ab"/>
    <w:rsid w:val="0023578A"/>
    <w:rPr>
      <w:rFonts w:ascii="Tahoma" w:hAnsi="Tahoma" w:cs="Tahoma"/>
      <w:sz w:val="16"/>
      <w:szCs w:val="16"/>
    </w:rPr>
  </w:style>
  <w:style w:type="character" w:customStyle="1" w:styleId="ab">
    <w:name w:val="Текст выноски Знак"/>
    <w:basedOn w:val="a0"/>
    <w:link w:val="aa"/>
    <w:uiPriority w:val="99"/>
    <w:rsid w:val="0023578A"/>
    <w:rPr>
      <w:rFonts w:ascii="Tahoma" w:hAnsi="Tahoma" w:cs="Tahoma"/>
      <w:sz w:val="16"/>
      <w:szCs w:val="16"/>
    </w:rPr>
  </w:style>
  <w:style w:type="character" w:customStyle="1" w:styleId="23">
    <w:name w:val="Основной текст (2)_"/>
    <w:basedOn w:val="a0"/>
    <w:link w:val="24"/>
    <w:rsid w:val="000C44D8"/>
    <w:rPr>
      <w:sz w:val="28"/>
      <w:szCs w:val="28"/>
      <w:shd w:val="clear" w:color="auto" w:fill="FFFFFF"/>
    </w:rPr>
  </w:style>
  <w:style w:type="paragraph" w:customStyle="1" w:styleId="24">
    <w:name w:val="Основной текст (2)"/>
    <w:basedOn w:val="a"/>
    <w:link w:val="23"/>
    <w:rsid w:val="000C44D8"/>
    <w:pPr>
      <w:widowControl w:val="0"/>
      <w:shd w:val="clear" w:color="auto" w:fill="FFFFFF"/>
      <w:spacing w:line="0" w:lineRule="atLeast"/>
    </w:pPr>
    <w:rPr>
      <w:sz w:val="28"/>
      <w:szCs w:val="28"/>
    </w:rPr>
  </w:style>
  <w:style w:type="character" w:customStyle="1" w:styleId="31">
    <w:name w:val="Основной текст (3)_"/>
    <w:basedOn w:val="a0"/>
    <w:link w:val="32"/>
    <w:rsid w:val="000C44D8"/>
    <w:rPr>
      <w:b/>
      <w:bCs/>
      <w:sz w:val="28"/>
      <w:szCs w:val="28"/>
      <w:shd w:val="clear" w:color="auto" w:fill="FFFFFF"/>
    </w:rPr>
  </w:style>
  <w:style w:type="paragraph" w:customStyle="1" w:styleId="32">
    <w:name w:val="Основной текст (3)"/>
    <w:basedOn w:val="a"/>
    <w:link w:val="31"/>
    <w:rsid w:val="000C44D8"/>
    <w:pPr>
      <w:widowControl w:val="0"/>
      <w:shd w:val="clear" w:color="auto" w:fill="FFFFFF"/>
      <w:spacing w:after="240" w:line="307" w:lineRule="exact"/>
      <w:jc w:val="center"/>
    </w:pPr>
    <w:rPr>
      <w:b/>
      <w:bCs/>
      <w:sz w:val="28"/>
      <w:szCs w:val="28"/>
    </w:rPr>
  </w:style>
  <w:style w:type="paragraph" w:styleId="ac">
    <w:name w:val="No Spacing"/>
    <w:uiPriority w:val="1"/>
    <w:qFormat/>
    <w:rsid w:val="000C44D8"/>
    <w:pPr>
      <w:suppressAutoHyphens/>
    </w:pPr>
    <w:rPr>
      <w:rFonts w:asciiTheme="minorHAnsi" w:eastAsiaTheme="minorHAnsi" w:hAnsiTheme="minorHAnsi" w:cstheme="minorBidi"/>
      <w:sz w:val="22"/>
      <w:szCs w:val="22"/>
      <w:lang w:eastAsia="en-US"/>
    </w:rPr>
  </w:style>
  <w:style w:type="character" w:styleId="ad">
    <w:name w:val="Hyperlink"/>
    <w:basedOn w:val="a0"/>
    <w:uiPriority w:val="99"/>
    <w:rsid w:val="000C44D8"/>
    <w:rPr>
      <w:color w:val="0000FF"/>
      <w:u w:val="single"/>
    </w:rPr>
  </w:style>
  <w:style w:type="paragraph" w:styleId="ae">
    <w:name w:val="List Paragraph"/>
    <w:basedOn w:val="a"/>
    <w:link w:val="af"/>
    <w:uiPriority w:val="34"/>
    <w:qFormat/>
    <w:rsid w:val="00585828"/>
    <w:pPr>
      <w:ind w:left="720"/>
      <w:contextualSpacing/>
    </w:pPr>
    <w:rPr>
      <w:sz w:val="28"/>
      <w:szCs w:val="28"/>
    </w:rPr>
  </w:style>
  <w:style w:type="character" w:customStyle="1" w:styleId="a4">
    <w:name w:val="Основной текст Знак"/>
    <w:basedOn w:val="a0"/>
    <w:link w:val="a3"/>
    <w:rsid w:val="00470474"/>
    <w:rPr>
      <w:sz w:val="28"/>
    </w:rPr>
  </w:style>
  <w:style w:type="paragraph" w:customStyle="1" w:styleId="Style3">
    <w:name w:val="Style3"/>
    <w:basedOn w:val="a"/>
    <w:rsid w:val="00966F6C"/>
    <w:pPr>
      <w:widowControl w:val="0"/>
      <w:autoSpaceDE w:val="0"/>
      <w:autoSpaceDN w:val="0"/>
      <w:adjustRightInd w:val="0"/>
      <w:jc w:val="center"/>
    </w:pPr>
  </w:style>
  <w:style w:type="character" w:customStyle="1" w:styleId="20">
    <w:name w:val="Заголовок 2 Знак"/>
    <w:basedOn w:val="a0"/>
    <w:link w:val="2"/>
    <w:uiPriority w:val="99"/>
    <w:rsid w:val="00601A0F"/>
    <w:rPr>
      <w:sz w:val="28"/>
      <w:lang w:val="en-US"/>
    </w:rPr>
  </w:style>
  <w:style w:type="character" w:customStyle="1" w:styleId="30">
    <w:name w:val="Заголовок 3 Знак"/>
    <w:basedOn w:val="a0"/>
    <w:link w:val="3"/>
    <w:uiPriority w:val="99"/>
    <w:rsid w:val="00601A0F"/>
    <w:rPr>
      <w:rFonts w:ascii="Arial" w:hAnsi="Arial"/>
      <w:b/>
      <w:bCs/>
      <w:sz w:val="26"/>
      <w:szCs w:val="26"/>
    </w:rPr>
  </w:style>
  <w:style w:type="character" w:customStyle="1" w:styleId="50">
    <w:name w:val="Заголовок 5 Знак"/>
    <w:basedOn w:val="a0"/>
    <w:link w:val="5"/>
    <w:uiPriority w:val="99"/>
    <w:rsid w:val="00601A0F"/>
    <w:rPr>
      <w:rFonts w:ascii="Calibri" w:hAnsi="Calibri"/>
      <w:b/>
      <w:bCs/>
      <w:i/>
      <w:iCs/>
      <w:sz w:val="26"/>
      <w:szCs w:val="26"/>
    </w:rPr>
  </w:style>
  <w:style w:type="character" w:customStyle="1" w:styleId="60">
    <w:name w:val="Заголовок 6 Знак"/>
    <w:basedOn w:val="a0"/>
    <w:link w:val="6"/>
    <w:uiPriority w:val="99"/>
    <w:rsid w:val="00601A0F"/>
    <w:rPr>
      <w:rFonts w:ascii="Calibri" w:hAnsi="Calibri"/>
      <w:b/>
      <w:bCs/>
    </w:rPr>
  </w:style>
  <w:style w:type="character" w:customStyle="1" w:styleId="10">
    <w:name w:val="Заголовок 1 Знак"/>
    <w:link w:val="1"/>
    <w:uiPriority w:val="99"/>
    <w:rsid w:val="00601A0F"/>
    <w:rPr>
      <w:sz w:val="28"/>
    </w:rPr>
  </w:style>
  <w:style w:type="paragraph" w:styleId="af0">
    <w:name w:val="Document Map"/>
    <w:basedOn w:val="a"/>
    <w:link w:val="af1"/>
    <w:uiPriority w:val="99"/>
    <w:rsid w:val="00601A0F"/>
    <w:pPr>
      <w:shd w:val="clear" w:color="auto" w:fill="000080"/>
    </w:pPr>
    <w:rPr>
      <w:rFonts w:ascii="Tahoma" w:hAnsi="Tahoma"/>
      <w:sz w:val="20"/>
      <w:szCs w:val="20"/>
    </w:rPr>
  </w:style>
  <w:style w:type="character" w:customStyle="1" w:styleId="af1">
    <w:name w:val="Схема документа Знак"/>
    <w:basedOn w:val="a0"/>
    <w:link w:val="af0"/>
    <w:uiPriority w:val="99"/>
    <w:rsid w:val="00601A0F"/>
    <w:rPr>
      <w:rFonts w:ascii="Tahoma" w:hAnsi="Tahoma"/>
      <w:shd w:val="clear" w:color="auto" w:fill="000080"/>
    </w:rPr>
  </w:style>
  <w:style w:type="character" w:customStyle="1" w:styleId="a7">
    <w:name w:val="Верхний колонтитул Знак"/>
    <w:link w:val="a6"/>
    <w:uiPriority w:val="99"/>
    <w:rsid w:val="00601A0F"/>
    <w:rPr>
      <w:sz w:val="28"/>
      <w:szCs w:val="28"/>
    </w:rPr>
  </w:style>
  <w:style w:type="character" w:customStyle="1" w:styleId="a9">
    <w:name w:val="Нижний колонтитул Знак"/>
    <w:link w:val="a8"/>
    <w:uiPriority w:val="99"/>
    <w:rsid w:val="00601A0F"/>
    <w:rPr>
      <w:sz w:val="28"/>
      <w:szCs w:val="28"/>
    </w:rPr>
  </w:style>
  <w:style w:type="paragraph" w:styleId="af2">
    <w:name w:val="Plain Text"/>
    <w:basedOn w:val="a"/>
    <w:link w:val="af3"/>
    <w:rsid w:val="00601A0F"/>
    <w:rPr>
      <w:rFonts w:ascii="Courier New" w:hAnsi="Courier New"/>
      <w:sz w:val="20"/>
      <w:szCs w:val="20"/>
    </w:rPr>
  </w:style>
  <w:style w:type="character" w:customStyle="1" w:styleId="af3">
    <w:name w:val="Текст Знак"/>
    <w:basedOn w:val="a0"/>
    <w:link w:val="af2"/>
    <w:rsid w:val="00601A0F"/>
    <w:rPr>
      <w:rFonts w:ascii="Courier New" w:hAnsi="Courier New"/>
    </w:rPr>
  </w:style>
  <w:style w:type="paragraph" w:styleId="af4">
    <w:name w:val="Body Text Indent"/>
    <w:basedOn w:val="a"/>
    <w:link w:val="af5"/>
    <w:uiPriority w:val="99"/>
    <w:rsid w:val="00601A0F"/>
    <w:pPr>
      <w:ind w:firstLine="720"/>
      <w:jc w:val="both"/>
    </w:pPr>
    <w:rPr>
      <w:sz w:val="28"/>
      <w:szCs w:val="20"/>
    </w:rPr>
  </w:style>
  <w:style w:type="character" w:customStyle="1" w:styleId="af5">
    <w:name w:val="Основной текст с отступом Знак"/>
    <w:basedOn w:val="a0"/>
    <w:link w:val="af4"/>
    <w:uiPriority w:val="99"/>
    <w:rsid w:val="00601A0F"/>
    <w:rPr>
      <w:sz w:val="28"/>
    </w:rPr>
  </w:style>
  <w:style w:type="paragraph" w:customStyle="1" w:styleId="ConsPlusNormal">
    <w:name w:val="ConsPlusNormal"/>
    <w:rsid w:val="00601A0F"/>
    <w:pPr>
      <w:widowControl w:val="0"/>
      <w:autoSpaceDE w:val="0"/>
      <w:autoSpaceDN w:val="0"/>
      <w:adjustRightInd w:val="0"/>
    </w:pPr>
    <w:rPr>
      <w:rFonts w:ascii="Arial" w:hAnsi="Arial" w:cs="Arial"/>
    </w:rPr>
  </w:style>
  <w:style w:type="paragraph" w:customStyle="1" w:styleId="11">
    <w:name w:val="Знак Знак1 Знак Знак"/>
    <w:basedOn w:val="a"/>
    <w:rsid w:val="00601A0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601A0F"/>
    <w:pPr>
      <w:widowControl w:val="0"/>
      <w:autoSpaceDE w:val="0"/>
      <w:autoSpaceDN w:val="0"/>
      <w:adjustRightInd w:val="0"/>
    </w:pPr>
    <w:rPr>
      <w:rFonts w:ascii="Courier New" w:hAnsi="Courier New" w:cs="Courier New"/>
    </w:rPr>
  </w:style>
  <w:style w:type="paragraph" w:customStyle="1" w:styleId="ConsPlusCell">
    <w:name w:val="ConsPlusCell"/>
    <w:uiPriority w:val="99"/>
    <w:rsid w:val="00601A0F"/>
    <w:pPr>
      <w:widowControl w:val="0"/>
      <w:autoSpaceDE w:val="0"/>
      <w:autoSpaceDN w:val="0"/>
      <w:adjustRightInd w:val="0"/>
    </w:pPr>
    <w:rPr>
      <w:rFonts w:ascii="Arial" w:hAnsi="Arial" w:cs="Arial"/>
    </w:rPr>
  </w:style>
  <w:style w:type="paragraph" w:customStyle="1" w:styleId="ConsPlusTitle">
    <w:name w:val="ConsPlusTitle"/>
    <w:uiPriority w:val="99"/>
    <w:rsid w:val="00601A0F"/>
    <w:pPr>
      <w:widowControl w:val="0"/>
      <w:autoSpaceDE w:val="0"/>
      <w:autoSpaceDN w:val="0"/>
      <w:adjustRightInd w:val="0"/>
    </w:pPr>
    <w:rPr>
      <w:b/>
      <w:bCs/>
      <w:sz w:val="24"/>
      <w:szCs w:val="24"/>
    </w:rPr>
  </w:style>
  <w:style w:type="paragraph" w:customStyle="1" w:styleId="12">
    <w:name w:val="Обычный (веб)1"/>
    <w:basedOn w:val="a"/>
    <w:uiPriority w:val="99"/>
    <w:rsid w:val="00601A0F"/>
    <w:pPr>
      <w:spacing w:before="100" w:beforeAutospacing="1" w:after="100" w:afterAutospacing="1"/>
      <w:jc w:val="both"/>
    </w:pPr>
  </w:style>
  <w:style w:type="character" w:styleId="af6">
    <w:name w:val="page number"/>
    <w:rsid w:val="00601A0F"/>
    <w:rPr>
      <w:rFonts w:cs="Times New Roman"/>
    </w:rPr>
  </w:style>
  <w:style w:type="paragraph" w:customStyle="1" w:styleId="af7">
    <w:name w:val="Знак"/>
    <w:basedOn w:val="a"/>
    <w:uiPriority w:val="99"/>
    <w:rsid w:val="00601A0F"/>
    <w:pPr>
      <w:widowControl w:val="0"/>
      <w:adjustRightInd w:val="0"/>
      <w:spacing w:after="160" w:line="240" w:lineRule="exact"/>
      <w:jc w:val="right"/>
    </w:pPr>
    <w:rPr>
      <w:sz w:val="20"/>
      <w:szCs w:val="20"/>
      <w:lang w:val="en-GB" w:eastAsia="en-US"/>
    </w:rPr>
  </w:style>
  <w:style w:type="paragraph" w:customStyle="1" w:styleId="af8">
    <w:name w:val="Знак Знак Знак Знак"/>
    <w:basedOn w:val="a"/>
    <w:uiPriority w:val="99"/>
    <w:rsid w:val="00601A0F"/>
    <w:pPr>
      <w:tabs>
        <w:tab w:val="num" w:pos="360"/>
      </w:tabs>
      <w:spacing w:after="160" w:line="240" w:lineRule="exact"/>
    </w:pPr>
    <w:rPr>
      <w:rFonts w:ascii="Verdana" w:hAnsi="Verdana" w:cs="Verdana"/>
      <w:sz w:val="20"/>
      <w:szCs w:val="20"/>
      <w:lang w:val="en-US" w:eastAsia="en-US"/>
    </w:rPr>
  </w:style>
  <w:style w:type="paragraph" w:styleId="af9">
    <w:name w:val="Title"/>
    <w:basedOn w:val="a"/>
    <w:link w:val="afa"/>
    <w:uiPriority w:val="99"/>
    <w:qFormat/>
    <w:rsid w:val="00601A0F"/>
    <w:pPr>
      <w:jc w:val="center"/>
    </w:pPr>
    <w:rPr>
      <w:sz w:val="28"/>
      <w:szCs w:val="20"/>
    </w:rPr>
  </w:style>
  <w:style w:type="character" w:customStyle="1" w:styleId="afa">
    <w:name w:val="Заголовок Знак"/>
    <w:basedOn w:val="a0"/>
    <w:link w:val="af9"/>
    <w:uiPriority w:val="99"/>
    <w:rsid w:val="00601A0F"/>
    <w:rPr>
      <w:sz w:val="28"/>
    </w:rPr>
  </w:style>
  <w:style w:type="paragraph" w:styleId="afb">
    <w:name w:val="Subtitle"/>
    <w:basedOn w:val="a"/>
    <w:link w:val="afc"/>
    <w:uiPriority w:val="99"/>
    <w:qFormat/>
    <w:rsid w:val="00601A0F"/>
    <w:pPr>
      <w:jc w:val="center"/>
    </w:pPr>
    <w:rPr>
      <w:b/>
      <w:sz w:val="28"/>
      <w:szCs w:val="20"/>
    </w:rPr>
  </w:style>
  <w:style w:type="character" w:customStyle="1" w:styleId="afc">
    <w:name w:val="Подзаголовок Знак"/>
    <w:basedOn w:val="a0"/>
    <w:link w:val="afb"/>
    <w:uiPriority w:val="99"/>
    <w:rsid w:val="00601A0F"/>
    <w:rPr>
      <w:b/>
      <w:sz w:val="28"/>
    </w:rPr>
  </w:style>
  <w:style w:type="paragraph" w:customStyle="1" w:styleId="13">
    <w:name w:val="Знак1"/>
    <w:basedOn w:val="a"/>
    <w:uiPriority w:val="99"/>
    <w:rsid w:val="00601A0F"/>
    <w:pPr>
      <w:widowControl w:val="0"/>
      <w:adjustRightInd w:val="0"/>
      <w:spacing w:after="160" w:line="240" w:lineRule="exact"/>
      <w:jc w:val="right"/>
    </w:pPr>
    <w:rPr>
      <w:sz w:val="20"/>
      <w:szCs w:val="20"/>
      <w:lang w:val="en-GB" w:eastAsia="en-US"/>
    </w:rPr>
  </w:style>
  <w:style w:type="character" w:customStyle="1" w:styleId="af">
    <w:name w:val="Абзац списка Знак"/>
    <w:link w:val="ae"/>
    <w:uiPriority w:val="99"/>
    <w:locked/>
    <w:rsid w:val="00601A0F"/>
    <w:rPr>
      <w:sz w:val="28"/>
      <w:szCs w:val="28"/>
    </w:rPr>
  </w:style>
  <w:style w:type="paragraph" w:customStyle="1" w:styleId="14">
    <w:name w:val="Обычный1"/>
    <w:uiPriority w:val="99"/>
    <w:rsid w:val="00601A0F"/>
    <w:pPr>
      <w:widowControl w:val="0"/>
      <w:spacing w:line="300" w:lineRule="auto"/>
      <w:ind w:firstLine="700"/>
      <w:jc w:val="both"/>
    </w:pPr>
    <w:rPr>
      <w:sz w:val="22"/>
    </w:rPr>
  </w:style>
  <w:style w:type="paragraph" w:styleId="25">
    <w:name w:val="Body Text Indent 2"/>
    <w:basedOn w:val="a"/>
    <w:link w:val="26"/>
    <w:uiPriority w:val="99"/>
    <w:rsid w:val="00601A0F"/>
    <w:pPr>
      <w:spacing w:after="120" w:line="480" w:lineRule="auto"/>
      <w:ind w:left="283"/>
    </w:pPr>
  </w:style>
  <w:style w:type="character" w:customStyle="1" w:styleId="26">
    <w:name w:val="Основной текст с отступом 2 Знак"/>
    <w:basedOn w:val="a0"/>
    <w:link w:val="25"/>
    <w:uiPriority w:val="99"/>
    <w:rsid w:val="00601A0F"/>
    <w:rPr>
      <w:sz w:val="24"/>
      <w:szCs w:val="24"/>
    </w:rPr>
  </w:style>
  <w:style w:type="character" w:customStyle="1" w:styleId="22">
    <w:name w:val="Основной текст 2 Знак"/>
    <w:link w:val="21"/>
    <w:uiPriority w:val="99"/>
    <w:locked/>
    <w:rsid w:val="00601A0F"/>
    <w:rPr>
      <w:sz w:val="26"/>
    </w:rPr>
  </w:style>
  <w:style w:type="character" w:customStyle="1" w:styleId="210">
    <w:name w:val="Основной текст 2 Знак1"/>
    <w:basedOn w:val="a0"/>
    <w:uiPriority w:val="99"/>
    <w:semiHidden/>
    <w:rsid w:val="00601A0F"/>
  </w:style>
  <w:style w:type="character" w:customStyle="1" w:styleId="BodyText2Char1">
    <w:name w:val="Body Text 2 Char1"/>
    <w:uiPriority w:val="99"/>
    <w:semiHidden/>
    <w:rsid w:val="00601A0F"/>
    <w:rPr>
      <w:sz w:val="24"/>
      <w:szCs w:val="24"/>
    </w:rPr>
  </w:style>
  <w:style w:type="paragraph" w:styleId="33">
    <w:name w:val="Body Text Indent 3"/>
    <w:basedOn w:val="a"/>
    <w:link w:val="34"/>
    <w:uiPriority w:val="99"/>
    <w:rsid w:val="00601A0F"/>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601A0F"/>
    <w:rPr>
      <w:rFonts w:ascii="Calibri" w:hAnsi="Calibri"/>
      <w:sz w:val="16"/>
      <w:szCs w:val="16"/>
    </w:rPr>
  </w:style>
  <w:style w:type="paragraph" w:customStyle="1" w:styleId="ConsNonformat">
    <w:name w:val="ConsNonformat"/>
    <w:uiPriority w:val="99"/>
    <w:rsid w:val="00601A0F"/>
    <w:pPr>
      <w:widowControl w:val="0"/>
      <w:autoSpaceDE w:val="0"/>
      <w:autoSpaceDN w:val="0"/>
      <w:adjustRightInd w:val="0"/>
      <w:ind w:right="19772"/>
    </w:pPr>
    <w:rPr>
      <w:rFonts w:ascii="Courier New" w:eastAsia="SimSun" w:hAnsi="Courier New" w:cs="Courier New"/>
      <w:lang w:eastAsia="zh-CN"/>
    </w:rPr>
  </w:style>
  <w:style w:type="character" w:customStyle="1" w:styleId="afd">
    <w:name w:val="Текст сноски Знак"/>
    <w:link w:val="afe"/>
    <w:uiPriority w:val="99"/>
    <w:locked/>
    <w:rsid w:val="00601A0F"/>
    <w:rPr>
      <w:rFonts w:ascii="Calibri" w:eastAsia="Calibri" w:hAnsi="Calibri"/>
      <w:sz w:val="22"/>
      <w:szCs w:val="22"/>
      <w:lang w:eastAsia="en-US"/>
    </w:rPr>
  </w:style>
  <w:style w:type="paragraph" w:styleId="afe">
    <w:name w:val="footnote text"/>
    <w:basedOn w:val="a"/>
    <w:link w:val="afd"/>
    <w:uiPriority w:val="99"/>
    <w:rsid w:val="00601A0F"/>
    <w:rPr>
      <w:rFonts w:ascii="Calibri" w:eastAsia="Calibri" w:hAnsi="Calibri"/>
      <w:sz w:val="22"/>
      <w:szCs w:val="22"/>
      <w:lang w:eastAsia="en-US"/>
    </w:rPr>
  </w:style>
  <w:style w:type="character" w:customStyle="1" w:styleId="15">
    <w:name w:val="Текст сноски Знак1"/>
    <w:basedOn w:val="a0"/>
    <w:uiPriority w:val="99"/>
    <w:rsid w:val="00601A0F"/>
  </w:style>
  <w:style w:type="character" w:customStyle="1" w:styleId="FootnoteTextChar1">
    <w:name w:val="Footnote Text Char1"/>
    <w:uiPriority w:val="99"/>
    <w:semiHidden/>
    <w:rsid w:val="00601A0F"/>
    <w:rPr>
      <w:sz w:val="20"/>
      <w:szCs w:val="20"/>
    </w:rPr>
  </w:style>
  <w:style w:type="character" w:customStyle="1" w:styleId="41">
    <w:name w:val="Знак Знак4"/>
    <w:uiPriority w:val="99"/>
    <w:rsid w:val="00601A0F"/>
    <w:rPr>
      <w:sz w:val="22"/>
      <w:lang w:eastAsia="en-US"/>
    </w:rPr>
  </w:style>
  <w:style w:type="paragraph" w:customStyle="1" w:styleId="ConsNormal">
    <w:name w:val="ConsNormal"/>
    <w:uiPriority w:val="99"/>
    <w:rsid w:val="00601A0F"/>
    <w:pPr>
      <w:widowControl w:val="0"/>
      <w:autoSpaceDE w:val="0"/>
      <w:autoSpaceDN w:val="0"/>
      <w:adjustRightInd w:val="0"/>
      <w:ind w:right="19772" w:firstLine="720"/>
    </w:pPr>
    <w:rPr>
      <w:rFonts w:ascii="Arial" w:hAnsi="Arial" w:cs="Arial"/>
    </w:rPr>
  </w:style>
  <w:style w:type="paragraph" w:styleId="aff">
    <w:name w:val="caption"/>
    <w:basedOn w:val="a"/>
    <w:next w:val="a"/>
    <w:uiPriority w:val="99"/>
    <w:qFormat/>
    <w:rsid w:val="00601A0F"/>
    <w:pPr>
      <w:spacing w:before="120" w:after="120"/>
      <w:ind w:left="709" w:hanging="709"/>
    </w:pPr>
    <w:rPr>
      <w:b/>
      <w:sz w:val="20"/>
      <w:szCs w:val="20"/>
    </w:rPr>
  </w:style>
  <w:style w:type="paragraph" w:styleId="aff0">
    <w:name w:val="Normal (Web)"/>
    <w:basedOn w:val="a"/>
    <w:rsid w:val="00601A0F"/>
    <w:pPr>
      <w:spacing w:before="100" w:beforeAutospacing="1" w:after="100" w:afterAutospacing="1"/>
    </w:pPr>
  </w:style>
  <w:style w:type="character" w:customStyle="1" w:styleId="apple-converted-space">
    <w:name w:val="apple-converted-space"/>
    <w:uiPriority w:val="99"/>
    <w:rsid w:val="00601A0F"/>
  </w:style>
  <w:style w:type="paragraph" w:customStyle="1" w:styleId="27">
    <w:name w:val="Обычный2"/>
    <w:uiPriority w:val="99"/>
    <w:rsid w:val="00601A0F"/>
    <w:pPr>
      <w:widowControl w:val="0"/>
      <w:spacing w:line="300" w:lineRule="auto"/>
      <w:ind w:firstLine="700"/>
      <w:jc w:val="both"/>
    </w:pPr>
    <w:rPr>
      <w:sz w:val="22"/>
    </w:rPr>
  </w:style>
  <w:style w:type="character" w:customStyle="1" w:styleId="aff1">
    <w:name w:val="Текст примечания Знак"/>
    <w:link w:val="aff2"/>
    <w:uiPriority w:val="99"/>
    <w:locked/>
    <w:rsid w:val="00601A0F"/>
    <w:rPr>
      <w:rFonts w:ascii="Calibri" w:eastAsia="Calibri" w:hAnsi="Calibri"/>
      <w:sz w:val="22"/>
      <w:szCs w:val="22"/>
      <w:lang w:eastAsia="en-US"/>
    </w:rPr>
  </w:style>
  <w:style w:type="paragraph" w:styleId="aff2">
    <w:name w:val="annotation text"/>
    <w:basedOn w:val="a"/>
    <w:link w:val="aff1"/>
    <w:uiPriority w:val="99"/>
    <w:rsid w:val="00601A0F"/>
    <w:pPr>
      <w:spacing w:after="200"/>
    </w:pPr>
    <w:rPr>
      <w:rFonts w:ascii="Calibri" w:eastAsia="Calibri" w:hAnsi="Calibri"/>
      <w:sz w:val="22"/>
      <w:szCs w:val="22"/>
      <w:lang w:eastAsia="en-US"/>
    </w:rPr>
  </w:style>
  <w:style w:type="character" w:customStyle="1" w:styleId="16">
    <w:name w:val="Текст примечания Знак1"/>
    <w:basedOn w:val="a0"/>
    <w:uiPriority w:val="99"/>
    <w:rsid w:val="00601A0F"/>
  </w:style>
  <w:style w:type="character" w:customStyle="1" w:styleId="CommentTextChar1">
    <w:name w:val="Comment Text Char1"/>
    <w:uiPriority w:val="99"/>
    <w:semiHidden/>
    <w:rsid w:val="00601A0F"/>
    <w:rPr>
      <w:sz w:val="20"/>
      <w:szCs w:val="20"/>
    </w:rPr>
  </w:style>
  <w:style w:type="character" w:customStyle="1" w:styleId="aff3">
    <w:name w:val="Тема примечания Знак"/>
    <w:link w:val="aff4"/>
    <w:uiPriority w:val="99"/>
    <w:locked/>
    <w:rsid w:val="00601A0F"/>
    <w:rPr>
      <w:b/>
    </w:rPr>
  </w:style>
  <w:style w:type="paragraph" w:styleId="aff4">
    <w:name w:val="annotation subject"/>
    <w:basedOn w:val="aff2"/>
    <w:next w:val="aff2"/>
    <w:link w:val="aff3"/>
    <w:uiPriority w:val="99"/>
    <w:rsid w:val="00601A0F"/>
    <w:rPr>
      <w:rFonts w:ascii="Times New Roman" w:eastAsia="Times New Roman" w:hAnsi="Times New Roman"/>
      <w:b/>
      <w:sz w:val="20"/>
      <w:szCs w:val="20"/>
      <w:lang w:eastAsia="ru-RU"/>
    </w:rPr>
  </w:style>
  <w:style w:type="character" w:customStyle="1" w:styleId="17">
    <w:name w:val="Тема примечания Знак1"/>
    <w:basedOn w:val="16"/>
    <w:uiPriority w:val="99"/>
    <w:rsid w:val="00601A0F"/>
    <w:rPr>
      <w:b/>
      <w:bCs/>
    </w:rPr>
  </w:style>
  <w:style w:type="character" w:customStyle="1" w:styleId="CommentSubjectChar1">
    <w:name w:val="Comment Subject Char1"/>
    <w:uiPriority w:val="99"/>
    <w:semiHidden/>
    <w:rsid w:val="00601A0F"/>
    <w:rPr>
      <w:b/>
      <w:bCs/>
      <w:sz w:val="20"/>
      <w:szCs w:val="20"/>
    </w:rPr>
  </w:style>
  <w:style w:type="character" w:styleId="aff5">
    <w:name w:val="Book Title"/>
    <w:uiPriority w:val="99"/>
    <w:qFormat/>
    <w:rsid w:val="00601A0F"/>
    <w:rPr>
      <w:b/>
      <w:smallCaps/>
      <w:spacing w:val="5"/>
    </w:rPr>
  </w:style>
  <w:style w:type="paragraph" w:customStyle="1" w:styleId="DecimalAligned">
    <w:name w:val="Decimal Aligned"/>
    <w:basedOn w:val="a"/>
    <w:uiPriority w:val="99"/>
    <w:rsid w:val="00601A0F"/>
    <w:pPr>
      <w:tabs>
        <w:tab w:val="decimal" w:pos="360"/>
      </w:tabs>
      <w:spacing w:after="200" w:line="276" w:lineRule="auto"/>
    </w:pPr>
    <w:rPr>
      <w:rFonts w:ascii="Calibri" w:hAnsi="Calibri"/>
      <w:sz w:val="22"/>
      <w:szCs w:val="22"/>
    </w:rPr>
  </w:style>
  <w:style w:type="character" w:styleId="aff6">
    <w:name w:val="Subtle Emphasis"/>
    <w:uiPriority w:val="99"/>
    <w:qFormat/>
    <w:rsid w:val="00601A0F"/>
    <w:rPr>
      <w:i/>
      <w:color w:val="000000"/>
    </w:rPr>
  </w:style>
  <w:style w:type="paragraph" w:customStyle="1" w:styleId="51">
    <w:name w:val="Знак5 Знак Знак Знак"/>
    <w:basedOn w:val="a"/>
    <w:uiPriority w:val="99"/>
    <w:rsid w:val="00601A0F"/>
    <w:pPr>
      <w:spacing w:after="160" w:line="240" w:lineRule="exact"/>
    </w:pPr>
    <w:rPr>
      <w:rFonts w:ascii="Verdana" w:hAnsi="Verdana" w:cs="Verdana"/>
      <w:sz w:val="20"/>
      <w:szCs w:val="20"/>
      <w:lang w:val="en-US" w:eastAsia="en-US"/>
    </w:rPr>
  </w:style>
  <w:style w:type="paragraph" w:styleId="HTML">
    <w:name w:val="HTML Preformatted"/>
    <w:basedOn w:val="a"/>
    <w:link w:val="HTML0"/>
    <w:uiPriority w:val="99"/>
    <w:rsid w:val="006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01A0F"/>
    <w:rPr>
      <w:rFonts w:ascii="Courier New" w:hAnsi="Courier New"/>
    </w:rPr>
  </w:style>
  <w:style w:type="paragraph" w:customStyle="1" w:styleId="18">
    <w:name w:val="Знак Знак Знак Знак1"/>
    <w:basedOn w:val="a"/>
    <w:uiPriority w:val="99"/>
    <w:rsid w:val="00601A0F"/>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0"/>
    <w:link w:val="4"/>
    <w:rsid w:val="00644B64"/>
    <w:rPr>
      <w:rFonts w:ascii="Calibri" w:hAnsi="Calibri"/>
      <w:b/>
      <w:bCs/>
      <w:sz w:val="28"/>
      <w:szCs w:val="28"/>
    </w:rPr>
  </w:style>
  <w:style w:type="character" w:customStyle="1" w:styleId="9">
    <w:name w:val="Основной текст + 9"/>
    <w:aliases w:val="5 pt"/>
    <w:rsid w:val="00644B64"/>
    <w:rPr>
      <w:rFonts w:ascii="Times New Roman" w:hAnsi="Times New Roman" w:cs="Times New Roman"/>
      <w:spacing w:val="0"/>
      <w:sz w:val="19"/>
      <w:szCs w:val="19"/>
    </w:rPr>
  </w:style>
  <w:style w:type="character" w:customStyle="1" w:styleId="9pt">
    <w:name w:val="Основной текст + 9 pt"/>
    <w:aliases w:val="Полужирный"/>
    <w:rsid w:val="00644B64"/>
    <w:rPr>
      <w:rFonts w:ascii="Times New Roman" w:hAnsi="Times New Roman" w:cs="Times New Roman"/>
      <w:b/>
      <w:bCs/>
      <w:spacing w:val="0"/>
      <w:sz w:val="18"/>
      <w:szCs w:val="18"/>
      <w:lang w:val="ru-RU" w:eastAsia="ru-RU" w:bidi="ar-SA"/>
    </w:rPr>
  </w:style>
  <w:style w:type="character" w:customStyle="1" w:styleId="aff7">
    <w:name w:val="Основной текст + Полужирный"/>
    <w:rsid w:val="00644B64"/>
    <w:rPr>
      <w:rFonts w:ascii="Times New Roman" w:hAnsi="Times New Roman" w:cs="Times New Roman"/>
      <w:b/>
      <w:bCs/>
      <w:spacing w:val="0"/>
      <w:sz w:val="20"/>
      <w:szCs w:val="20"/>
      <w:lang w:val="ru-RU" w:eastAsia="ru-RU" w:bidi="ar-SA"/>
    </w:rPr>
  </w:style>
  <w:style w:type="character" w:customStyle="1" w:styleId="91">
    <w:name w:val="Основной текст + 91"/>
    <w:aliases w:val="5 pt1,Полужирный1"/>
    <w:rsid w:val="00644B64"/>
    <w:rPr>
      <w:rFonts w:ascii="Times New Roman" w:hAnsi="Times New Roman" w:cs="Times New Roman"/>
      <w:b/>
      <w:bCs/>
      <w:spacing w:val="0"/>
      <w:sz w:val="19"/>
      <w:szCs w:val="19"/>
      <w:lang w:val="ru-RU" w:eastAsia="ru-RU" w:bidi="ar-SA"/>
    </w:rPr>
  </w:style>
  <w:style w:type="character" w:customStyle="1" w:styleId="aff8">
    <w:name w:val="Подпись к таблице_"/>
    <w:link w:val="aff9"/>
    <w:rsid w:val="00644B64"/>
    <w:rPr>
      <w:b/>
      <w:bCs/>
      <w:sz w:val="19"/>
      <w:szCs w:val="19"/>
      <w:shd w:val="clear" w:color="auto" w:fill="FFFFFF"/>
    </w:rPr>
  </w:style>
  <w:style w:type="paragraph" w:customStyle="1" w:styleId="aff9">
    <w:name w:val="Подпись к таблице"/>
    <w:basedOn w:val="a"/>
    <w:link w:val="aff8"/>
    <w:rsid w:val="00644B64"/>
    <w:pPr>
      <w:shd w:val="clear" w:color="auto" w:fill="FFFFFF"/>
      <w:spacing w:line="240" w:lineRule="atLeast"/>
    </w:pPr>
    <w:rPr>
      <w:b/>
      <w:bCs/>
      <w:sz w:val="19"/>
      <w:szCs w:val="19"/>
    </w:rPr>
  </w:style>
  <w:style w:type="paragraph" w:customStyle="1" w:styleId="affa">
    <w:name w:val="Знак Знак Знак Знак Знак Знак Знак Знак Знак Знак"/>
    <w:basedOn w:val="a"/>
    <w:rsid w:val="00644B64"/>
    <w:pPr>
      <w:widowControl w:val="0"/>
      <w:adjustRightInd w:val="0"/>
      <w:spacing w:after="160" w:line="240" w:lineRule="exact"/>
      <w:jc w:val="right"/>
    </w:pPr>
    <w:rPr>
      <w:sz w:val="20"/>
      <w:szCs w:val="20"/>
      <w:lang w:val="en-GB" w:eastAsia="en-US"/>
    </w:rPr>
  </w:style>
  <w:style w:type="paragraph" w:customStyle="1" w:styleId="19">
    <w:name w:val="Знак Знак1 Знак"/>
    <w:basedOn w:val="a"/>
    <w:link w:val="1a"/>
    <w:rsid w:val="00644B64"/>
    <w:pPr>
      <w:widowControl w:val="0"/>
      <w:adjustRightInd w:val="0"/>
      <w:spacing w:after="160" w:line="240" w:lineRule="exact"/>
      <w:jc w:val="right"/>
    </w:pPr>
    <w:rPr>
      <w:sz w:val="20"/>
      <w:szCs w:val="20"/>
      <w:lang w:val="en-GB" w:eastAsia="en-US"/>
    </w:rPr>
  </w:style>
  <w:style w:type="character" w:customStyle="1" w:styleId="1a">
    <w:name w:val="Знак Знак1 Знак Знак"/>
    <w:link w:val="19"/>
    <w:rsid w:val="00644B64"/>
    <w:rPr>
      <w:lang w:val="en-GB" w:eastAsia="en-US"/>
    </w:rPr>
  </w:style>
  <w:style w:type="paragraph" w:customStyle="1" w:styleId="Default">
    <w:name w:val="Default"/>
    <w:rsid w:val="00644B64"/>
    <w:pPr>
      <w:autoSpaceDE w:val="0"/>
      <w:autoSpaceDN w:val="0"/>
      <w:adjustRightInd w:val="0"/>
    </w:pPr>
    <w:rPr>
      <w:color w:val="000000"/>
      <w:sz w:val="24"/>
      <w:szCs w:val="24"/>
    </w:rPr>
  </w:style>
  <w:style w:type="paragraph" w:customStyle="1" w:styleId="formattext">
    <w:name w:val="formattext"/>
    <w:basedOn w:val="a"/>
    <w:rsid w:val="00BF1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419371844">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555746493">
      <w:bodyDiv w:val="1"/>
      <w:marLeft w:val="0"/>
      <w:marRight w:val="0"/>
      <w:marTop w:val="0"/>
      <w:marBottom w:val="0"/>
      <w:divBdr>
        <w:top w:val="none" w:sz="0" w:space="0" w:color="auto"/>
        <w:left w:val="none" w:sz="0" w:space="0" w:color="auto"/>
        <w:bottom w:val="none" w:sz="0" w:space="0" w:color="auto"/>
        <w:right w:val="none" w:sz="0" w:space="0" w:color="auto"/>
      </w:divBdr>
    </w:div>
    <w:div w:id="1126698384">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242720858">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1435901406">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51CC8CCDBD13C4BC1314E196EEE0325A447DF0C57310875B635576DA5A464E90D2412FDBF115D65B2E1D37r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5EB9-A5E6-4A07-A047-3018C75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Авдохина</cp:lastModifiedBy>
  <cp:revision>6</cp:revision>
  <cp:lastPrinted>2025-03-04T12:04:00Z</cp:lastPrinted>
  <dcterms:created xsi:type="dcterms:W3CDTF">2025-03-04T09:59:00Z</dcterms:created>
  <dcterms:modified xsi:type="dcterms:W3CDTF">2025-03-10T12:42:00Z</dcterms:modified>
</cp:coreProperties>
</file>