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72" w:rsidRPr="00E21E73" w:rsidRDefault="009B4A72" w:rsidP="009B4A72">
      <w:pPr>
        <w:jc w:val="center"/>
      </w:pPr>
      <w:r w:rsidRPr="00E21E73">
        <w:rPr>
          <w:noProof/>
        </w:rPr>
        <w:drawing>
          <wp:inline distT="0" distB="0" distL="0" distR="0">
            <wp:extent cx="798141" cy="972355"/>
            <wp:effectExtent l="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41" cy="97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312" w:rsidRPr="00E21E73">
        <w:rPr>
          <w:noProof/>
        </w:rPr>
        <w:t xml:space="preserve">              </w:t>
      </w:r>
    </w:p>
    <w:p w:rsidR="009B4A72" w:rsidRPr="00E21E73" w:rsidRDefault="009B4A72" w:rsidP="009B4A72">
      <w:pPr>
        <w:jc w:val="center"/>
        <w:rPr>
          <w:b/>
        </w:rPr>
      </w:pPr>
      <w:r w:rsidRPr="00E21E73">
        <w:rPr>
          <w:b/>
        </w:rPr>
        <w:t>РОССИЙСКАЯ  ФЕДЕРАЦИЯ</w:t>
      </w:r>
    </w:p>
    <w:p w:rsidR="009B4A72" w:rsidRPr="00E21E73" w:rsidRDefault="009B4A72" w:rsidP="009B4A72">
      <w:pPr>
        <w:jc w:val="center"/>
        <w:rPr>
          <w:b/>
          <w:sz w:val="32"/>
        </w:rPr>
      </w:pPr>
      <w:r w:rsidRPr="00E21E73">
        <w:rPr>
          <w:b/>
          <w:sz w:val="32"/>
        </w:rPr>
        <w:t>Тульская  область</w:t>
      </w:r>
    </w:p>
    <w:p w:rsidR="009B4A72" w:rsidRPr="00E21E73" w:rsidRDefault="009B4A72" w:rsidP="009B4A72">
      <w:pPr>
        <w:jc w:val="center"/>
        <w:rPr>
          <w:b/>
          <w:sz w:val="32"/>
        </w:rPr>
      </w:pPr>
      <w:r w:rsidRPr="00E21E73">
        <w:rPr>
          <w:b/>
          <w:sz w:val="32"/>
        </w:rPr>
        <w:t>СОБРАНИЕ  ДЕПУТАТОВ</w:t>
      </w:r>
    </w:p>
    <w:p w:rsidR="009B4A72" w:rsidRPr="00E21E73" w:rsidRDefault="009B4A72" w:rsidP="009B4A72">
      <w:pPr>
        <w:jc w:val="center"/>
        <w:rPr>
          <w:b/>
          <w:sz w:val="32"/>
        </w:rPr>
      </w:pPr>
      <w:r w:rsidRPr="00E21E73">
        <w:rPr>
          <w:b/>
          <w:sz w:val="32"/>
        </w:rPr>
        <w:t xml:space="preserve">муниципального образования </w:t>
      </w:r>
    </w:p>
    <w:p w:rsidR="009B4A72" w:rsidRPr="00E21E73" w:rsidRDefault="009B4A72" w:rsidP="009B4A72">
      <w:pPr>
        <w:jc w:val="center"/>
        <w:rPr>
          <w:b/>
          <w:sz w:val="32"/>
        </w:rPr>
      </w:pPr>
      <w:r w:rsidRPr="00E21E73">
        <w:rPr>
          <w:b/>
          <w:sz w:val="32"/>
        </w:rPr>
        <w:t>рабочий поселок Одоев</w:t>
      </w:r>
    </w:p>
    <w:p w:rsidR="009B4A72" w:rsidRPr="00E21E73" w:rsidRDefault="009B4A72" w:rsidP="009B4A72">
      <w:pPr>
        <w:jc w:val="center"/>
        <w:rPr>
          <w:b/>
          <w:sz w:val="32"/>
        </w:rPr>
      </w:pPr>
      <w:r w:rsidRPr="00E21E73">
        <w:rPr>
          <w:b/>
          <w:sz w:val="32"/>
        </w:rPr>
        <w:t>Одоевского района</w:t>
      </w:r>
    </w:p>
    <w:p w:rsidR="009B4A72" w:rsidRPr="00E21E73" w:rsidRDefault="00F831C4" w:rsidP="00B01656">
      <w:pPr>
        <w:jc w:val="center"/>
        <w:rPr>
          <w:b/>
          <w:sz w:val="24"/>
          <w:szCs w:val="24"/>
        </w:rPr>
      </w:pPr>
      <w:r w:rsidRPr="00E21E73">
        <w:rPr>
          <w:b/>
          <w:sz w:val="32"/>
        </w:rPr>
        <w:t>6</w:t>
      </w:r>
      <w:r w:rsidR="009B4A72" w:rsidRPr="00E21E73">
        <w:rPr>
          <w:b/>
          <w:sz w:val="32"/>
        </w:rPr>
        <w:t>-го созыва</w:t>
      </w:r>
    </w:p>
    <w:p w:rsidR="009B4A72" w:rsidRPr="00E21E73" w:rsidRDefault="009B4A72" w:rsidP="00F831C4">
      <w:pPr>
        <w:jc w:val="center"/>
      </w:pPr>
      <w:r w:rsidRPr="00E21E73">
        <w:rPr>
          <w:b/>
          <w:sz w:val="32"/>
        </w:rPr>
        <w:t>Р Е Ш Е Н И Е</w:t>
      </w:r>
    </w:p>
    <w:p w:rsidR="003D4F86" w:rsidRPr="00E21E73" w:rsidRDefault="003D4F86" w:rsidP="009B4A72">
      <w:pPr>
        <w:jc w:val="center"/>
      </w:pPr>
    </w:p>
    <w:p w:rsidR="009B4A72" w:rsidRPr="00E21E73" w:rsidRDefault="00631F44" w:rsidP="00631F44">
      <w:pPr>
        <w:rPr>
          <w:sz w:val="24"/>
          <w:szCs w:val="24"/>
        </w:rPr>
      </w:pPr>
      <w:r w:rsidRPr="00631F44">
        <w:rPr>
          <w:sz w:val="24"/>
          <w:szCs w:val="24"/>
        </w:rPr>
        <w:t>от 10 июня 2024 г.                                      п. Одоев                                                       № 40-23</w:t>
      </w:r>
      <w:r>
        <w:rPr>
          <w:sz w:val="24"/>
          <w:szCs w:val="24"/>
        </w:rPr>
        <w:t>1</w:t>
      </w:r>
    </w:p>
    <w:p w:rsidR="009B4A72" w:rsidRPr="00E21E73" w:rsidRDefault="009B4A72" w:rsidP="0075510B">
      <w:pPr>
        <w:rPr>
          <w:sz w:val="20"/>
        </w:rPr>
      </w:pPr>
    </w:p>
    <w:p w:rsidR="00801C90" w:rsidRPr="00E21E73" w:rsidRDefault="00801C90" w:rsidP="00801C90">
      <w:pPr>
        <w:jc w:val="center"/>
        <w:rPr>
          <w:b/>
          <w:szCs w:val="28"/>
        </w:rPr>
      </w:pPr>
      <w:r w:rsidRPr="00E21E73">
        <w:rPr>
          <w:b/>
          <w:szCs w:val="28"/>
        </w:rPr>
        <w:t>Об утверждении отчета «Об исполнении бюджета муниципального образования рабочий поселок Одоев Одоевского района за 202</w:t>
      </w:r>
      <w:r w:rsidR="00DF5E5D">
        <w:rPr>
          <w:b/>
          <w:szCs w:val="28"/>
        </w:rPr>
        <w:t>3</w:t>
      </w:r>
      <w:r w:rsidRPr="00E21E73">
        <w:rPr>
          <w:b/>
          <w:szCs w:val="28"/>
        </w:rPr>
        <w:t xml:space="preserve"> год»</w:t>
      </w:r>
    </w:p>
    <w:p w:rsidR="00A5003B" w:rsidRPr="00E21E73" w:rsidRDefault="00A5003B">
      <w:pPr>
        <w:rPr>
          <w:szCs w:val="28"/>
        </w:rPr>
      </w:pPr>
    </w:p>
    <w:p w:rsidR="00801C90" w:rsidRPr="00E21E73" w:rsidRDefault="00801C90" w:rsidP="00804A8D">
      <w:pPr>
        <w:pStyle w:val="a3"/>
        <w:spacing w:line="172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1E73">
        <w:rPr>
          <w:rFonts w:ascii="Times New Roman" w:hAnsi="Times New Roman" w:cs="Times New Roman"/>
          <w:color w:val="auto"/>
          <w:sz w:val="28"/>
          <w:szCs w:val="28"/>
        </w:rPr>
        <w:t>Рассмотрев проект решения Собрания депутатов муниципального образования рабочий поселок Одоев Одоевского района «Об утверждении отчета «Об исполнении бюджета муниципального образования рабочий поселок Одоев Одоевского района за 202</w:t>
      </w:r>
      <w:r w:rsidR="00DF5E5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21E73">
        <w:rPr>
          <w:rFonts w:ascii="Times New Roman" w:hAnsi="Times New Roman" w:cs="Times New Roman"/>
          <w:color w:val="auto"/>
          <w:sz w:val="28"/>
          <w:szCs w:val="28"/>
        </w:rPr>
        <w:t xml:space="preserve"> год», учитывая результаты публичных слушаний, заключение Контрольно-счетного органа муниципального образования Одоевский район по проекту указанного решения,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Положением о бюджетном процессе в муниципальном образовании рабочий поселок Одоев Одоевского района», утвержденным решением Собрания депутатов  муниципального образования рабочий поселок Одоев Одоевского района от 31.07.2019 № 30-159 «Об утверждении Положения «О бюджетном процессе в муниципальном образовании рабочий поселок Одоев Одоевского района</w:t>
      </w:r>
      <w:r w:rsidRPr="00E21E7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E21E73">
        <w:rPr>
          <w:rFonts w:ascii="Times New Roman" w:hAnsi="Times New Roman" w:cs="Times New Roman"/>
          <w:color w:val="auto"/>
          <w:sz w:val="28"/>
          <w:szCs w:val="28"/>
        </w:rPr>
        <w:t>, на основании статьи 52 Устава 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 Утвердить отчет «Об исполнении бюджета муниципального образования рабочий поселок Одоев Одоевского района за 202</w:t>
      </w:r>
      <w:r w:rsidR="00DF5E5D">
        <w:rPr>
          <w:szCs w:val="28"/>
        </w:rPr>
        <w:t>3</w:t>
      </w:r>
      <w:r w:rsidRPr="00E21E73">
        <w:rPr>
          <w:szCs w:val="28"/>
        </w:rPr>
        <w:t xml:space="preserve"> год» по доходам в сумме </w:t>
      </w:r>
      <w:r w:rsidR="00DF5E5D">
        <w:rPr>
          <w:szCs w:val="28"/>
        </w:rPr>
        <w:t>33 959,4</w:t>
      </w:r>
      <w:r w:rsidRPr="00E21E73">
        <w:rPr>
          <w:szCs w:val="28"/>
        </w:rPr>
        <w:t xml:space="preserve"> тыс. руб., по расходам в сумме </w:t>
      </w:r>
      <w:r w:rsidR="00DF5E5D">
        <w:rPr>
          <w:szCs w:val="28"/>
        </w:rPr>
        <w:t>34 475,8</w:t>
      </w:r>
      <w:r w:rsidRPr="00E21E73">
        <w:rPr>
          <w:szCs w:val="28"/>
        </w:rPr>
        <w:t xml:space="preserve"> тыс. руб., с профицитом бюджета в сумме </w:t>
      </w:r>
      <w:r w:rsidR="00DF5E5D">
        <w:rPr>
          <w:szCs w:val="28"/>
        </w:rPr>
        <w:t>516,4</w:t>
      </w:r>
      <w:r w:rsidRPr="00E21E73">
        <w:rPr>
          <w:szCs w:val="28"/>
        </w:rPr>
        <w:t xml:space="preserve"> тыс. рублей и со следующими показателями: 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1.1. Исполнение доходов бюджета муниципального образования рабочий посёлок Одоев Одоевского района по кодам классификации доходов бюджета за 202</w:t>
      </w:r>
      <w:r w:rsidR="00DF5E5D">
        <w:rPr>
          <w:szCs w:val="28"/>
        </w:rPr>
        <w:t>3</w:t>
      </w:r>
      <w:r w:rsidR="00FB6A16" w:rsidRPr="00E21E73">
        <w:rPr>
          <w:szCs w:val="28"/>
        </w:rPr>
        <w:t xml:space="preserve"> год (Приложение </w:t>
      </w:r>
      <w:r w:rsidRPr="00E21E73">
        <w:rPr>
          <w:szCs w:val="28"/>
        </w:rPr>
        <w:t>1);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1.2. Исполнение расходов бюджета муниципального образования рабочий посёлок Одоев Одоевского района по разделам, подразделам, целевым статьям (муниципальным программам и не программным направлениям деятельности), группам видов расходов бюджета за 202</w:t>
      </w:r>
      <w:r w:rsidR="00DF5E5D">
        <w:rPr>
          <w:szCs w:val="28"/>
        </w:rPr>
        <w:t>3</w:t>
      </w:r>
      <w:r w:rsidR="00FB6A16" w:rsidRPr="00E21E73">
        <w:rPr>
          <w:szCs w:val="28"/>
        </w:rPr>
        <w:t xml:space="preserve"> год (Приложение </w:t>
      </w:r>
      <w:r w:rsidRPr="00E21E73">
        <w:rPr>
          <w:szCs w:val="28"/>
        </w:rPr>
        <w:t>2);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lastRenderedPageBreak/>
        <w:t xml:space="preserve">1.3. Исполнение расходов бюджета по ведомственной структуре расходов бюджета муниципального образования рабочий посёлок Одоев Одоевского </w:t>
      </w:r>
      <w:r w:rsidR="008F7A85" w:rsidRPr="00E21E73">
        <w:rPr>
          <w:szCs w:val="28"/>
        </w:rPr>
        <w:t>района за 202</w:t>
      </w:r>
      <w:r w:rsidR="00DF5E5D">
        <w:rPr>
          <w:szCs w:val="28"/>
        </w:rPr>
        <w:t>3</w:t>
      </w:r>
      <w:r w:rsidR="008F7A85" w:rsidRPr="00E21E73">
        <w:rPr>
          <w:szCs w:val="28"/>
        </w:rPr>
        <w:t xml:space="preserve"> год (Приложение </w:t>
      </w:r>
      <w:r w:rsidRPr="00E21E73">
        <w:rPr>
          <w:szCs w:val="28"/>
        </w:rPr>
        <w:t>3);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1.4. Исполнение расходов бюджета по муниципальным программам муниципального образования рабочий поселок Одоев Одоевс</w:t>
      </w:r>
      <w:r w:rsidR="007D003F" w:rsidRPr="00E21E73">
        <w:rPr>
          <w:szCs w:val="28"/>
        </w:rPr>
        <w:t xml:space="preserve">кого района за 2022 год (Приложение </w:t>
      </w:r>
      <w:r w:rsidRPr="00E21E73">
        <w:rPr>
          <w:szCs w:val="28"/>
        </w:rPr>
        <w:t>4);</w:t>
      </w:r>
    </w:p>
    <w:p w:rsidR="00801C90" w:rsidRPr="00E21E73" w:rsidRDefault="00801C90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1.5. Исполнение источников финансирования дефицита бюджета муниципального образования рабочий посёлок Одоев Одоевского района по кодам классификации источников финансирования дефицита бюджета за 2022</w:t>
      </w:r>
      <w:r w:rsidR="00804E7B" w:rsidRPr="00E21E73">
        <w:rPr>
          <w:szCs w:val="28"/>
        </w:rPr>
        <w:t xml:space="preserve"> год (П</w:t>
      </w:r>
      <w:r w:rsidRPr="00E21E73">
        <w:rPr>
          <w:szCs w:val="28"/>
        </w:rPr>
        <w:t>риложение</w:t>
      </w:r>
      <w:r w:rsidR="00804E7B" w:rsidRPr="00E21E73">
        <w:rPr>
          <w:szCs w:val="28"/>
        </w:rPr>
        <w:t xml:space="preserve"> </w:t>
      </w:r>
      <w:r w:rsidRPr="00E21E73">
        <w:rPr>
          <w:szCs w:val="28"/>
        </w:rPr>
        <w:t>5);</w:t>
      </w:r>
    </w:p>
    <w:p w:rsidR="001A60EA" w:rsidRPr="00E21E73" w:rsidRDefault="00801C90" w:rsidP="001A60EA">
      <w:pPr>
        <w:ind w:firstLine="709"/>
        <w:jc w:val="both"/>
        <w:rPr>
          <w:szCs w:val="28"/>
        </w:rPr>
      </w:pPr>
      <w:r w:rsidRPr="00E21E73">
        <w:rPr>
          <w:szCs w:val="28"/>
        </w:rPr>
        <w:t xml:space="preserve">1.6. Исполнение целевого расходования средств резервного фонда муниципального образования рабочий поселок Одоев Одоевского района за 2022 год </w:t>
      </w:r>
      <w:r w:rsidR="00804E7B" w:rsidRPr="00E21E73">
        <w:rPr>
          <w:szCs w:val="28"/>
        </w:rPr>
        <w:t xml:space="preserve">(Приложение </w:t>
      </w:r>
      <w:r w:rsidRPr="00E21E73">
        <w:rPr>
          <w:szCs w:val="28"/>
        </w:rPr>
        <w:t>6);</w:t>
      </w:r>
    </w:p>
    <w:p w:rsidR="00801C90" w:rsidRPr="00E21E73" w:rsidRDefault="00801C90" w:rsidP="001A60EA">
      <w:pPr>
        <w:ind w:firstLine="709"/>
        <w:jc w:val="both"/>
        <w:rPr>
          <w:szCs w:val="28"/>
        </w:rPr>
      </w:pPr>
      <w:r w:rsidRPr="00E21E73">
        <w:rPr>
          <w:szCs w:val="28"/>
        </w:rPr>
        <w:t xml:space="preserve">1.7. </w:t>
      </w:r>
      <w:r w:rsidR="001A60EA" w:rsidRPr="00E21E73">
        <w:rPr>
          <w:szCs w:val="28"/>
        </w:rPr>
        <w:t>Исполнение расходов о фактической численности и денежном содержании работником муниципальных учреждений муниципального образования рабочий поселок Одоев Одоевского района, фактических затратах на их денежное содержание за 202</w:t>
      </w:r>
      <w:r w:rsidR="00DF5E5D">
        <w:rPr>
          <w:szCs w:val="28"/>
        </w:rPr>
        <w:t>3</w:t>
      </w:r>
      <w:r w:rsidR="001A60EA" w:rsidRPr="00E21E73">
        <w:rPr>
          <w:szCs w:val="28"/>
        </w:rPr>
        <w:t xml:space="preserve"> год</w:t>
      </w:r>
      <w:r w:rsidR="00804E7B" w:rsidRPr="00E21E73">
        <w:rPr>
          <w:szCs w:val="28"/>
        </w:rPr>
        <w:t xml:space="preserve"> (Приложение </w:t>
      </w:r>
      <w:r w:rsidRPr="00E21E73">
        <w:rPr>
          <w:szCs w:val="28"/>
        </w:rPr>
        <w:t>7);</w:t>
      </w:r>
    </w:p>
    <w:p w:rsidR="006A1F52" w:rsidRPr="00E21E73" w:rsidRDefault="006A1F52" w:rsidP="006A1F52">
      <w:pPr>
        <w:tabs>
          <w:tab w:val="left" w:pos="1276"/>
        </w:tabs>
        <w:ind w:firstLine="709"/>
        <w:jc w:val="both"/>
        <w:rPr>
          <w:szCs w:val="28"/>
        </w:rPr>
      </w:pPr>
      <w:r w:rsidRPr="00E21E73">
        <w:rPr>
          <w:szCs w:val="28"/>
        </w:rPr>
        <w:t xml:space="preserve">1.8. Исполнение программы муниципальных внутренних заимствований муниципального образования рабочий поселок Одоев </w:t>
      </w:r>
      <w:r w:rsidR="00BC186C" w:rsidRPr="00E21E73">
        <w:rPr>
          <w:szCs w:val="28"/>
        </w:rPr>
        <w:t>Одоевского района за 202</w:t>
      </w:r>
      <w:r w:rsidR="00DF5E5D">
        <w:rPr>
          <w:szCs w:val="28"/>
        </w:rPr>
        <w:t>3</w:t>
      </w:r>
      <w:r w:rsidR="00BC186C" w:rsidRPr="00E21E73">
        <w:rPr>
          <w:szCs w:val="28"/>
        </w:rPr>
        <w:t xml:space="preserve"> год (П</w:t>
      </w:r>
      <w:r w:rsidRPr="00E21E73">
        <w:rPr>
          <w:szCs w:val="28"/>
        </w:rPr>
        <w:t>риложение 8);</w:t>
      </w:r>
    </w:p>
    <w:p w:rsidR="00801C90" w:rsidRPr="00E21E73" w:rsidRDefault="006A1F52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1.9</w:t>
      </w:r>
      <w:r w:rsidR="00801C90" w:rsidRPr="00E21E73">
        <w:rPr>
          <w:szCs w:val="28"/>
        </w:rPr>
        <w:t>. Объём расходов бюджета муниципального образования рабочий поселок Одоев Одоевского района на исполнение публичных нормативных обязательств в сумме 0,0 тыс. руб.;</w:t>
      </w:r>
    </w:p>
    <w:p w:rsidR="00801C90" w:rsidRPr="00E21E73" w:rsidRDefault="006A1F52" w:rsidP="00801C90">
      <w:pPr>
        <w:ind w:firstLine="709"/>
        <w:jc w:val="both"/>
        <w:rPr>
          <w:szCs w:val="28"/>
        </w:rPr>
      </w:pPr>
      <w:r w:rsidRPr="00E21E73">
        <w:rPr>
          <w:szCs w:val="28"/>
        </w:rPr>
        <w:t>1.10</w:t>
      </w:r>
      <w:r w:rsidR="00801C90" w:rsidRPr="00E21E73">
        <w:rPr>
          <w:szCs w:val="28"/>
        </w:rPr>
        <w:t>. Предельный объём муниципального долга муниципального образования рабочий поселок Одоев Одоевского района в 202</w:t>
      </w:r>
      <w:r w:rsidR="00DF5E5D">
        <w:rPr>
          <w:szCs w:val="28"/>
        </w:rPr>
        <w:t>3</w:t>
      </w:r>
      <w:r w:rsidR="00801C90" w:rsidRPr="00E21E73">
        <w:rPr>
          <w:szCs w:val="28"/>
        </w:rPr>
        <w:t xml:space="preserve"> году в сумме 0,0 тыс. руб.;</w:t>
      </w:r>
    </w:p>
    <w:p w:rsidR="00777293" w:rsidRPr="00E21E73" w:rsidRDefault="006A1F52" w:rsidP="00777293">
      <w:pPr>
        <w:ind w:firstLine="709"/>
        <w:jc w:val="both"/>
        <w:rPr>
          <w:szCs w:val="28"/>
        </w:rPr>
      </w:pPr>
      <w:r w:rsidRPr="00E21E73">
        <w:rPr>
          <w:szCs w:val="28"/>
        </w:rPr>
        <w:t>1.11</w:t>
      </w:r>
      <w:r w:rsidR="00801C90" w:rsidRPr="00E21E73">
        <w:rPr>
          <w:szCs w:val="28"/>
        </w:rPr>
        <w:t>. Верхний предел муниципального внутреннего долга муниципального образования рабочий поселок Одоев Одоевского района на 1 января 202</w:t>
      </w:r>
      <w:r w:rsidR="00DF5E5D">
        <w:rPr>
          <w:szCs w:val="28"/>
        </w:rPr>
        <w:t>3</w:t>
      </w:r>
      <w:r w:rsidR="00801C90" w:rsidRPr="00E21E73">
        <w:rPr>
          <w:szCs w:val="28"/>
        </w:rPr>
        <w:t xml:space="preserve"> года в сумме 0,0 тыс. руб.</w:t>
      </w:r>
      <w:r w:rsidR="00720EE2" w:rsidRPr="00E21E73">
        <w:rPr>
          <w:szCs w:val="28"/>
        </w:rPr>
        <w:t>, обязательств по муниципальным гарантиям на 01.01.20</w:t>
      </w:r>
      <w:r w:rsidR="00DF5E5D">
        <w:rPr>
          <w:szCs w:val="28"/>
        </w:rPr>
        <w:t>24</w:t>
      </w:r>
      <w:r w:rsidR="00720EE2" w:rsidRPr="00E21E73">
        <w:rPr>
          <w:szCs w:val="28"/>
        </w:rPr>
        <w:t xml:space="preserve"> года нет;</w:t>
      </w:r>
    </w:p>
    <w:p w:rsidR="00720EE2" w:rsidRPr="00E21E73" w:rsidRDefault="00720EE2" w:rsidP="00777293">
      <w:pPr>
        <w:ind w:firstLine="709"/>
        <w:jc w:val="both"/>
        <w:rPr>
          <w:szCs w:val="28"/>
        </w:rPr>
      </w:pPr>
      <w:r w:rsidRPr="00E21E73">
        <w:rPr>
          <w:szCs w:val="28"/>
        </w:rPr>
        <w:t>1.12. Объем межбюджетных трансфертов, получаемых из других бюджетов и (или) предоставляемых другим бюджетам бюджетной системы Российской Федерации за 202</w:t>
      </w:r>
      <w:r w:rsidR="00DF5E5D">
        <w:rPr>
          <w:szCs w:val="28"/>
        </w:rPr>
        <w:t>3</w:t>
      </w:r>
      <w:r w:rsidR="000328C4" w:rsidRPr="00E21E73">
        <w:rPr>
          <w:szCs w:val="28"/>
        </w:rPr>
        <w:t xml:space="preserve"> год исполнен в сумме </w:t>
      </w:r>
      <w:r w:rsidR="00DF5E5D">
        <w:rPr>
          <w:szCs w:val="28"/>
        </w:rPr>
        <w:t>7 176,0</w:t>
      </w:r>
      <w:r w:rsidRPr="00E21E73">
        <w:rPr>
          <w:szCs w:val="28"/>
        </w:rPr>
        <w:t xml:space="preserve"> тыс. руб.</w:t>
      </w:r>
    </w:p>
    <w:p w:rsidR="004434F7" w:rsidRPr="00E21E73" w:rsidRDefault="00AD101E" w:rsidP="00804A8D">
      <w:pPr>
        <w:pStyle w:val="a8"/>
        <w:ind w:firstLine="709"/>
        <w:jc w:val="both"/>
        <w:rPr>
          <w:szCs w:val="28"/>
        </w:rPr>
      </w:pPr>
      <w:r w:rsidRPr="004434F7">
        <w:rPr>
          <w:szCs w:val="28"/>
        </w:rPr>
        <w:t xml:space="preserve">2. </w:t>
      </w:r>
      <w:r w:rsidR="004434F7" w:rsidRPr="004434F7">
        <w:rPr>
          <w:szCs w:val="28"/>
        </w:rPr>
        <w:t xml:space="preserve">Опубликовать настоящее </w:t>
      </w:r>
      <w:r w:rsidR="004434F7">
        <w:rPr>
          <w:szCs w:val="28"/>
        </w:rPr>
        <w:t>р</w:t>
      </w:r>
      <w:r w:rsidR="004434F7" w:rsidRPr="004434F7">
        <w:rPr>
          <w:szCs w:val="28"/>
        </w:rPr>
        <w:t>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2E1BE6" w:rsidRPr="00E21E73" w:rsidRDefault="00AD101E" w:rsidP="00804A8D">
      <w:pPr>
        <w:pStyle w:val="a8"/>
        <w:ind w:firstLine="709"/>
        <w:jc w:val="both"/>
        <w:rPr>
          <w:szCs w:val="28"/>
        </w:rPr>
      </w:pPr>
      <w:r w:rsidRPr="00E21E73">
        <w:rPr>
          <w:szCs w:val="28"/>
        </w:rPr>
        <w:t>3. Настоящее решение направить главе администрации муниципального образования Одоевский район.</w:t>
      </w:r>
    </w:p>
    <w:p w:rsidR="00710E0D" w:rsidRPr="00E21E73" w:rsidRDefault="002E1BE6" w:rsidP="00804A8D">
      <w:pPr>
        <w:pStyle w:val="a8"/>
        <w:ind w:firstLine="709"/>
        <w:jc w:val="both"/>
        <w:rPr>
          <w:szCs w:val="28"/>
        </w:rPr>
      </w:pPr>
      <w:r w:rsidRPr="00E21E73">
        <w:rPr>
          <w:szCs w:val="28"/>
        </w:rPr>
        <w:t>4</w:t>
      </w:r>
      <w:r w:rsidR="0073162B" w:rsidRPr="00E21E73">
        <w:rPr>
          <w:szCs w:val="28"/>
        </w:rPr>
        <w:t>. Контроль за выполнением настоящего решения возложить на постоянную комиссию Собрания депутатов муниципального образования рабочий посёлок Одоев Одоевского района по экономической политике, бюджету, налогам и собственности.</w:t>
      </w:r>
    </w:p>
    <w:p w:rsidR="00801C90" w:rsidRPr="00E21E73" w:rsidRDefault="007B659D" w:rsidP="00804A8D">
      <w:pPr>
        <w:pStyle w:val="a8"/>
        <w:ind w:firstLine="709"/>
        <w:jc w:val="both"/>
        <w:rPr>
          <w:szCs w:val="28"/>
        </w:rPr>
      </w:pPr>
      <w:r w:rsidRPr="00E21E73">
        <w:rPr>
          <w:szCs w:val="28"/>
        </w:rPr>
        <w:t>5</w:t>
      </w:r>
      <w:r w:rsidR="00801C90" w:rsidRPr="00E21E73">
        <w:rPr>
          <w:szCs w:val="28"/>
        </w:rPr>
        <w:t>. Решение вступает в силу со дня его официального опубликования</w:t>
      </w:r>
    </w:p>
    <w:p w:rsidR="00801C90" w:rsidRPr="00E21E73" w:rsidRDefault="00801C90" w:rsidP="00801C90">
      <w:pPr>
        <w:rPr>
          <w:szCs w:val="28"/>
        </w:rPr>
      </w:pPr>
    </w:p>
    <w:p w:rsidR="00801C90" w:rsidRPr="00E21E73" w:rsidRDefault="00F562BA" w:rsidP="00801C90">
      <w:pPr>
        <w:rPr>
          <w:b/>
          <w:szCs w:val="28"/>
        </w:rPr>
      </w:pPr>
      <w:r>
        <w:rPr>
          <w:b/>
          <w:szCs w:val="28"/>
        </w:rPr>
        <w:t xml:space="preserve">    </w:t>
      </w:r>
      <w:r w:rsidR="00801C90" w:rsidRPr="00E21E73">
        <w:rPr>
          <w:b/>
          <w:szCs w:val="28"/>
        </w:rPr>
        <w:t>Глава муниципального образования</w:t>
      </w:r>
    </w:p>
    <w:p w:rsidR="00801C90" w:rsidRPr="00E21E73" w:rsidRDefault="00801C90">
      <w:pPr>
        <w:sectPr w:rsidR="00801C90" w:rsidRPr="00E21E73" w:rsidSect="004434F7">
          <w:pgSz w:w="11906" w:h="16838"/>
          <w:pgMar w:top="426" w:right="851" w:bottom="426" w:left="1701" w:header="709" w:footer="709" w:gutter="0"/>
          <w:cols w:space="708"/>
          <w:docGrid w:linePitch="381"/>
        </w:sectPr>
      </w:pPr>
      <w:r w:rsidRPr="00E21E73">
        <w:rPr>
          <w:b/>
          <w:szCs w:val="28"/>
        </w:rPr>
        <w:t xml:space="preserve">рабочий поселок Одоев Одоевского района </w:t>
      </w:r>
      <w:r w:rsidR="007757E1" w:rsidRPr="00E21E73">
        <w:rPr>
          <w:b/>
          <w:szCs w:val="28"/>
        </w:rPr>
        <w:t xml:space="preserve">                            </w:t>
      </w:r>
      <w:r w:rsidRPr="00E21E73">
        <w:rPr>
          <w:b/>
          <w:szCs w:val="28"/>
        </w:rPr>
        <w:t xml:space="preserve">  Г.Г. </w:t>
      </w:r>
      <w:proofErr w:type="spellStart"/>
      <w:r w:rsidRPr="00E21E73">
        <w:rPr>
          <w:b/>
          <w:szCs w:val="28"/>
        </w:rPr>
        <w:t>Фендель</w:t>
      </w:r>
      <w:proofErr w:type="spellEnd"/>
    </w:p>
    <w:p w:rsidR="009B4A72" w:rsidRPr="00E21E73" w:rsidRDefault="009B4A72" w:rsidP="009B4A72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D75840" w:rsidRPr="00E21E73" w:rsidRDefault="007F455B" w:rsidP="009B4A72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проекту</w:t>
      </w:r>
      <w:r w:rsidR="009B4A72"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решения </w:t>
      </w:r>
      <w:r w:rsidR="00D75840" w:rsidRPr="00E21E73">
        <w:rPr>
          <w:rFonts w:ascii="Times New Roman" w:hAnsi="Times New Roman" w:cs="Times New Roman"/>
          <w:color w:val="auto"/>
          <w:sz w:val="24"/>
          <w:szCs w:val="24"/>
        </w:rPr>
        <w:t>Собрания депутатов</w:t>
      </w:r>
    </w:p>
    <w:p w:rsidR="009B4A72" w:rsidRPr="00E21E73" w:rsidRDefault="00D75840" w:rsidP="00D7584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9B4A72"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</w:t>
      </w: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рабочий</w:t>
      </w:r>
    </w:p>
    <w:p w:rsidR="009B4A72" w:rsidRPr="00E21E73" w:rsidRDefault="009B4A72" w:rsidP="009B4A72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840"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поселок Одоев Одоевского </w:t>
      </w:r>
      <w:r w:rsidRPr="00E21E73">
        <w:rPr>
          <w:rFonts w:ascii="Times New Roman" w:hAnsi="Times New Roman" w:cs="Times New Roman"/>
          <w:color w:val="auto"/>
          <w:sz w:val="24"/>
          <w:szCs w:val="24"/>
        </w:rPr>
        <w:t>район</w:t>
      </w:r>
      <w:r w:rsidR="00D75840" w:rsidRPr="00E21E73">
        <w:rPr>
          <w:rFonts w:ascii="Times New Roman" w:hAnsi="Times New Roman" w:cs="Times New Roman"/>
          <w:color w:val="auto"/>
          <w:sz w:val="24"/>
          <w:szCs w:val="24"/>
        </w:rPr>
        <w:t>а</w:t>
      </w:r>
    </w:p>
    <w:p w:rsidR="009B4A72" w:rsidRPr="00E21E73" w:rsidRDefault="00631F44" w:rsidP="005842BA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10 июня 2024 г. </w:t>
      </w:r>
      <w:r w:rsidRPr="00631F44">
        <w:rPr>
          <w:sz w:val="24"/>
          <w:szCs w:val="24"/>
        </w:rPr>
        <w:t>№ 40-231</w:t>
      </w:r>
    </w:p>
    <w:p w:rsidR="009B4A72" w:rsidRPr="00E21E73" w:rsidRDefault="009B4A72" w:rsidP="009B4A72">
      <w:pPr>
        <w:jc w:val="center"/>
        <w:rPr>
          <w:b/>
          <w:sz w:val="24"/>
          <w:szCs w:val="24"/>
        </w:rPr>
      </w:pPr>
    </w:p>
    <w:p w:rsidR="00517763" w:rsidRPr="00E21E73" w:rsidRDefault="00517763" w:rsidP="009B4A72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Исполнение доходов бюджета муниципального образования рабочий посёлок Одоев</w:t>
      </w:r>
    </w:p>
    <w:p w:rsidR="00517763" w:rsidRPr="00E21E73" w:rsidRDefault="00517763" w:rsidP="009B4A72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 xml:space="preserve"> Одоевского района по кодам классификации доходов бюджета за 20</w:t>
      </w:r>
      <w:r w:rsidR="00104D00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="00104D00" w:rsidRPr="00E21E73">
        <w:rPr>
          <w:b/>
          <w:sz w:val="24"/>
          <w:szCs w:val="24"/>
        </w:rPr>
        <w:t xml:space="preserve"> </w:t>
      </w:r>
      <w:r w:rsidRPr="00E21E73">
        <w:rPr>
          <w:b/>
          <w:sz w:val="24"/>
          <w:szCs w:val="24"/>
        </w:rPr>
        <w:t>год</w:t>
      </w:r>
    </w:p>
    <w:p w:rsidR="009B4A72" w:rsidRPr="00E21E73" w:rsidRDefault="009B4A72" w:rsidP="009B4A72">
      <w:pPr>
        <w:jc w:val="center"/>
        <w:rPr>
          <w:sz w:val="22"/>
          <w:szCs w:val="22"/>
        </w:rPr>
      </w:pPr>
      <w:r w:rsidRPr="00E21E73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465430" w:rsidRPr="00E21E73">
        <w:rPr>
          <w:b/>
          <w:sz w:val="22"/>
          <w:szCs w:val="22"/>
        </w:rPr>
        <w:t xml:space="preserve">                       </w:t>
      </w:r>
      <w:r w:rsidRPr="00E21E73">
        <w:rPr>
          <w:b/>
          <w:sz w:val="22"/>
          <w:szCs w:val="22"/>
        </w:rPr>
        <w:t xml:space="preserve"> </w:t>
      </w:r>
      <w:r w:rsidR="00517763" w:rsidRPr="00E21E73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Pr="00E21E73">
        <w:rPr>
          <w:sz w:val="22"/>
          <w:szCs w:val="22"/>
        </w:rPr>
        <w:t>(тыс. руб.)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9"/>
        <w:gridCol w:w="2954"/>
        <w:gridCol w:w="1154"/>
        <w:gridCol w:w="1419"/>
        <w:gridCol w:w="1431"/>
      </w:tblGrid>
      <w:tr w:rsidR="009B4A72" w:rsidRPr="00E21E73" w:rsidTr="00915376">
        <w:trPr>
          <w:trHeight w:val="260"/>
          <w:jc w:val="center"/>
        </w:trPr>
        <w:tc>
          <w:tcPr>
            <w:tcW w:w="2715" w:type="pct"/>
            <w:vMerge w:val="restar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НАИМЕНОВАНИЕ  ПОКАЗАТЕЛЯ</w:t>
            </w:r>
          </w:p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pct"/>
            <w:vMerge w:val="restar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379" w:type="pct"/>
            <w:vMerge w:val="restar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  <w:p w:rsidR="009B4A72" w:rsidRPr="00E21E73" w:rsidRDefault="009B4A72" w:rsidP="00104D0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План на 20</w:t>
            </w:r>
            <w:r w:rsidR="00104D00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3</w:t>
            </w:r>
            <w:r w:rsidRPr="00E21E7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66" w:type="pct"/>
            <w:tcBorders>
              <w:bottom w:val="nil"/>
            </w:tcBorders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" w:type="pct"/>
            <w:tcBorders>
              <w:bottom w:val="nil"/>
            </w:tcBorders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4A72" w:rsidRPr="00E21E73" w:rsidTr="00915376">
        <w:trPr>
          <w:trHeight w:val="575"/>
          <w:jc w:val="center"/>
        </w:trPr>
        <w:tc>
          <w:tcPr>
            <w:tcW w:w="2715" w:type="pct"/>
            <w:vMerge/>
            <w:vAlign w:val="center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pct"/>
            <w:vMerge/>
            <w:vAlign w:val="center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4A72" w:rsidRPr="00E21E73" w:rsidRDefault="009B4A72" w:rsidP="00104D0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Исполнено на </w:t>
            </w:r>
            <w:r w:rsidR="00ED2FE4" w:rsidRPr="00E21E73">
              <w:rPr>
                <w:b/>
                <w:sz w:val="22"/>
                <w:szCs w:val="22"/>
              </w:rPr>
              <w:t>01.01</w:t>
            </w:r>
            <w:r w:rsidRPr="00E21E73">
              <w:rPr>
                <w:b/>
                <w:sz w:val="22"/>
                <w:szCs w:val="22"/>
              </w:rPr>
              <w:t>.</w:t>
            </w:r>
            <w:r w:rsidR="00602CB3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4</w:t>
            </w:r>
            <w:r w:rsidRPr="00E21E73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70" w:type="pct"/>
            <w:tcBorders>
              <w:top w:val="nil"/>
            </w:tcBorders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4A72" w:rsidRPr="00E21E73" w:rsidTr="00915376">
        <w:trPr>
          <w:trHeight w:val="222"/>
          <w:jc w:val="center"/>
        </w:trPr>
        <w:tc>
          <w:tcPr>
            <w:tcW w:w="2715" w:type="pct"/>
            <w:vAlign w:val="center"/>
          </w:tcPr>
          <w:p w:rsidR="009B4A72" w:rsidRPr="00E21E73" w:rsidRDefault="009B4A72" w:rsidP="003D4F86">
            <w:pPr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970" w:type="pct"/>
            <w:vAlign w:val="center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000 850 0000 00 0000 000</w:t>
            </w:r>
          </w:p>
        </w:tc>
        <w:tc>
          <w:tcPr>
            <w:tcW w:w="379" w:type="pct"/>
            <w:vAlign w:val="center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34 426,5</w:t>
            </w:r>
          </w:p>
        </w:tc>
        <w:tc>
          <w:tcPr>
            <w:tcW w:w="466" w:type="pct"/>
            <w:tcBorders>
              <w:top w:val="nil"/>
            </w:tcBorders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33 959,4</w:t>
            </w:r>
          </w:p>
        </w:tc>
        <w:tc>
          <w:tcPr>
            <w:tcW w:w="470" w:type="pct"/>
            <w:tcBorders>
              <w:top w:val="nil"/>
            </w:tcBorders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  <w:tr w:rsidR="009B4A72" w:rsidRPr="00E21E73" w:rsidTr="00915376">
        <w:trPr>
          <w:trHeight w:val="452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tabs>
                <w:tab w:val="left" w:pos="340"/>
              </w:tabs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Налоговые и неналоговые доходы,</w:t>
            </w:r>
          </w:p>
          <w:p w:rsidR="009B4A72" w:rsidRPr="00E21E73" w:rsidRDefault="009B4A72" w:rsidP="003D4F86">
            <w:pPr>
              <w:tabs>
                <w:tab w:val="left" w:pos="340"/>
              </w:tabs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в том числе: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000 100 00000 00 0000 000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24 635,6</w:t>
            </w:r>
          </w:p>
        </w:tc>
        <w:tc>
          <w:tcPr>
            <w:tcW w:w="466" w:type="pct"/>
          </w:tcPr>
          <w:p w:rsidR="009B4A72" w:rsidRPr="00E21E73" w:rsidRDefault="00B4265C" w:rsidP="00B711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24 168,5</w:t>
            </w:r>
          </w:p>
        </w:tc>
        <w:tc>
          <w:tcPr>
            <w:tcW w:w="470" w:type="pct"/>
          </w:tcPr>
          <w:p w:rsidR="009B4A72" w:rsidRPr="00E21E73" w:rsidRDefault="00B4265C" w:rsidP="00307C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98,1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tabs>
                <w:tab w:val="left" w:pos="340"/>
              </w:tabs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Налоги на прибыль, доходы, </w:t>
            </w:r>
          </w:p>
          <w:p w:rsidR="009B4A72" w:rsidRPr="00E21E73" w:rsidRDefault="009B4A72" w:rsidP="003D4F86">
            <w:pPr>
              <w:tabs>
                <w:tab w:val="left" w:pos="340"/>
              </w:tabs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182 101 00000 00 0000 000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10 180,0</w:t>
            </w:r>
          </w:p>
        </w:tc>
        <w:tc>
          <w:tcPr>
            <w:tcW w:w="466" w:type="pct"/>
          </w:tcPr>
          <w:p w:rsidR="009B4A72" w:rsidRPr="00E21E73" w:rsidRDefault="00B4265C" w:rsidP="008674D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10 515,6</w:t>
            </w:r>
          </w:p>
        </w:tc>
        <w:tc>
          <w:tcPr>
            <w:tcW w:w="470" w:type="pct"/>
          </w:tcPr>
          <w:p w:rsidR="009B4A72" w:rsidRPr="00E21E73" w:rsidRDefault="00B4265C" w:rsidP="003D4F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103,3</w:t>
            </w:r>
          </w:p>
        </w:tc>
      </w:tr>
      <w:tr w:rsidR="009B4A72" w:rsidRPr="00E21E73" w:rsidTr="00915376">
        <w:trPr>
          <w:trHeight w:val="322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182 101 02000 01 0000 110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10 180,0</w:t>
            </w:r>
          </w:p>
        </w:tc>
        <w:tc>
          <w:tcPr>
            <w:tcW w:w="466" w:type="pct"/>
          </w:tcPr>
          <w:p w:rsidR="009B4A72" w:rsidRPr="00E21E73" w:rsidRDefault="00B4265C" w:rsidP="008674D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10 515,6</w:t>
            </w:r>
          </w:p>
        </w:tc>
        <w:tc>
          <w:tcPr>
            <w:tcW w:w="470" w:type="pct"/>
          </w:tcPr>
          <w:p w:rsidR="009B4A72" w:rsidRPr="00E21E73" w:rsidRDefault="00B4265C" w:rsidP="003D4F8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103,3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Налог на доходы физический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182 101 02010 01 0000 110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9 850,0</w:t>
            </w:r>
          </w:p>
        </w:tc>
        <w:tc>
          <w:tcPr>
            <w:tcW w:w="466" w:type="pct"/>
          </w:tcPr>
          <w:p w:rsidR="009B4A72" w:rsidRPr="00E21E73" w:rsidRDefault="00B4265C" w:rsidP="0086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10 338,8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182 101 02020 01 0000 110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9B4A72" w:rsidRPr="00E21E73" w:rsidTr="00915376">
        <w:trPr>
          <w:trHeight w:val="273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182 101 02030 01 0000 110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470" w:type="pct"/>
          </w:tcPr>
          <w:p w:rsidR="009B4A72" w:rsidRPr="00E21E73" w:rsidRDefault="00CF2F76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9B4A72" w:rsidRPr="00E21E73" w:rsidTr="00915376">
        <w:trPr>
          <w:trHeight w:val="280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Налоги на совокупный доход,</w:t>
            </w:r>
          </w:p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182 105 00000 00 0000 000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594,1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88,7</w:t>
            </w:r>
          </w:p>
        </w:tc>
      </w:tr>
      <w:tr w:rsidR="009B4A72" w:rsidRPr="00E21E73" w:rsidTr="00915376">
        <w:trPr>
          <w:trHeight w:val="270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182 105 03000 01 0000 110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594,1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88,7</w:t>
            </w:r>
          </w:p>
        </w:tc>
      </w:tr>
      <w:tr w:rsidR="009B4A72" w:rsidRPr="00E21E73" w:rsidTr="00915376">
        <w:trPr>
          <w:trHeight w:val="270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182 105 03010 01 0000 110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594,1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Налоги на имущество,</w:t>
            </w:r>
          </w:p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lastRenderedPageBreak/>
              <w:t xml:space="preserve"> из них: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lastRenderedPageBreak/>
              <w:t>182 106 00000 00 0000 000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9 930,0</w:t>
            </w:r>
          </w:p>
        </w:tc>
        <w:tc>
          <w:tcPr>
            <w:tcW w:w="466" w:type="pct"/>
          </w:tcPr>
          <w:p w:rsidR="009B4A72" w:rsidRPr="00E21E73" w:rsidRDefault="00B4265C" w:rsidP="000E7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10 821,0</w:t>
            </w:r>
          </w:p>
        </w:tc>
        <w:tc>
          <w:tcPr>
            <w:tcW w:w="470" w:type="pct"/>
          </w:tcPr>
          <w:p w:rsidR="009B4A72" w:rsidRPr="00E21E73" w:rsidRDefault="00CF2F76" w:rsidP="00307C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109,0</w:t>
            </w:r>
          </w:p>
        </w:tc>
      </w:tr>
      <w:tr w:rsidR="009B4A72" w:rsidRPr="00E21E73" w:rsidTr="00915376">
        <w:trPr>
          <w:trHeight w:val="90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lastRenderedPageBreak/>
              <w:t xml:space="preserve">Налог на имущество физических лиц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182 106 01000 00 0000 110</w:t>
            </w:r>
          </w:p>
        </w:tc>
        <w:tc>
          <w:tcPr>
            <w:tcW w:w="379" w:type="pct"/>
          </w:tcPr>
          <w:p w:rsidR="009B4A72" w:rsidRPr="00E21E73" w:rsidRDefault="00915376" w:rsidP="00E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1 997,2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139,7</w:t>
            </w:r>
          </w:p>
        </w:tc>
      </w:tr>
      <w:tr w:rsidR="009B4A72" w:rsidRPr="00E21E73" w:rsidTr="00915376">
        <w:trPr>
          <w:trHeight w:val="90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1 997,2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139,7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182 106 06000 00 0000 110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8500,0</w:t>
            </w:r>
          </w:p>
        </w:tc>
        <w:tc>
          <w:tcPr>
            <w:tcW w:w="466" w:type="pct"/>
          </w:tcPr>
          <w:p w:rsidR="009B4A72" w:rsidRPr="00E21E73" w:rsidRDefault="00B4265C" w:rsidP="000E7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8 823,7</w:t>
            </w:r>
          </w:p>
        </w:tc>
        <w:tc>
          <w:tcPr>
            <w:tcW w:w="470" w:type="pct"/>
          </w:tcPr>
          <w:p w:rsidR="009B4A72" w:rsidRPr="00E21E73" w:rsidRDefault="00CF2F76" w:rsidP="00307C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103,8</w:t>
            </w:r>
          </w:p>
        </w:tc>
      </w:tr>
      <w:tr w:rsidR="009B4A72" w:rsidRPr="00E21E73" w:rsidTr="00915376">
        <w:trPr>
          <w:trHeight w:val="469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</w:t>
            </w:r>
          </w:p>
        </w:tc>
        <w:tc>
          <w:tcPr>
            <w:tcW w:w="466" w:type="pct"/>
          </w:tcPr>
          <w:p w:rsidR="009B4A72" w:rsidRPr="00E21E73" w:rsidRDefault="00B4265C" w:rsidP="000E7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6 440,8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D00F52" w:rsidRPr="00E21E73" w:rsidTr="00915376">
        <w:trPr>
          <w:trHeight w:val="519"/>
          <w:jc w:val="center"/>
        </w:trPr>
        <w:tc>
          <w:tcPr>
            <w:tcW w:w="2715" w:type="pct"/>
          </w:tcPr>
          <w:p w:rsidR="00D00F52" w:rsidRPr="00E21E73" w:rsidRDefault="00D00F52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70" w:type="pct"/>
          </w:tcPr>
          <w:p w:rsidR="00D00F52" w:rsidRPr="00E21E73" w:rsidRDefault="00D00F52" w:rsidP="00A060D8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379" w:type="pct"/>
          </w:tcPr>
          <w:p w:rsidR="00D00F5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466" w:type="pct"/>
          </w:tcPr>
          <w:p w:rsidR="00D00F52" w:rsidRPr="00E21E73" w:rsidRDefault="00B4265C" w:rsidP="000E7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2 382,9</w:t>
            </w:r>
          </w:p>
        </w:tc>
        <w:tc>
          <w:tcPr>
            <w:tcW w:w="470" w:type="pct"/>
          </w:tcPr>
          <w:p w:rsidR="00D00F5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</w:tr>
      <w:tr w:rsidR="005A00C4" w:rsidRPr="00E21E73" w:rsidTr="00915376">
        <w:trPr>
          <w:trHeight w:val="257"/>
          <w:jc w:val="center"/>
        </w:trPr>
        <w:tc>
          <w:tcPr>
            <w:tcW w:w="2715" w:type="pct"/>
          </w:tcPr>
          <w:p w:rsidR="005A00C4" w:rsidRPr="00E21E73" w:rsidRDefault="00D00F52" w:rsidP="00766834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70" w:type="pct"/>
          </w:tcPr>
          <w:p w:rsidR="005A00C4" w:rsidRPr="00E21E73" w:rsidRDefault="005A00C4" w:rsidP="00D00F52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182 </w:t>
            </w:r>
            <w:r w:rsidR="00D00F52" w:rsidRPr="00E21E73">
              <w:rPr>
                <w:b/>
                <w:sz w:val="22"/>
                <w:szCs w:val="22"/>
              </w:rPr>
              <w:t>109</w:t>
            </w:r>
            <w:r w:rsidRPr="00E21E73">
              <w:rPr>
                <w:b/>
                <w:sz w:val="22"/>
                <w:szCs w:val="22"/>
              </w:rPr>
              <w:t xml:space="preserve"> </w:t>
            </w:r>
            <w:r w:rsidR="00D00F52" w:rsidRPr="00E21E73">
              <w:rPr>
                <w:b/>
                <w:sz w:val="22"/>
                <w:szCs w:val="22"/>
              </w:rPr>
              <w:t>0</w:t>
            </w:r>
            <w:r w:rsidRPr="00E21E73">
              <w:rPr>
                <w:b/>
                <w:sz w:val="22"/>
                <w:szCs w:val="22"/>
              </w:rPr>
              <w:t xml:space="preserve">000 00 0000 </w:t>
            </w:r>
            <w:r w:rsidR="00D00F52" w:rsidRPr="00E21E73">
              <w:rPr>
                <w:b/>
                <w:sz w:val="22"/>
                <w:szCs w:val="22"/>
              </w:rPr>
              <w:t>00</w:t>
            </w:r>
            <w:r w:rsidRPr="00E21E7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5A00C4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66" w:type="pct"/>
          </w:tcPr>
          <w:p w:rsidR="005A00C4" w:rsidRPr="00E21E73" w:rsidRDefault="00B4265C" w:rsidP="005D25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470" w:type="pct"/>
          </w:tcPr>
          <w:p w:rsidR="005A00C4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86,3</w:t>
            </w:r>
          </w:p>
        </w:tc>
      </w:tr>
      <w:tr w:rsidR="005A00C4" w:rsidRPr="00E21E73" w:rsidTr="00915376">
        <w:trPr>
          <w:trHeight w:val="543"/>
          <w:jc w:val="center"/>
        </w:trPr>
        <w:tc>
          <w:tcPr>
            <w:tcW w:w="2715" w:type="pct"/>
          </w:tcPr>
          <w:p w:rsidR="005A00C4" w:rsidRPr="00E21E73" w:rsidRDefault="00D00F52" w:rsidP="00766834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0" w:type="pct"/>
          </w:tcPr>
          <w:p w:rsidR="005A00C4" w:rsidRPr="00E21E73" w:rsidRDefault="005A00C4" w:rsidP="00D00F52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</w:t>
            </w:r>
            <w:r w:rsidR="00D00F52" w:rsidRPr="00E21E73">
              <w:rPr>
                <w:sz w:val="22"/>
                <w:szCs w:val="22"/>
              </w:rPr>
              <w:t>109</w:t>
            </w:r>
            <w:r w:rsidRPr="00E21E73">
              <w:rPr>
                <w:sz w:val="22"/>
                <w:szCs w:val="22"/>
              </w:rPr>
              <w:t xml:space="preserve"> 0</w:t>
            </w:r>
            <w:r w:rsidR="00D00F52" w:rsidRPr="00E21E73">
              <w:rPr>
                <w:sz w:val="22"/>
                <w:szCs w:val="22"/>
              </w:rPr>
              <w:t>4000 00</w:t>
            </w:r>
            <w:r w:rsidRPr="00E21E73">
              <w:rPr>
                <w:sz w:val="22"/>
                <w:szCs w:val="22"/>
              </w:rPr>
              <w:t xml:space="preserve"> </w:t>
            </w:r>
            <w:r w:rsidR="00D00F52" w:rsidRPr="00E21E73">
              <w:rPr>
                <w:sz w:val="22"/>
                <w:szCs w:val="22"/>
              </w:rPr>
              <w:t>0</w:t>
            </w:r>
            <w:r w:rsidRPr="00E21E73">
              <w:rPr>
                <w:sz w:val="22"/>
                <w:szCs w:val="22"/>
              </w:rPr>
              <w:t>000 1</w:t>
            </w:r>
            <w:r w:rsidR="00D00F52" w:rsidRPr="00E21E73">
              <w:rPr>
                <w:sz w:val="22"/>
                <w:szCs w:val="22"/>
              </w:rPr>
              <w:t>1</w:t>
            </w:r>
            <w:r w:rsidRPr="00E21E73">
              <w:rPr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5A00C4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66" w:type="pct"/>
          </w:tcPr>
          <w:p w:rsidR="005A00C4" w:rsidRPr="00E21E73" w:rsidRDefault="00B4265C" w:rsidP="005D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470" w:type="pct"/>
          </w:tcPr>
          <w:p w:rsidR="005A00C4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D00F52" w:rsidRPr="00E21E73" w:rsidTr="00915376">
        <w:trPr>
          <w:trHeight w:val="543"/>
          <w:jc w:val="center"/>
        </w:trPr>
        <w:tc>
          <w:tcPr>
            <w:tcW w:w="2715" w:type="pct"/>
          </w:tcPr>
          <w:p w:rsidR="00D00F52" w:rsidRPr="00E21E73" w:rsidRDefault="00D00F52" w:rsidP="00766834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70" w:type="pct"/>
          </w:tcPr>
          <w:p w:rsidR="00D00F52" w:rsidRPr="00E21E73" w:rsidRDefault="00D00F52" w:rsidP="00D00F52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182 109 04053 13 0000 110</w:t>
            </w:r>
          </w:p>
        </w:tc>
        <w:tc>
          <w:tcPr>
            <w:tcW w:w="379" w:type="pct"/>
          </w:tcPr>
          <w:p w:rsidR="00D00F5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66" w:type="pct"/>
          </w:tcPr>
          <w:p w:rsidR="00D00F52" w:rsidRPr="00E21E73" w:rsidRDefault="00B4265C" w:rsidP="005D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470" w:type="pct"/>
          </w:tcPr>
          <w:p w:rsidR="00D00F5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</w:t>
            </w:r>
          </w:p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из них: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851 111 00000 00 0000 000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2317,6</w:t>
            </w:r>
          </w:p>
        </w:tc>
        <w:tc>
          <w:tcPr>
            <w:tcW w:w="466" w:type="pct"/>
          </w:tcPr>
          <w:p w:rsidR="009B4A72" w:rsidRPr="00E21E73" w:rsidRDefault="00B4265C" w:rsidP="00DF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1 491,7</w:t>
            </w:r>
          </w:p>
        </w:tc>
        <w:tc>
          <w:tcPr>
            <w:tcW w:w="470" w:type="pct"/>
          </w:tcPr>
          <w:p w:rsidR="009B4A72" w:rsidRPr="00E21E73" w:rsidRDefault="00CF2F76" w:rsidP="00747E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64,4</w:t>
            </w:r>
          </w:p>
        </w:tc>
      </w:tr>
      <w:tr w:rsidR="009B4A72" w:rsidRPr="00E21E73" w:rsidTr="00915376">
        <w:trPr>
          <w:trHeight w:val="273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851 111 05000 00 0000 120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1517,6</w:t>
            </w:r>
          </w:p>
        </w:tc>
        <w:tc>
          <w:tcPr>
            <w:tcW w:w="466" w:type="pct"/>
          </w:tcPr>
          <w:p w:rsidR="009B4A72" w:rsidRPr="00E21E73" w:rsidRDefault="00B4265C" w:rsidP="00DF1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1 216,0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80,2</w:t>
            </w:r>
          </w:p>
        </w:tc>
      </w:tr>
      <w:tr w:rsidR="009B4A72" w:rsidRPr="00E21E73" w:rsidTr="00915376">
        <w:trPr>
          <w:trHeight w:val="273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851 111 05013 13 0000 120</w:t>
            </w:r>
          </w:p>
        </w:tc>
        <w:tc>
          <w:tcPr>
            <w:tcW w:w="379" w:type="pct"/>
          </w:tcPr>
          <w:p w:rsidR="009B4A72" w:rsidRPr="00E21E73" w:rsidRDefault="009153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1517,6</w:t>
            </w:r>
          </w:p>
        </w:tc>
        <w:tc>
          <w:tcPr>
            <w:tcW w:w="466" w:type="pct"/>
          </w:tcPr>
          <w:p w:rsidR="009B4A72" w:rsidRPr="00E21E73" w:rsidRDefault="00B4265C" w:rsidP="00DF1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ED2FE4" w:rsidRPr="00E21E73" w:rsidTr="00915376">
        <w:trPr>
          <w:trHeight w:val="273"/>
          <w:jc w:val="center"/>
        </w:trPr>
        <w:tc>
          <w:tcPr>
            <w:tcW w:w="2715" w:type="pct"/>
          </w:tcPr>
          <w:p w:rsidR="00ED2FE4" w:rsidRPr="00E21E73" w:rsidRDefault="00ED2FE4" w:rsidP="000C486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0" w:type="pct"/>
          </w:tcPr>
          <w:p w:rsidR="00ED2FE4" w:rsidRPr="00E21E73" w:rsidRDefault="00ED2FE4" w:rsidP="000C486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851 111 09000 00 0000 120</w:t>
            </w:r>
          </w:p>
        </w:tc>
        <w:tc>
          <w:tcPr>
            <w:tcW w:w="379" w:type="pct"/>
          </w:tcPr>
          <w:p w:rsidR="00ED2FE4" w:rsidRPr="00E21E73" w:rsidRDefault="00915376" w:rsidP="000C486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466" w:type="pct"/>
          </w:tcPr>
          <w:p w:rsidR="00ED2FE4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275,6</w:t>
            </w:r>
          </w:p>
        </w:tc>
        <w:tc>
          <w:tcPr>
            <w:tcW w:w="470" w:type="pct"/>
          </w:tcPr>
          <w:p w:rsidR="00ED2FE4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34,4</w:t>
            </w:r>
          </w:p>
        </w:tc>
      </w:tr>
      <w:tr w:rsidR="00ED2FE4" w:rsidRPr="00E21E73" w:rsidTr="00915376">
        <w:trPr>
          <w:trHeight w:val="273"/>
          <w:jc w:val="center"/>
        </w:trPr>
        <w:tc>
          <w:tcPr>
            <w:tcW w:w="2715" w:type="pct"/>
          </w:tcPr>
          <w:p w:rsidR="00ED2FE4" w:rsidRPr="00E21E73" w:rsidRDefault="00ED2FE4" w:rsidP="000C486E">
            <w:pPr>
              <w:snapToGrid w:val="0"/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E21E73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970" w:type="pct"/>
          </w:tcPr>
          <w:p w:rsidR="00ED2FE4" w:rsidRPr="00E21E73" w:rsidRDefault="00ED2FE4" w:rsidP="000C486E">
            <w:pPr>
              <w:snapToGrid w:val="0"/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lastRenderedPageBreak/>
              <w:t>851 111 09045 13 0000 120</w:t>
            </w:r>
          </w:p>
        </w:tc>
        <w:tc>
          <w:tcPr>
            <w:tcW w:w="379" w:type="pct"/>
          </w:tcPr>
          <w:p w:rsidR="00ED2FE4" w:rsidRPr="00E21E73" w:rsidRDefault="00CE7EA6" w:rsidP="000C48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466" w:type="pct"/>
          </w:tcPr>
          <w:p w:rsidR="00ED2FE4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275,6</w:t>
            </w:r>
          </w:p>
        </w:tc>
        <w:tc>
          <w:tcPr>
            <w:tcW w:w="470" w:type="pct"/>
          </w:tcPr>
          <w:p w:rsidR="00ED2FE4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9B4A72" w:rsidRPr="00E21E73" w:rsidTr="00915376">
        <w:trPr>
          <w:trHeight w:val="569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lastRenderedPageBreak/>
              <w:t>Доходы от продажи материальных и нематериальных активов,</w:t>
            </w:r>
          </w:p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из них: </w:t>
            </w:r>
            <w:r w:rsidRPr="00E21E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851 114 00000 00 0000 000</w:t>
            </w:r>
          </w:p>
        </w:tc>
        <w:tc>
          <w:tcPr>
            <w:tcW w:w="379" w:type="pct"/>
          </w:tcPr>
          <w:p w:rsidR="009B4A72" w:rsidRPr="00E21E73" w:rsidRDefault="00CE7EA6" w:rsidP="00B83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225,6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</w:t>
            </w:r>
          </w:p>
        </w:tc>
      </w:tr>
      <w:tr w:rsidR="00B4265C" w:rsidRPr="00E21E73" w:rsidTr="00915376">
        <w:trPr>
          <w:trHeight w:val="569"/>
          <w:jc w:val="center"/>
        </w:trPr>
        <w:tc>
          <w:tcPr>
            <w:tcW w:w="2715" w:type="pct"/>
          </w:tcPr>
          <w:p w:rsidR="00B4265C" w:rsidRPr="00E21E73" w:rsidRDefault="00B4265C" w:rsidP="00B4265C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0" w:type="pct"/>
          </w:tcPr>
          <w:p w:rsidR="00B4265C" w:rsidRPr="00E21E73" w:rsidRDefault="00B4265C" w:rsidP="00B4265C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851 114 02000 00 0000 410</w:t>
            </w:r>
          </w:p>
        </w:tc>
        <w:tc>
          <w:tcPr>
            <w:tcW w:w="379" w:type="pct"/>
          </w:tcPr>
          <w:p w:rsidR="00B4265C" w:rsidRPr="00E21E73" w:rsidRDefault="00B4265C" w:rsidP="00B42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66" w:type="pct"/>
          </w:tcPr>
          <w:p w:rsidR="00B4265C" w:rsidRPr="00E21E73" w:rsidRDefault="00B4265C" w:rsidP="00B42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B4265C" w:rsidRPr="00E21E73" w:rsidRDefault="00B4265C" w:rsidP="00B42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4265C" w:rsidRPr="00E21E73" w:rsidTr="00915376">
        <w:trPr>
          <w:trHeight w:val="569"/>
          <w:jc w:val="center"/>
        </w:trPr>
        <w:tc>
          <w:tcPr>
            <w:tcW w:w="2715" w:type="pct"/>
          </w:tcPr>
          <w:p w:rsidR="00B4265C" w:rsidRPr="00E21E73" w:rsidRDefault="00B4265C" w:rsidP="00B4265C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0" w:type="pct"/>
          </w:tcPr>
          <w:p w:rsidR="00B4265C" w:rsidRPr="00E21E73" w:rsidRDefault="00B4265C" w:rsidP="00B4265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851 114 02053 13 0000 410</w:t>
            </w:r>
          </w:p>
        </w:tc>
        <w:tc>
          <w:tcPr>
            <w:tcW w:w="379" w:type="pct"/>
          </w:tcPr>
          <w:p w:rsidR="00B4265C" w:rsidRPr="00E21E73" w:rsidRDefault="00B4265C" w:rsidP="00B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66" w:type="pct"/>
          </w:tcPr>
          <w:p w:rsidR="00B4265C" w:rsidRPr="00E21E73" w:rsidRDefault="00B4265C" w:rsidP="00B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</w:tcPr>
          <w:p w:rsidR="00B4265C" w:rsidRPr="00E21E73" w:rsidRDefault="00B4265C" w:rsidP="00B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4A72" w:rsidRPr="00E21E73" w:rsidTr="00915376">
        <w:trPr>
          <w:trHeight w:val="569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имущества бюджетных и автономных учреждений)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851 114 06000 00 0000 430</w:t>
            </w:r>
          </w:p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225,6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</w:t>
            </w:r>
          </w:p>
        </w:tc>
      </w:tr>
      <w:tr w:rsidR="009B4A72" w:rsidRPr="00E21E73" w:rsidTr="00915376">
        <w:trPr>
          <w:trHeight w:val="399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851 114 06013 13 0000 430</w:t>
            </w:r>
          </w:p>
          <w:p w:rsidR="009B4A72" w:rsidRPr="00E21E73" w:rsidRDefault="009B4A72" w:rsidP="003D4F86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990,0</w:t>
            </w:r>
          </w:p>
        </w:tc>
        <w:tc>
          <w:tcPr>
            <w:tcW w:w="466" w:type="pct"/>
          </w:tcPr>
          <w:p w:rsidR="009B4A72" w:rsidRPr="00E21E73" w:rsidRDefault="00B4265C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225,6</w:t>
            </w:r>
          </w:p>
        </w:tc>
        <w:tc>
          <w:tcPr>
            <w:tcW w:w="470" w:type="pct"/>
          </w:tcPr>
          <w:p w:rsidR="009B4A72" w:rsidRPr="00E21E73" w:rsidRDefault="00CF2F7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9B4A72" w:rsidRPr="00E21E73" w:rsidTr="00915376">
        <w:trPr>
          <w:trHeight w:val="165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pStyle w:val="1"/>
              <w:shd w:val="clear" w:color="auto" w:fill="FFFFFF"/>
              <w:spacing w:after="120"/>
              <w:jc w:val="left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851 117 00000 00 0000 000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466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470" w:type="pct"/>
          </w:tcPr>
          <w:p w:rsidR="009B4A7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trHeight w:val="199"/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851 117 0505013 0000 180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466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470" w:type="pct"/>
          </w:tcPr>
          <w:p w:rsidR="009B4A72" w:rsidRPr="00E21E73" w:rsidRDefault="00B4265C" w:rsidP="00B51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Безвозмездные поступления:</w:t>
            </w:r>
          </w:p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в том числе: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000 200 00000 00 0000 000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9790,9</w:t>
            </w:r>
          </w:p>
        </w:tc>
        <w:tc>
          <w:tcPr>
            <w:tcW w:w="466" w:type="pct"/>
          </w:tcPr>
          <w:p w:rsidR="009B4A72" w:rsidRPr="00E21E73" w:rsidRDefault="00CE7EA6" w:rsidP="00AB1A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9790,9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Федерации,</w:t>
            </w:r>
          </w:p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из них:</w:t>
            </w:r>
          </w:p>
        </w:tc>
        <w:tc>
          <w:tcPr>
            <w:tcW w:w="970" w:type="pct"/>
          </w:tcPr>
          <w:p w:rsidR="009B4A72" w:rsidRPr="00E21E73" w:rsidRDefault="009B4A72" w:rsidP="003D4F8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850 202 00000 00 0000 000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9790,9</w:t>
            </w:r>
          </w:p>
        </w:tc>
        <w:tc>
          <w:tcPr>
            <w:tcW w:w="466" w:type="pct"/>
          </w:tcPr>
          <w:p w:rsidR="009B4A72" w:rsidRPr="00E21E73" w:rsidRDefault="00CE7EA6" w:rsidP="00AB1A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9790,9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0" w:type="pct"/>
          </w:tcPr>
          <w:p w:rsidR="009B4A72" w:rsidRPr="00E21E73" w:rsidRDefault="009B4A72" w:rsidP="00366884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850 202 01000 00 0000 15</w:t>
            </w:r>
            <w:r w:rsidR="00366884" w:rsidRPr="00E21E7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2614,9</w:t>
            </w:r>
          </w:p>
        </w:tc>
        <w:tc>
          <w:tcPr>
            <w:tcW w:w="466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2614,9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70" w:type="pct"/>
          </w:tcPr>
          <w:p w:rsidR="009B4A72" w:rsidRPr="00E21E73" w:rsidRDefault="009B4A72" w:rsidP="00366884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850 202 </w:t>
            </w:r>
            <w:r w:rsidR="00AF46C5" w:rsidRPr="00E21E73">
              <w:rPr>
                <w:sz w:val="22"/>
                <w:szCs w:val="22"/>
              </w:rPr>
              <w:t>15</w:t>
            </w:r>
            <w:r w:rsidRPr="00E21E73">
              <w:rPr>
                <w:sz w:val="22"/>
                <w:szCs w:val="22"/>
              </w:rPr>
              <w:t>001 13 0000 15</w:t>
            </w:r>
            <w:r w:rsidR="00366884" w:rsidRPr="00E21E73">
              <w:rPr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2614,9</w:t>
            </w:r>
          </w:p>
        </w:tc>
        <w:tc>
          <w:tcPr>
            <w:tcW w:w="466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2614,9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F46C5" w:rsidRPr="00E21E73" w:rsidTr="00915376">
        <w:trPr>
          <w:jc w:val="center"/>
        </w:trPr>
        <w:tc>
          <w:tcPr>
            <w:tcW w:w="2715" w:type="pct"/>
          </w:tcPr>
          <w:p w:rsidR="00AF46C5" w:rsidRPr="00E21E73" w:rsidRDefault="00AF46C5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970" w:type="pct"/>
          </w:tcPr>
          <w:p w:rsidR="00AF46C5" w:rsidRPr="00E21E73" w:rsidRDefault="00AF46C5" w:rsidP="00366884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850 202 15002 13 0000 15</w:t>
            </w:r>
            <w:r w:rsidR="00366884" w:rsidRPr="00E21E73">
              <w:rPr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AF46C5" w:rsidRPr="00E21E73" w:rsidRDefault="00E54D85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</w:tcPr>
          <w:p w:rsidR="00AF46C5" w:rsidRPr="00E21E73" w:rsidRDefault="00E54D85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</w:tcPr>
          <w:p w:rsidR="00AF46C5" w:rsidRPr="00E21E73" w:rsidRDefault="00E54D85" w:rsidP="003D4F8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970" w:type="pct"/>
          </w:tcPr>
          <w:p w:rsidR="009B4A72" w:rsidRPr="00E21E73" w:rsidRDefault="009B4A72" w:rsidP="00366884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850 202 04000 00 0000 15</w:t>
            </w:r>
            <w:r w:rsidR="00366884" w:rsidRPr="00E21E7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7176,0</w:t>
            </w:r>
          </w:p>
        </w:tc>
        <w:tc>
          <w:tcPr>
            <w:tcW w:w="466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7176,0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4A72" w:rsidRPr="00E21E73" w:rsidTr="00915376">
        <w:trPr>
          <w:jc w:val="center"/>
        </w:trPr>
        <w:tc>
          <w:tcPr>
            <w:tcW w:w="2715" w:type="pct"/>
          </w:tcPr>
          <w:p w:rsidR="009B4A72" w:rsidRPr="00E21E73" w:rsidRDefault="009B4A72" w:rsidP="003D4F86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970" w:type="pct"/>
          </w:tcPr>
          <w:p w:rsidR="009B4A72" w:rsidRPr="00E21E73" w:rsidRDefault="009B4A72" w:rsidP="00366884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850 202 04999 13 0000 15</w:t>
            </w:r>
            <w:r w:rsidR="00366884" w:rsidRPr="00E21E73">
              <w:rPr>
                <w:sz w:val="22"/>
                <w:szCs w:val="22"/>
              </w:rPr>
              <w:t>0</w:t>
            </w:r>
          </w:p>
        </w:tc>
        <w:tc>
          <w:tcPr>
            <w:tcW w:w="379" w:type="pct"/>
          </w:tcPr>
          <w:p w:rsidR="009B4A72" w:rsidRPr="00E21E73" w:rsidRDefault="00CE7EA6" w:rsidP="00AF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7176,0</w:t>
            </w:r>
          </w:p>
        </w:tc>
        <w:tc>
          <w:tcPr>
            <w:tcW w:w="466" w:type="pct"/>
          </w:tcPr>
          <w:p w:rsidR="009B4A72" w:rsidRPr="00E21E73" w:rsidRDefault="00CE7EA6" w:rsidP="00731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7176,0</w:t>
            </w:r>
          </w:p>
        </w:tc>
        <w:tc>
          <w:tcPr>
            <w:tcW w:w="470" w:type="pct"/>
          </w:tcPr>
          <w:p w:rsidR="009B4A72" w:rsidRPr="00E21E73" w:rsidRDefault="00CE7EA6" w:rsidP="003D4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F39F2" w:rsidRPr="00E21E73" w:rsidTr="00915376">
        <w:trPr>
          <w:trHeight w:val="81"/>
          <w:jc w:val="center"/>
        </w:trPr>
        <w:tc>
          <w:tcPr>
            <w:tcW w:w="2715" w:type="pct"/>
            <w:tcBorders>
              <w:bottom w:val="single" w:sz="4" w:space="0" w:color="auto"/>
            </w:tcBorders>
          </w:tcPr>
          <w:p w:rsidR="004F39F2" w:rsidRPr="00E21E73" w:rsidRDefault="004F39F2" w:rsidP="003D4F86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4F39F2" w:rsidRPr="00E21E73" w:rsidRDefault="004F39F2" w:rsidP="003D4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4F39F2" w:rsidRPr="00E21E73" w:rsidRDefault="00B4265C" w:rsidP="003D4F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34 426,5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F39F2" w:rsidRPr="00E21E73" w:rsidRDefault="00B4265C" w:rsidP="00766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33 959,4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:rsidR="004F39F2" w:rsidRPr="00E21E73" w:rsidRDefault="00CF2F76" w:rsidP="00766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  <w:tr w:rsidR="009B4A72" w:rsidRPr="00E21E73" w:rsidTr="003D4F86">
        <w:trPr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ED2FE4" w:rsidRPr="00E21E73" w:rsidRDefault="00ED2FE4" w:rsidP="003D4F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4A72" w:rsidRPr="00E21E73" w:rsidRDefault="009B4A72">
      <w:pPr>
        <w:rPr>
          <w:sz w:val="22"/>
          <w:szCs w:val="22"/>
        </w:rPr>
      </w:pPr>
    </w:p>
    <w:p w:rsidR="00915376" w:rsidRDefault="00915376"/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7"/>
      </w:tblGrid>
      <w:tr w:rsidR="00630680" w:rsidRPr="00E21E73" w:rsidTr="00237D99">
        <w:trPr>
          <w:trHeight w:val="282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55B5F" w:rsidRPr="00E21E73" w:rsidRDefault="00455B5F" w:rsidP="00455B5F">
            <w:pPr>
              <w:pStyle w:val="a3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</w:t>
            </w:r>
          </w:p>
          <w:p w:rsidR="00455B5F" w:rsidRPr="00E21E73" w:rsidRDefault="00455B5F" w:rsidP="00455B5F">
            <w:pPr>
              <w:pStyle w:val="a3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 проекту решения Собрания депутатов </w:t>
            </w:r>
          </w:p>
          <w:p w:rsidR="00455B5F" w:rsidRPr="00E21E73" w:rsidRDefault="00455B5F" w:rsidP="00455B5F">
            <w:pPr>
              <w:pStyle w:val="a3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рабочий </w:t>
            </w:r>
          </w:p>
          <w:p w:rsidR="00455B5F" w:rsidRPr="00E21E73" w:rsidRDefault="00455B5F" w:rsidP="00455B5F">
            <w:pPr>
              <w:pStyle w:val="a3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поселок Одоев Одоевского района</w:t>
            </w:r>
          </w:p>
          <w:p w:rsidR="00455B5F" w:rsidRPr="00E21E73" w:rsidRDefault="00631F44" w:rsidP="00455B5F">
            <w:pPr>
              <w:jc w:val="right"/>
              <w:rPr>
                <w:b/>
                <w:sz w:val="24"/>
                <w:szCs w:val="24"/>
              </w:rPr>
            </w:pPr>
            <w:r w:rsidRPr="00631F44">
              <w:rPr>
                <w:sz w:val="24"/>
                <w:szCs w:val="24"/>
              </w:rPr>
              <w:t>от 10 июня 2024 г. № 40-231</w:t>
            </w:r>
          </w:p>
          <w:p w:rsidR="00630680" w:rsidRPr="00E21E73" w:rsidRDefault="00630680" w:rsidP="00FB6369">
            <w:pPr>
              <w:jc w:val="right"/>
              <w:rPr>
                <w:sz w:val="24"/>
                <w:szCs w:val="24"/>
              </w:rPr>
            </w:pPr>
          </w:p>
          <w:p w:rsidR="00630680" w:rsidRPr="00E21E73" w:rsidRDefault="00630680" w:rsidP="00630680">
            <w:pPr>
              <w:jc w:val="right"/>
              <w:rPr>
                <w:sz w:val="24"/>
                <w:szCs w:val="24"/>
              </w:rPr>
            </w:pPr>
          </w:p>
          <w:p w:rsidR="00842F54" w:rsidRPr="00E21E73" w:rsidRDefault="00F820B0" w:rsidP="00842F54">
            <w:pPr>
              <w:jc w:val="center"/>
              <w:rPr>
                <w:b/>
                <w:sz w:val="24"/>
                <w:szCs w:val="24"/>
              </w:rPr>
            </w:pPr>
            <w:r w:rsidRPr="00E21E73">
              <w:rPr>
                <w:b/>
                <w:sz w:val="24"/>
                <w:szCs w:val="24"/>
              </w:rPr>
              <w:t>Исполнение расходов бюджета муниципального образования рабочий посёлок Одоев Одоевского района  по разделам, подразделам, целевым статьям (муниципальным программам и не программным направлениям деятел</w:t>
            </w:r>
            <w:r w:rsidR="00842F54" w:rsidRPr="00E21E73">
              <w:rPr>
                <w:b/>
                <w:sz w:val="24"/>
                <w:szCs w:val="24"/>
              </w:rPr>
              <w:t>ьности), группам видов расходов</w:t>
            </w:r>
            <w:r w:rsidRPr="00E21E73">
              <w:rPr>
                <w:b/>
                <w:sz w:val="24"/>
                <w:szCs w:val="24"/>
              </w:rPr>
              <w:t xml:space="preserve"> бюджета  </w:t>
            </w:r>
          </w:p>
          <w:p w:rsidR="00C01357" w:rsidRDefault="00F820B0" w:rsidP="001A60EA">
            <w:pPr>
              <w:jc w:val="center"/>
              <w:rPr>
                <w:b/>
                <w:sz w:val="24"/>
                <w:szCs w:val="24"/>
              </w:rPr>
            </w:pPr>
            <w:r w:rsidRPr="00E21E73">
              <w:rPr>
                <w:b/>
                <w:sz w:val="24"/>
                <w:szCs w:val="24"/>
              </w:rPr>
              <w:t>за 20</w:t>
            </w:r>
            <w:r w:rsidR="00E54D85" w:rsidRPr="00E21E73">
              <w:rPr>
                <w:b/>
                <w:sz w:val="24"/>
                <w:szCs w:val="24"/>
              </w:rPr>
              <w:t>2</w:t>
            </w:r>
            <w:r w:rsidR="00BD5FAC">
              <w:rPr>
                <w:b/>
                <w:sz w:val="24"/>
                <w:szCs w:val="24"/>
              </w:rPr>
              <w:t>3</w:t>
            </w:r>
            <w:r w:rsidRPr="00E21E73">
              <w:rPr>
                <w:b/>
                <w:sz w:val="24"/>
                <w:szCs w:val="24"/>
              </w:rPr>
              <w:t xml:space="preserve"> год</w:t>
            </w:r>
          </w:p>
          <w:p w:rsidR="00630680" w:rsidRPr="00E21E73" w:rsidRDefault="00630680" w:rsidP="00237D99">
            <w:pPr>
              <w:jc w:val="right"/>
              <w:rPr>
                <w:sz w:val="20"/>
              </w:rPr>
            </w:pPr>
            <w:r w:rsidRPr="00E21E73">
              <w:rPr>
                <w:sz w:val="20"/>
              </w:rPr>
              <w:t>тыс. руб.)</w:t>
            </w:r>
          </w:p>
        </w:tc>
      </w:tr>
    </w:tbl>
    <w:p w:rsidR="00756D2B" w:rsidRDefault="00756D2B" w:rsidP="00FB46C2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7"/>
        <w:gridCol w:w="4172"/>
        <w:gridCol w:w="1756"/>
        <w:gridCol w:w="1967"/>
        <w:gridCol w:w="1259"/>
      </w:tblGrid>
      <w:tr w:rsidR="00FA171E" w:rsidRPr="00436059" w:rsidTr="002F6AE1">
        <w:trPr>
          <w:trHeight w:val="765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1E" w:rsidRDefault="00FA171E" w:rsidP="002F6AE1">
            <w:pPr>
              <w:jc w:val="center"/>
              <w:rPr>
                <w:b/>
                <w:sz w:val="22"/>
                <w:szCs w:val="22"/>
              </w:rPr>
            </w:pPr>
          </w:p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  <w:r w:rsidRPr="00436059">
              <w:rPr>
                <w:b/>
                <w:sz w:val="22"/>
                <w:szCs w:val="22"/>
              </w:rPr>
              <w:t>НАИМЕНОВАНИЕ  ПОКАЗАТЕЛЯ</w:t>
            </w:r>
          </w:p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1E" w:rsidRDefault="00FA171E" w:rsidP="002F6AE1">
            <w:pPr>
              <w:jc w:val="center"/>
              <w:rPr>
                <w:b/>
                <w:sz w:val="22"/>
                <w:szCs w:val="22"/>
              </w:rPr>
            </w:pPr>
          </w:p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  <w:r w:rsidRPr="00436059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1E" w:rsidRPr="00D67D4F" w:rsidRDefault="00FA171E" w:rsidP="002F6AE1">
            <w:pPr>
              <w:jc w:val="center"/>
              <w:rPr>
                <w:b/>
                <w:sz w:val="20"/>
              </w:rPr>
            </w:pPr>
          </w:p>
          <w:p w:rsidR="00FA171E" w:rsidRPr="00D67D4F" w:rsidRDefault="00FA171E" w:rsidP="002F6AE1">
            <w:pPr>
              <w:jc w:val="center"/>
              <w:rPr>
                <w:b/>
                <w:sz w:val="20"/>
              </w:rPr>
            </w:pPr>
            <w:r w:rsidRPr="00D67D4F">
              <w:rPr>
                <w:b/>
                <w:sz w:val="20"/>
              </w:rPr>
              <w:t>План на 20</w:t>
            </w:r>
            <w:r>
              <w:rPr>
                <w:b/>
                <w:sz w:val="20"/>
              </w:rPr>
              <w:t>2</w:t>
            </w:r>
            <w:r w:rsidR="00BD5FAC">
              <w:rPr>
                <w:b/>
                <w:sz w:val="20"/>
              </w:rPr>
              <w:t>3</w:t>
            </w:r>
            <w:r w:rsidRPr="00D67D4F">
              <w:rPr>
                <w:b/>
                <w:sz w:val="20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1E" w:rsidRPr="00D67D4F" w:rsidRDefault="00FA171E" w:rsidP="002F6AE1">
            <w:pPr>
              <w:jc w:val="center"/>
              <w:rPr>
                <w:b/>
                <w:sz w:val="20"/>
              </w:rPr>
            </w:pPr>
            <w:r w:rsidRPr="00D67D4F">
              <w:rPr>
                <w:b/>
                <w:sz w:val="20"/>
              </w:rPr>
              <w:t>Исполнено на 01.</w:t>
            </w:r>
            <w:r>
              <w:rPr>
                <w:b/>
                <w:sz w:val="20"/>
              </w:rPr>
              <w:t>01</w:t>
            </w:r>
            <w:r w:rsidRPr="00D67D4F">
              <w:rPr>
                <w:b/>
                <w:sz w:val="20"/>
              </w:rPr>
              <w:t>.20</w:t>
            </w:r>
            <w:r>
              <w:rPr>
                <w:b/>
                <w:sz w:val="20"/>
              </w:rPr>
              <w:t>2</w:t>
            </w:r>
            <w:r w:rsidR="00BD5FA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исполнения</w:t>
            </w:r>
          </w:p>
        </w:tc>
      </w:tr>
      <w:tr w:rsidR="00FA171E" w:rsidRPr="008268B8" w:rsidTr="002F6AE1">
        <w:trPr>
          <w:jc w:val="center"/>
        </w:trPr>
        <w:tc>
          <w:tcPr>
            <w:tcW w:w="1961" w:type="pct"/>
          </w:tcPr>
          <w:p w:rsidR="00FA171E" w:rsidRDefault="00FA171E" w:rsidP="002F6AE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 РАСХОДОВ</w:t>
            </w:r>
          </w:p>
        </w:tc>
        <w:tc>
          <w:tcPr>
            <w:tcW w:w="1385" w:type="pct"/>
          </w:tcPr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" w:type="pct"/>
          </w:tcPr>
          <w:p w:rsidR="00FA171E" w:rsidRPr="008268B8" w:rsidRDefault="00E77094" w:rsidP="000E7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35 976,0</w:t>
            </w:r>
          </w:p>
        </w:tc>
        <w:tc>
          <w:tcPr>
            <w:tcW w:w="653" w:type="pct"/>
          </w:tcPr>
          <w:p w:rsidR="00FA171E" w:rsidRPr="00DE2945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34 475,8</w:t>
            </w:r>
          </w:p>
        </w:tc>
        <w:tc>
          <w:tcPr>
            <w:tcW w:w="418" w:type="pct"/>
          </w:tcPr>
          <w:p w:rsidR="00FA171E" w:rsidRPr="008268B8" w:rsidRDefault="00313505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</w:tr>
      <w:tr w:rsidR="00FA171E" w:rsidRPr="00365315" w:rsidTr="002F6AE1">
        <w:trPr>
          <w:trHeight w:val="320"/>
          <w:jc w:val="center"/>
        </w:trPr>
        <w:tc>
          <w:tcPr>
            <w:tcW w:w="1961" w:type="pct"/>
          </w:tcPr>
          <w:p w:rsidR="00FA171E" w:rsidRPr="00436059" w:rsidRDefault="00FA171E" w:rsidP="002F6AE1">
            <w:pPr>
              <w:jc w:val="both"/>
              <w:rPr>
                <w:b/>
                <w:sz w:val="24"/>
                <w:szCs w:val="24"/>
              </w:rPr>
            </w:pPr>
            <w:r w:rsidRPr="00436059">
              <w:rPr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85" w:type="pct"/>
          </w:tcPr>
          <w:p w:rsidR="00FA171E" w:rsidRPr="00436059" w:rsidRDefault="00FA171E" w:rsidP="002F6A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000</w:t>
            </w:r>
            <w:r w:rsidRPr="00436059">
              <w:rPr>
                <w:b/>
                <w:sz w:val="22"/>
                <w:szCs w:val="22"/>
              </w:rPr>
              <w:t xml:space="preserve"> 0100 00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605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00 </w:t>
            </w:r>
            <w:r w:rsidRPr="00436059">
              <w:rPr>
                <w:b/>
                <w:sz w:val="22"/>
                <w:szCs w:val="22"/>
              </w:rPr>
              <w:t>00000 000</w:t>
            </w:r>
          </w:p>
        </w:tc>
        <w:tc>
          <w:tcPr>
            <w:tcW w:w="583" w:type="pct"/>
          </w:tcPr>
          <w:p w:rsidR="00FA171E" w:rsidRPr="00D214B5" w:rsidRDefault="00E77094" w:rsidP="002F6A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47,9</w:t>
            </w:r>
          </w:p>
        </w:tc>
        <w:tc>
          <w:tcPr>
            <w:tcW w:w="653" w:type="pct"/>
          </w:tcPr>
          <w:p w:rsidR="00FA171E" w:rsidRPr="00393192" w:rsidRDefault="00E77094" w:rsidP="002F6A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418" w:type="pct"/>
          </w:tcPr>
          <w:p w:rsidR="00FA171E" w:rsidRPr="00365315" w:rsidRDefault="00E77094" w:rsidP="002F6AE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FA171E" w:rsidRPr="00CA2BC5" w:rsidTr="002F6AE1">
        <w:trPr>
          <w:trHeight w:val="320"/>
          <w:jc w:val="center"/>
        </w:trPr>
        <w:tc>
          <w:tcPr>
            <w:tcW w:w="1961" w:type="pct"/>
          </w:tcPr>
          <w:p w:rsidR="00FA171E" w:rsidRPr="00CA2BC5" w:rsidRDefault="00FA171E" w:rsidP="00FA17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информационных-коммуникационных технологий </w:t>
            </w:r>
          </w:p>
        </w:tc>
        <w:tc>
          <w:tcPr>
            <w:tcW w:w="1385" w:type="pct"/>
          </w:tcPr>
          <w:p w:rsidR="00FA171E" w:rsidRPr="00CA2BC5" w:rsidRDefault="00FA171E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000 0103 00 0 00 00000 000</w:t>
            </w:r>
          </w:p>
        </w:tc>
        <w:tc>
          <w:tcPr>
            <w:tcW w:w="583" w:type="pct"/>
          </w:tcPr>
          <w:p w:rsidR="00FA171E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653" w:type="pct"/>
          </w:tcPr>
          <w:p w:rsidR="00FA171E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418" w:type="pct"/>
          </w:tcPr>
          <w:p w:rsidR="00FA171E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FA171E" w:rsidRPr="00CA2BC5" w:rsidTr="002F6AE1">
        <w:trPr>
          <w:trHeight w:val="320"/>
          <w:jc w:val="center"/>
        </w:trPr>
        <w:tc>
          <w:tcPr>
            <w:tcW w:w="1961" w:type="pct"/>
          </w:tcPr>
          <w:p w:rsidR="00FA171E" w:rsidRPr="00CA2BC5" w:rsidRDefault="00FA171E" w:rsidP="002F6AE1">
            <w:pPr>
              <w:jc w:val="both"/>
              <w:rPr>
                <w:sz w:val="22"/>
                <w:szCs w:val="22"/>
              </w:rPr>
            </w:pPr>
            <w:r w:rsidRPr="00CA2BC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85" w:type="pct"/>
          </w:tcPr>
          <w:p w:rsidR="00FA171E" w:rsidRPr="00CA2BC5" w:rsidRDefault="00FA171E" w:rsidP="002F6AE1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A2BC5">
              <w:rPr>
                <w:sz w:val="22"/>
                <w:szCs w:val="22"/>
              </w:rPr>
              <w:t>000</w:t>
            </w:r>
            <w:r w:rsidRPr="00CA2BC5">
              <w:rPr>
                <w:sz w:val="22"/>
                <w:szCs w:val="22"/>
                <w:lang w:val="en-US"/>
              </w:rPr>
              <w:t xml:space="preserve"> 0111 00</w:t>
            </w:r>
            <w:r w:rsidRPr="00CA2BC5">
              <w:rPr>
                <w:sz w:val="22"/>
                <w:szCs w:val="22"/>
              </w:rPr>
              <w:t xml:space="preserve"> </w:t>
            </w:r>
            <w:r w:rsidRPr="00CA2BC5">
              <w:rPr>
                <w:sz w:val="22"/>
                <w:szCs w:val="22"/>
                <w:lang w:val="en-US"/>
              </w:rPr>
              <w:t>0</w:t>
            </w:r>
            <w:r w:rsidRPr="00CA2B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 </w:t>
            </w:r>
            <w:r w:rsidRPr="00CA2BC5">
              <w:rPr>
                <w:sz w:val="22"/>
                <w:szCs w:val="22"/>
                <w:lang w:val="en-US"/>
              </w:rPr>
              <w:t>00000 000</w:t>
            </w:r>
          </w:p>
        </w:tc>
        <w:tc>
          <w:tcPr>
            <w:tcW w:w="583" w:type="pct"/>
          </w:tcPr>
          <w:p w:rsidR="00FA171E" w:rsidRPr="004867C6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3" w:type="pct"/>
          </w:tcPr>
          <w:p w:rsidR="00FA171E" w:rsidRPr="00CA2BC5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:rsidR="00FA171E" w:rsidRPr="00CA2BC5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171E" w:rsidRPr="00CA2BC5" w:rsidTr="002F6AE1">
        <w:trPr>
          <w:trHeight w:val="320"/>
          <w:jc w:val="center"/>
        </w:trPr>
        <w:tc>
          <w:tcPr>
            <w:tcW w:w="1961" w:type="pct"/>
          </w:tcPr>
          <w:p w:rsidR="00FA171E" w:rsidRPr="00CA2BC5" w:rsidRDefault="00FA171E" w:rsidP="002F6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85" w:type="pct"/>
          </w:tcPr>
          <w:p w:rsidR="00FA171E" w:rsidRPr="00CA2BC5" w:rsidRDefault="00FA171E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000 0113 00 0 00 00000 000</w:t>
            </w:r>
          </w:p>
        </w:tc>
        <w:tc>
          <w:tcPr>
            <w:tcW w:w="583" w:type="pct"/>
          </w:tcPr>
          <w:p w:rsidR="00FA171E" w:rsidRDefault="00FA171E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653" w:type="pct"/>
          </w:tcPr>
          <w:p w:rsidR="00FA171E" w:rsidRPr="00CA2BC5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418" w:type="pct"/>
          </w:tcPr>
          <w:p w:rsidR="00FA171E" w:rsidRPr="00CA2BC5" w:rsidRDefault="00E77094" w:rsidP="002F6AE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A171E" w:rsidRPr="00365315" w:rsidTr="002F6AE1">
        <w:trPr>
          <w:jc w:val="center"/>
        </w:trPr>
        <w:tc>
          <w:tcPr>
            <w:tcW w:w="1961" w:type="pct"/>
          </w:tcPr>
          <w:p w:rsidR="00FA171E" w:rsidRPr="00436059" w:rsidRDefault="00FA171E" w:rsidP="002F6AE1">
            <w:pPr>
              <w:jc w:val="both"/>
              <w:rPr>
                <w:b/>
                <w:sz w:val="24"/>
                <w:szCs w:val="24"/>
              </w:rPr>
            </w:pPr>
            <w:r w:rsidRPr="00436059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pct"/>
          </w:tcPr>
          <w:p w:rsidR="00FA171E" w:rsidRPr="00436059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436059">
              <w:rPr>
                <w:b/>
                <w:sz w:val="22"/>
                <w:szCs w:val="22"/>
              </w:rPr>
              <w:t> 0300 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605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00 </w:t>
            </w:r>
            <w:r w:rsidRPr="00436059">
              <w:rPr>
                <w:b/>
                <w:sz w:val="22"/>
                <w:szCs w:val="22"/>
              </w:rPr>
              <w:t>00000 000</w:t>
            </w:r>
          </w:p>
        </w:tc>
        <w:tc>
          <w:tcPr>
            <w:tcW w:w="583" w:type="pct"/>
          </w:tcPr>
          <w:p w:rsidR="00FA171E" w:rsidRPr="00EE62F4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653" w:type="pct"/>
          </w:tcPr>
          <w:p w:rsidR="00FA171E" w:rsidRPr="00393192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388,</w:t>
            </w:r>
            <w:r w:rsidR="003135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8" w:type="pct"/>
          </w:tcPr>
          <w:p w:rsidR="00FA171E" w:rsidRPr="00365315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86,3</w:t>
            </w:r>
          </w:p>
        </w:tc>
      </w:tr>
      <w:tr w:rsidR="00FA171E" w:rsidRPr="00365315" w:rsidTr="002F6AE1">
        <w:trPr>
          <w:jc w:val="center"/>
        </w:trPr>
        <w:tc>
          <w:tcPr>
            <w:tcW w:w="1961" w:type="pct"/>
          </w:tcPr>
          <w:p w:rsidR="00FA171E" w:rsidRPr="000D608A" w:rsidRDefault="00FA171E" w:rsidP="002F6AE1">
            <w:pPr>
              <w:jc w:val="both"/>
              <w:rPr>
                <w:sz w:val="24"/>
                <w:szCs w:val="24"/>
              </w:rPr>
            </w:pPr>
            <w:r w:rsidRPr="000D608A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385" w:type="pct"/>
          </w:tcPr>
          <w:p w:rsidR="00FA171E" w:rsidRPr="00CA2BC5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CA2BC5">
              <w:rPr>
                <w:sz w:val="22"/>
                <w:szCs w:val="22"/>
              </w:rPr>
              <w:t xml:space="preserve"> 0309 00 0 </w:t>
            </w:r>
            <w:r>
              <w:rPr>
                <w:sz w:val="22"/>
                <w:szCs w:val="22"/>
              </w:rPr>
              <w:t xml:space="preserve">00 </w:t>
            </w:r>
            <w:r w:rsidRPr="00CA2BC5">
              <w:rPr>
                <w:sz w:val="22"/>
                <w:szCs w:val="22"/>
              </w:rPr>
              <w:t>00000 000</w:t>
            </w:r>
          </w:p>
        </w:tc>
        <w:tc>
          <w:tcPr>
            <w:tcW w:w="583" w:type="pct"/>
          </w:tcPr>
          <w:p w:rsidR="00FA171E" w:rsidRPr="00425A6A" w:rsidRDefault="00FA171E" w:rsidP="002F6AE1">
            <w:pPr>
              <w:jc w:val="center"/>
              <w:rPr>
                <w:sz w:val="22"/>
                <w:szCs w:val="22"/>
              </w:rPr>
            </w:pPr>
            <w:r w:rsidRPr="00425A6A">
              <w:rPr>
                <w:sz w:val="22"/>
                <w:szCs w:val="22"/>
              </w:rPr>
              <w:t>50,0</w:t>
            </w:r>
          </w:p>
        </w:tc>
        <w:tc>
          <w:tcPr>
            <w:tcW w:w="653" w:type="pct"/>
          </w:tcPr>
          <w:p w:rsidR="00FA171E" w:rsidRPr="00393192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:rsidR="00FA171E" w:rsidRPr="00365315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A171E" w:rsidRPr="00CA2BC5" w:rsidTr="00FA171E">
        <w:trPr>
          <w:trHeight w:val="469"/>
          <w:jc w:val="center"/>
        </w:trPr>
        <w:tc>
          <w:tcPr>
            <w:tcW w:w="1961" w:type="pct"/>
          </w:tcPr>
          <w:p w:rsidR="00FA171E" w:rsidRPr="00CA2BC5" w:rsidRDefault="00FA171E" w:rsidP="002F6AE1">
            <w:pPr>
              <w:jc w:val="both"/>
              <w:rPr>
                <w:sz w:val="22"/>
                <w:szCs w:val="22"/>
              </w:rPr>
            </w:pPr>
            <w:r w:rsidRPr="00CA2BC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sz w:val="22"/>
                <w:szCs w:val="22"/>
              </w:rPr>
              <w:t xml:space="preserve"> характера, гражданская оборона</w:t>
            </w:r>
          </w:p>
        </w:tc>
        <w:tc>
          <w:tcPr>
            <w:tcW w:w="1385" w:type="pct"/>
          </w:tcPr>
          <w:p w:rsidR="00FA171E" w:rsidRPr="00CA2BC5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CA2BC5">
              <w:rPr>
                <w:sz w:val="22"/>
                <w:szCs w:val="22"/>
              </w:rPr>
              <w:t> 03</w:t>
            </w:r>
            <w:r>
              <w:rPr>
                <w:sz w:val="22"/>
                <w:szCs w:val="22"/>
              </w:rPr>
              <w:t xml:space="preserve">10 </w:t>
            </w:r>
            <w:r w:rsidRPr="00CA2BC5">
              <w:rPr>
                <w:sz w:val="22"/>
                <w:szCs w:val="22"/>
              </w:rPr>
              <w:t xml:space="preserve"> 00 0 00 0000 000</w:t>
            </w:r>
          </w:p>
        </w:tc>
        <w:tc>
          <w:tcPr>
            <w:tcW w:w="583" w:type="pct"/>
          </w:tcPr>
          <w:p w:rsidR="00FA171E" w:rsidRPr="00CA2BC5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653" w:type="pct"/>
          </w:tcPr>
          <w:p w:rsidR="00FA171E" w:rsidRPr="00CA2BC5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</w:t>
            </w:r>
            <w:r w:rsidR="00313505">
              <w:rPr>
                <w:sz w:val="22"/>
                <w:szCs w:val="22"/>
              </w:rPr>
              <w:t>5</w:t>
            </w:r>
          </w:p>
        </w:tc>
        <w:tc>
          <w:tcPr>
            <w:tcW w:w="418" w:type="pct"/>
          </w:tcPr>
          <w:p w:rsidR="00FA171E" w:rsidRPr="00CA2BC5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FA171E" w:rsidRPr="00DD5B15" w:rsidTr="002F6AE1">
        <w:trPr>
          <w:jc w:val="center"/>
        </w:trPr>
        <w:tc>
          <w:tcPr>
            <w:tcW w:w="1961" w:type="pct"/>
          </w:tcPr>
          <w:p w:rsidR="00FA171E" w:rsidRPr="00436059" w:rsidRDefault="00FA171E" w:rsidP="002F6AE1">
            <w:pPr>
              <w:jc w:val="both"/>
              <w:rPr>
                <w:b/>
                <w:sz w:val="24"/>
                <w:szCs w:val="24"/>
              </w:rPr>
            </w:pPr>
            <w:r w:rsidRPr="00436059">
              <w:rPr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85" w:type="pct"/>
          </w:tcPr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436059">
              <w:rPr>
                <w:b/>
                <w:sz w:val="22"/>
                <w:szCs w:val="22"/>
              </w:rPr>
              <w:t xml:space="preserve"> 0500 00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605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00</w:t>
            </w:r>
            <w:r w:rsidRPr="00436059">
              <w:rPr>
                <w:b/>
                <w:sz w:val="22"/>
                <w:szCs w:val="22"/>
              </w:rPr>
              <w:t xml:space="preserve">0000 000 </w:t>
            </w:r>
          </w:p>
        </w:tc>
        <w:tc>
          <w:tcPr>
            <w:tcW w:w="583" w:type="pct"/>
          </w:tcPr>
          <w:p w:rsidR="00FA171E" w:rsidRPr="00EE62F4" w:rsidRDefault="00E77094" w:rsidP="000E7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11 127,8</w:t>
            </w:r>
          </w:p>
        </w:tc>
        <w:tc>
          <w:tcPr>
            <w:tcW w:w="653" w:type="pct"/>
          </w:tcPr>
          <w:p w:rsidR="00FA171E" w:rsidRPr="00FE477A" w:rsidRDefault="00E77094" w:rsidP="00187C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11 002,</w:t>
            </w:r>
            <w:r w:rsidR="0031350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:rsidR="00FA171E" w:rsidRPr="00DD5B15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</w:tr>
      <w:tr w:rsidR="00FA171E" w:rsidRPr="00954D3D" w:rsidTr="002F6AE1">
        <w:trPr>
          <w:jc w:val="center"/>
        </w:trPr>
        <w:tc>
          <w:tcPr>
            <w:tcW w:w="1961" w:type="pct"/>
          </w:tcPr>
          <w:p w:rsidR="00FA171E" w:rsidRPr="00954D3D" w:rsidRDefault="00FA171E" w:rsidP="002F6AE1">
            <w:pPr>
              <w:jc w:val="both"/>
              <w:rPr>
                <w:sz w:val="24"/>
                <w:szCs w:val="24"/>
              </w:rPr>
            </w:pPr>
            <w:r w:rsidRPr="00954D3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85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954D3D">
              <w:rPr>
                <w:sz w:val="22"/>
                <w:szCs w:val="22"/>
              </w:rPr>
              <w:t xml:space="preserve"> 0501 00 0 00 00000 000</w:t>
            </w:r>
          </w:p>
        </w:tc>
        <w:tc>
          <w:tcPr>
            <w:tcW w:w="583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3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</w:p>
        </w:tc>
      </w:tr>
      <w:tr w:rsidR="00FA171E" w:rsidRPr="00954D3D" w:rsidTr="002F6AE1">
        <w:trPr>
          <w:jc w:val="center"/>
        </w:trPr>
        <w:tc>
          <w:tcPr>
            <w:tcW w:w="1961" w:type="pct"/>
          </w:tcPr>
          <w:p w:rsidR="00FA171E" w:rsidRPr="00954D3D" w:rsidRDefault="00FA171E" w:rsidP="002F6AE1">
            <w:pPr>
              <w:jc w:val="both"/>
              <w:rPr>
                <w:sz w:val="22"/>
                <w:szCs w:val="22"/>
              </w:rPr>
            </w:pPr>
            <w:r w:rsidRPr="00954D3D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385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954D3D">
              <w:rPr>
                <w:sz w:val="22"/>
                <w:szCs w:val="22"/>
              </w:rPr>
              <w:t> 0502 00 0 00 00000 000</w:t>
            </w:r>
          </w:p>
        </w:tc>
        <w:tc>
          <w:tcPr>
            <w:tcW w:w="583" w:type="pct"/>
          </w:tcPr>
          <w:p w:rsidR="00FA171E" w:rsidRPr="00954D3D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2 421,9</w:t>
            </w:r>
          </w:p>
        </w:tc>
        <w:tc>
          <w:tcPr>
            <w:tcW w:w="653" w:type="pct"/>
          </w:tcPr>
          <w:p w:rsidR="00FA171E" w:rsidRPr="00954D3D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2 636,</w:t>
            </w:r>
            <w:r w:rsidR="00313505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</w:tcPr>
          <w:p w:rsidR="00FA171E" w:rsidRPr="00954D3D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FA171E" w:rsidRPr="00954D3D" w:rsidTr="002F6AE1">
        <w:trPr>
          <w:jc w:val="center"/>
        </w:trPr>
        <w:tc>
          <w:tcPr>
            <w:tcW w:w="1961" w:type="pct"/>
          </w:tcPr>
          <w:p w:rsidR="00FA171E" w:rsidRPr="00954D3D" w:rsidRDefault="00FA171E" w:rsidP="002F6AE1">
            <w:pPr>
              <w:jc w:val="both"/>
              <w:rPr>
                <w:sz w:val="22"/>
                <w:szCs w:val="22"/>
              </w:rPr>
            </w:pPr>
            <w:r w:rsidRPr="00954D3D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385" w:type="pct"/>
          </w:tcPr>
          <w:p w:rsidR="00FA171E" w:rsidRPr="00954D3D" w:rsidRDefault="00FA171E" w:rsidP="002F6AE1">
            <w:pPr>
              <w:jc w:val="center"/>
              <w:rPr>
                <w:sz w:val="22"/>
                <w:szCs w:val="22"/>
              </w:rPr>
            </w:pPr>
            <w:r w:rsidRPr="00954D3D">
              <w:rPr>
                <w:sz w:val="22"/>
                <w:szCs w:val="22"/>
              </w:rPr>
              <w:t>000 0503 00 0 00 00000 000</w:t>
            </w:r>
          </w:p>
        </w:tc>
        <w:tc>
          <w:tcPr>
            <w:tcW w:w="583" w:type="pct"/>
          </w:tcPr>
          <w:p w:rsidR="00FA171E" w:rsidRPr="00954D3D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8705,9</w:t>
            </w:r>
          </w:p>
        </w:tc>
        <w:tc>
          <w:tcPr>
            <w:tcW w:w="653" w:type="pct"/>
          </w:tcPr>
          <w:p w:rsidR="00FA171E" w:rsidRPr="00954D3D" w:rsidRDefault="00E77094" w:rsidP="0018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8 366,5</w:t>
            </w:r>
          </w:p>
        </w:tc>
        <w:tc>
          <w:tcPr>
            <w:tcW w:w="418" w:type="pct"/>
          </w:tcPr>
          <w:p w:rsidR="00FA171E" w:rsidRPr="00954D3D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</w:tr>
      <w:tr w:rsidR="00FA171E" w:rsidRPr="00AF4282" w:rsidTr="002F6AE1">
        <w:trPr>
          <w:jc w:val="center"/>
        </w:trPr>
        <w:tc>
          <w:tcPr>
            <w:tcW w:w="1961" w:type="pct"/>
          </w:tcPr>
          <w:p w:rsidR="00FA171E" w:rsidRPr="00436059" w:rsidRDefault="00FA171E" w:rsidP="002F6AE1">
            <w:pPr>
              <w:jc w:val="both"/>
              <w:rPr>
                <w:b/>
                <w:sz w:val="24"/>
                <w:szCs w:val="24"/>
              </w:rPr>
            </w:pPr>
            <w:r w:rsidRPr="00436059"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385" w:type="pct"/>
          </w:tcPr>
          <w:p w:rsidR="00FA171E" w:rsidRPr="00436059" w:rsidRDefault="00FA171E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000</w:t>
            </w:r>
            <w:r w:rsidRPr="00436059">
              <w:rPr>
                <w:b/>
                <w:sz w:val="22"/>
                <w:szCs w:val="22"/>
              </w:rPr>
              <w:t xml:space="preserve"> 0800 0000000 000 000</w:t>
            </w:r>
          </w:p>
        </w:tc>
        <w:tc>
          <w:tcPr>
            <w:tcW w:w="583" w:type="pct"/>
          </w:tcPr>
          <w:p w:rsidR="00FA171E" w:rsidRPr="00B306A0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24 350,3</w:t>
            </w:r>
          </w:p>
        </w:tc>
        <w:tc>
          <w:tcPr>
            <w:tcW w:w="653" w:type="pct"/>
          </w:tcPr>
          <w:p w:rsidR="00FA171E" w:rsidRPr="00017991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23 037,0</w:t>
            </w:r>
          </w:p>
        </w:tc>
        <w:tc>
          <w:tcPr>
            <w:tcW w:w="418" w:type="pct"/>
          </w:tcPr>
          <w:p w:rsidR="00FA171E" w:rsidRPr="00AF4282" w:rsidRDefault="00E77094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94,6</w:t>
            </w:r>
          </w:p>
        </w:tc>
      </w:tr>
      <w:tr w:rsidR="00FA171E" w:rsidRPr="00554C60" w:rsidTr="002F6AE1">
        <w:trPr>
          <w:jc w:val="center"/>
        </w:trPr>
        <w:tc>
          <w:tcPr>
            <w:tcW w:w="1961" w:type="pct"/>
          </w:tcPr>
          <w:p w:rsidR="00FA171E" w:rsidRPr="00554C60" w:rsidRDefault="00FA171E" w:rsidP="002F6AE1">
            <w:pPr>
              <w:jc w:val="both"/>
              <w:rPr>
                <w:sz w:val="22"/>
                <w:szCs w:val="22"/>
              </w:rPr>
            </w:pPr>
            <w:r w:rsidRPr="00554C60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385" w:type="pct"/>
          </w:tcPr>
          <w:p w:rsidR="00FA171E" w:rsidRPr="00554C60" w:rsidRDefault="00FA171E" w:rsidP="002F6AE1">
            <w:pPr>
              <w:jc w:val="center"/>
              <w:rPr>
                <w:sz w:val="22"/>
                <w:szCs w:val="22"/>
              </w:rPr>
            </w:pPr>
            <w:r w:rsidRPr="00554C60">
              <w:rPr>
                <w:sz w:val="22"/>
                <w:szCs w:val="22"/>
                <w:lang w:val="en-US"/>
              </w:rPr>
              <w:t>000</w:t>
            </w:r>
            <w:r w:rsidRPr="00554C60">
              <w:rPr>
                <w:sz w:val="22"/>
                <w:szCs w:val="22"/>
              </w:rPr>
              <w:t xml:space="preserve"> 0801 0000000 000 000</w:t>
            </w:r>
          </w:p>
        </w:tc>
        <w:tc>
          <w:tcPr>
            <w:tcW w:w="583" w:type="pct"/>
          </w:tcPr>
          <w:p w:rsidR="00FA171E" w:rsidRPr="00554C60" w:rsidRDefault="00E77094" w:rsidP="000E7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24 350,3</w:t>
            </w:r>
          </w:p>
        </w:tc>
        <w:tc>
          <w:tcPr>
            <w:tcW w:w="653" w:type="pct"/>
          </w:tcPr>
          <w:p w:rsidR="00FA171E" w:rsidRPr="00554C60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23 037,0</w:t>
            </w:r>
          </w:p>
        </w:tc>
        <w:tc>
          <w:tcPr>
            <w:tcW w:w="418" w:type="pct"/>
          </w:tcPr>
          <w:p w:rsidR="00FA171E" w:rsidRPr="00554C60" w:rsidRDefault="00E77094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FA171E" w:rsidRPr="008268B8" w:rsidTr="002F6AE1">
        <w:trPr>
          <w:jc w:val="center"/>
        </w:trPr>
        <w:tc>
          <w:tcPr>
            <w:tcW w:w="1961" w:type="pct"/>
          </w:tcPr>
          <w:p w:rsidR="00FA171E" w:rsidRPr="00FD2F68" w:rsidRDefault="00FA171E" w:rsidP="002F6AE1">
            <w:pPr>
              <w:jc w:val="both"/>
              <w:rPr>
                <w:b/>
                <w:sz w:val="22"/>
                <w:szCs w:val="22"/>
              </w:rPr>
            </w:pPr>
            <w:r w:rsidRPr="00FD2F68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385" w:type="pct"/>
          </w:tcPr>
          <w:p w:rsidR="00FA171E" w:rsidRPr="00FD2F68" w:rsidRDefault="00FA171E" w:rsidP="002F6AE1">
            <w:pPr>
              <w:rPr>
                <w:b/>
                <w:sz w:val="22"/>
                <w:szCs w:val="22"/>
              </w:rPr>
            </w:pPr>
          </w:p>
        </w:tc>
        <w:tc>
          <w:tcPr>
            <w:tcW w:w="583" w:type="pct"/>
          </w:tcPr>
          <w:p w:rsidR="00FA171E" w:rsidRPr="008268B8" w:rsidRDefault="00E77094" w:rsidP="000E7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35 976,0</w:t>
            </w:r>
          </w:p>
        </w:tc>
        <w:tc>
          <w:tcPr>
            <w:tcW w:w="653" w:type="pct"/>
          </w:tcPr>
          <w:p w:rsidR="00FA171E" w:rsidRPr="00DE2945" w:rsidRDefault="00313505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34 475,8</w:t>
            </w:r>
          </w:p>
        </w:tc>
        <w:tc>
          <w:tcPr>
            <w:tcW w:w="418" w:type="pct"/>
          </w:tcPr>
          <w:p w:rsidR="00FA171E" w:rsidRPr="008268B8" w:rsidRDefault="00313505" w:rsidP="002F6A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</w:tr>
    </w:tbl>
    <w:p w:rsidR="00915376" w:rsidRDefault="00915376" w:rsidP="009A47B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915376" w:rsidRDefault="00915376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A47B1" w:rsidRPr="00E21E73" w:rsidRDefault="009A47B1" w:rsidP="009A47B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9A47B1" w:rsidRPr="00E21E73" w:rsidRDefault="009A47B1" w:rsidP="009A47B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</w:t>
      </w:r>
      <w:r w:rsidR="00631F44">
        <w:rPr>
          <w:rFonts w:ascii="Times New Roman" w:hAnsi="Times New Roman" w:cs="Times New Roman"/>
          <w:color w:val="auto"/>
          <w:sz w:val="24"/>
          <w:szCs w:val="24"/>
        </w:rPr>
        <w:t>екту решения Собрания депутатов</w:t>
      </w:r>
    </w:p>
    <w:p w:rsidR="009A47B1" w:rsidRPr="00E21E73" w:rsidRDefault="009A47B1" w:rsidP="009A47B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рабочий</w:t>
      </w:r>
    </w:p>
    <w:p w:rsidR="009A47B1" w:rsidRPr="00E21E73" w:rsidRDefault="009A47B1" w:rsidP="009A47B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поселок Одоев Одоевского района</w:t>
      </w:r>
    </w:p>
    <w:p w:rsidR="009A47B1" w:rsidRPr="00E21E73" w:rsidRDefault="00631F44" w:rsidP="009A47B1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</w:p>
    <w:p w:rsidR="00883A2A" w:rsidRPr="00E21E73" w:rsidRDefault="00883A2A" w:rsidP="00630680">
      <w:pPr>
        <w:jc w:val="right"/>
        <w:rPr>
          <w:sz w:val="24"/>
          <w:szCs w:val="24"/>
        </w:rPr>
      </w:pPr>
    </w:p>
    <w:p w:rsidR="002B7A52" w:rsidRPr="00E21E73" w:rsidRDefault="002B7A52" w:rsidP="002B7A52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 xml:space="preserve">Исполнение расходов бюджета по ведомственной структуре расходов бюджета </w:t>
      </w:r>
    </w:p>
    <w:p w:rsidR="002B7A52" w:rsidRPr="00E21E73" w:rsidRDefault="002B7A52" w:rsidP="002B7A52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муниципального образования рабочий посёлок Одоев Одоевского района за 20</w:t>
      </w:r>
      <w:r w:rsidR="00E54D85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Pr="00E21E73">
        <w:rPr>
          <w:b/>
          <w:sz w:val="24"/>
          <w:szCs w:val="24"/>
        </w:rPr>
        <w:t xml:space="preserve"> год</w:t>
      </w:r>
    </w:p>
    <w:p w:rsidR="00630680" w:rsidRPr="00E21E73" w:rsidRDefault="00630680" w:rsidP="00630680">
      <w:pPr>
        <w:jc w:val="right"/>
        <w:rPr>
          <w:sz w:val="22"/>
          <w:szCs w:val="22"/>
        </w:rPr>
      </w:pPr>
      <w:r w:rsidRPr="00E21E73">
        <w:rPr>
          <w:sz w:val="22"/>
          <w:szCs w:val="22"/>
        </w:rPr>
        <w:t>(тыс. руб.)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3402"/>
        <w:gridCol w:w="1416"/>
        <w:gridCol w:w="1559"/>
        <w:gridCol w:w="1291"/>
      </w:tblGrid>
      <w:tr w:rsidR="00630680" w:rsidRPr="00E21E73" w:rsidTr="009D1346">
        <w:trPr>
          <w:trHeight w:val="765"/>
          <w:jc w:val="center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</w:p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НАИМЕНОВАНИЕ  ПОКАЗАТЕЛЯ</w:t>
            </w:r>
          </w:p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</w:p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</w:p>
          <w:p w:rsidR="00630680" w:rsidRPr="00E21E73" w:rsidRDefault="00630680" w:rsidP="00E54D85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План на 20</w:t>
            </w:r>
            <w:r w:rsidR="00E54D85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3</w:t>
            </w:r>
            <w:r w:rsidRPr="00E21E7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0" w:rsidRPr="00E21E73" w:rsidRDefault="00630680" w:rsidP="00E54D85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Исполнено на 01.01.20</w:t>
            </w:r>
            <w:r w:rsidR="009B6BF9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E21E73">
              <w:rPr>
                <w:b/>
                <w:sz w:val="22"/>
                <w:szCs w:val="22"/>
              </w:rPr>
              <w:t>испол</w:t>
            </w:r>
            <w:proofErr w:type="spellEnd"/>
            <w:r w:rsidRPr="00E21E73">
              <w:rPr>
                <w:b/>
                <w:sz w:val="22"/>
                <w:szCs w:val="22"/>
              </w:rPr>
              <w:t>-нения</w:t>
            </w:r>
          </w:p>
        </w:tc>
      </w:tr>
      <w:tr w:rsidR="009B6BF9" w:rsidRPr="00E21E73" w:rsidTr="009D1346">
        <w:trPr>
          <w:trHeight w:val="320"/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ГРБС 851 </w:t>
            </w:r>
          </w:p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Администрация муниципального образования Одоевский район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851 0000 00 0 000000 000</w:t>
            </w:r>
          </w:p>
        </w:tc>
        <w:tc>
          <w:tcPr>
            <w:tcW w:w="465" w:type="pct"/>
          </w:tcPr>
          <w:p w:rsidR="009B6BF9" w:rsidRPr="003A6C9D" w:rsidRDefault="005B407B" w:rsidP="000E7107">
            <w:pPr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35 976,0</w:t>
            </w:r>
          </w:p>
        </w:tc>
        <w:tc>
          <w:tcPr>
            <w:tcW w:w="512" w:type="pct"/>
          </w:tcPr>
          <w:p w:rsidR="009B6BF9" w:rsidRPr="003A6C9D" w:rsidRDefault="00253F3A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34 475,8</w:t>
            </w:r>
          </w:p>
        </w:tc>
        <w:tc>
          <w:tcPr>
            <w:tcW w:w="424" w:type="pct"/>
          </w:tcPr>
          <w:p w:rsidR="009B6BF9" w:rsidRPr="003A6C9D" w:rsidRDefault="00253F3A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</w:tr>
      <w:tr w:rsidR="009B6BF9" w:rsidRPr="00E21E73" w:rsidTr="009D1346">
        <w:trPr>
          <w:trHeight w:val="320"/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851 0100 00 0 000000 000</w:t>
            </w:r>
          </w:p>
        </w:tc>
        <w:tc>
          <w:tcPr>
            <w:tcW w:w="465" w:type="pct"/>
          </w:tcPr>
          <w:p w:rsidR="009B6BF9" w:rsidRPr="003A6C9D" w:rsidRDefault="005B407B" w:rsidP="00A060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47,9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47,5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99,2</w:t>
            </w:r>
          </w:p>
        </w:tc>
      </w:tr>
      <w:tr w:rsidR="00573546" w:rsidRPr="00E21E73" w:rsidTr="009D1346">
        <w:trPr>
          <w:trHeight w:val="320"/>
          <w:jc w:val="center"/>
        </w:trPr>
        <w:tc>
          <w:tcPr>
            <w:tcW w:w="2482" w:type="pct"/>
          </w:tcPr>
          <w:p w:rsidR="00573546" w:rsidRPr="00E21E73" w:rsidRDefault="00573546" w:rsidP="00630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информационных-коммуникационных технологий</w:t>
            </w:r>
          </w:p>
        </w:tc>
        <w:tc>
          <w:tcPr>
            <w:tcW w:w="1117" w:type="pct"/>
          </w:tcPr>
          <w:p w:rsidR="00573546" w:rsidRPr="00E21E73" w:rsidRDefault="00573546" w:rsidP="005735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851 01</w:t>
            </w:r>
            <w:r>
              <w:rPr>
                <w:sz w:val="22"/>
                <w:szCs w:val="22"/>
              </w:rPr>
              <w:t>03</w:t>
            </w:r>
            <w:r w:rsidRPr="00E21E73">
              <w:rPr>
                <w:sz w:val="22"/>
                <w:szCs w:val="22"/>
              </w:rPr>
              <w:t xml:space="preserve"> 00 0 00000 000</w:t>
            </w:r>
          </w:p>
        </w:tc>
        <w:tc>
          <w:tcPr>
            <w:tcW w:w="465" w:type="pct"/>
          </w:tcPr>
          <w:p w:rsidR="00573546" w:rsidRPr="003A6C9D" w:rsidRDefault="005B407B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11,9</w:t>
            </w:r>
          </w:p>
        </w:tc>
        <w:tc>
          <w:tcPr>
            <w:tcW w:w="512" w:type="pct"/>
          </w:tcPr>
          <w:p w:rsidR="00573546" w:rsidRPr="003A6C9D" w:rsidRDefault="003A6C9D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11,5</w:t>
            </w:r>
          </w:p>
        </w:tc>
        <w:tc>
          <w:tcPr>
            <w:tcW w:w="424" w:type="pct"/>
          </w:tcPr>
          <w:p w:rsidR="00573546" w:rsidRPr="003A6C9D" w:rsidRDefault="003A6C9D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96,6</w:t>
            </w:r>
          </w:p>
        </w:tc>
      </w:tr>
      <w:tr w:rsidR="009B6BF9" w:rsidRPr="00E21E73" w:rsidTr="009D1346">
        <w:trPr>
          <w:trHeight w:val="320"/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образования</w:t>
            </w:r>
          </w:p>
        </w:tc>
        <w:tc>
          <w:tcPr>
            <w:tcW w:w="1117" w:type="pct"/>
          </w:tcPr>
          <w:p w:rsidR="009B6BF9" w:rsidRPr="00E21E73" w:rsidRDefault="00820609" w:rsidP="0063068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851 0111</w:t>
            </w:r>
            <w:r w:rsidR="009B6BF9" w:rsidRPr="00E21E73">
              <w:rPr>
                <w:sz w:val="22"/>
                <w:szCs w:val="22"/>
              </w:rPr>
              <w:t xml:space="preserve"> 00 0 00000 000</w:t>
            </w:r>
          </w:p>
        </w:tc>
        <w:tc>
          <w:tcPr>
            <w:tcW w:w="465" w:type="pct"/>
          </w:tcPr>
          <w:p w:rsidR="009B6BF9" w:rsidRPr="003A6C9D" w:rsidRDefault="005B407B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0,0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0,00</w:t>
            </w:r>
          </w:p>
        </w:tc>
      </w:tr>
      <w:tr w:rsidR="009B6BF9" w:rsidRPr="00E21E73" w:rsidTr="009D1346">
        <w:trPr>
          <w:trHeight w:val="189"/>
          <w:jc w:val="center"/>
        </w:trPr>
        <w:tc>
          <w:tcPr>
            <w:tcW w:w="2482" w:type="pct"/>
          </w:tcPr>
          <w:p w:rsidR="009B6BF9" w:rsidRPr="00E21E73" w:rsidRDefault="00820609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17" w:type="pct"/>
          </w:tcPr>
          <w:p w:rsidR="009B6BF9" w:rsidRPr="00E21E73" w:rsidRDefault="009B6BF9" w:rsidP="008206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000 01</w:t>
            </w:r>
            <w:r w:rsidR="00820609" w:rsidRPr="00E21E73">
              <w:rPr>
                <w:sz w:val="22"/>
                <w:szCs w:val="22"/>
              </w:rPr>
              <w:t>13</w:t>
            </w:r>
            <w:r w:rsidRPr="00E21E73">
              <w:rPr>
                <w:sz w:val="22"/>
                <w:szCs w:val="22"/>
              </w:rPr>
              <w:t xml:space="preserve"> 00 0 00000 000</w:t>
            </w:r>
          </w:p>
        </w:tc>
        <w:tc>
          <w:tcPr>
            <w:tcW w:w="465" w:type="pct"/>
          </w:tcPr>
          <w:p w:rsidR="009B6BF9" w:rsidRPr="003A6C9D" w:rsidRDefault="00820609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36,0</w:t>
            </w:r>
          </w:p>
        </w:tc>
        <w:tc>
          <w:tcPr>
            <w:tcW w:w="512" w:type="pct"/>
          </w:tcPr>
          <w:p w:rsidR="009B6BF9" w:rsidRPr="003A6C9D" w:rsidRDefault="005B407B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36,0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100,0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851 0300 00 0 000000 000</w:t>
            </w:r>
          </w:p>
        </w:tc>
        <w:tc>
          <w:tcPr>
            <w:tcW w:w="465" w:type="pct"/>
          </w:tcPr>
          <w:p w:rsidR="009B6BF9" w:rsidRPr="003A6C9D" w:rsidRDefault="005B407B" w:rsidP="00A060D8">
            <w:pPr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4</w:t>
            </w:r>
            <w:r w:rsidR="00820609" w:rsidRPr="003A6C9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388,5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86,3</w:t>
            </w:r>
          </w:p>
        </w:tc>
      </w:tr>
      <w:tr w:rsidR="00820609" w:rsidRPr="00E21E73" w:rsidTr="009D1346">
        <w:trPr>
          <w:jc w:val="center"/>
        </w:trPr>
        <w:tc>
          <w:tcPr>
            <w:tcW w:w="2482" w:type="pct"/>
          </w:tcPr>
          <w:p w:rsidR="00820609" w:rsidRPr="00E21E73" w:rsidRDefault="0082060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117" w:type="pct"/>
          </w:tcPr>
          <w:p w:rsidR="00820609" w:rsidRPr="00E21E73" w:rsidRDefault="00820609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851 0309 00 0 000000 000</w:t>
            </w:r>
          </w:p>
        </w:tc>
        <w:tc>
          <w:tcPr>
            <w:tcW w:w="465" w:type="pct"/>
          </w:tcPr>
          <w:p w:rsidR="00820609" w:rsidRPr="003A6C9D" w:rsidRDefault="00820609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50,0</w:t>
            </w:r>
          </w:p>
        </w:tc>
        <w:tc>
          <w:tcPr>
            <w:tcW w:w="512" w:type="pct"/>
          </w:tcPr>
          <w:p w:rsidR="0082060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</w:tcPr>
          <w:p w:rsidR="0082060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0,00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7" w:type="pct"/>
          </w:tcPr>
          <w:p w:rsidR="009B6BF9" w:rsidRPr="00E21E73" w:rsidRDefault="009B6BF9" w:rsidP="00820609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851 03</w:t>
            </w:r>
            <w:r w:rsidR="00820609" w:rsidRPr="00E21E73">
              <w:rPr>
                <w:sz w:val="22"/>
                <w:szCs w:val="22"/>
              </w:rPr>
              <w:t>10</w:t>
            </w:r>
            <w:r w:rsidRPr="00E21E73">
              <w:rPr>
                <w:sz w:val="22"/>
                <w:szCs w:val="22"/>
              </w:rPr>
              <w:t xml:space="preserve"> 00 0 000000 000</w:t>
            </w:r>
          </w:p>
        </w:tc>
        <w:tc>
          <w:tcPr>
            <w:tcW w:w="465" w:type="pct"/>
          </w:tcPr>
          <w:p w:rsidR="009B6BF9" w:rsidRPr="003A6C9D" w:rsidRDefault="005B407B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4</w:t>
            </w:r>
            <w:r w:rsidR="00820609" w:rsidRPr="003A6C9D">
              <w:rPr>
                <w:sz w:val="22"/>
                <w:szCs w:val="22"/>
              </w:rPr>
              <w:t>00,0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388,5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 w:rsidRPr="003A6C9D">
              <w:rPr>
                <w:sz w:val="22"/>
                <w:szCs w:val="22"/>
              </w:rPr>
              <w:t>86,3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851 0500 00 0 00000 000 </w:t>
            </w:r>
          </w:p>
        </w:tc>
        <w:tc>
          <w:tcPr>
            <w:tcW w:w="465" w:type="pct"/>
          </w:tcPr>
          <w:p w:rsidR="009B6BF9" w:rsidRPr="003A6C9D" w:rsidRDefault="003A6C9D" w:rsidP="000E7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11 127,8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11 002,8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851 0502 00 0 00000 000</w:t>
            </w:r>
          </w:p>
        </w:tc>
        <w:tc>
          <w:tcPr>
            <w:tcW w:w="465" w:type="pct"/>
          </w:tcPr>
          <w:p w:rsidR="009B6BF9" w:rsidRPr="003A6C9D" w:rsidRDefault="003A6C9D" w:rsidP="002F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2421,9</w:t>
            </w:r>
          </w:p>
        </w:tc>
        <w:tc>
          <w:tcPr>
            <w:tcW w:w="512" w:type="pct"/>
          </w:tcPr>
          <w:p w:rsidR="009B6BF9" w:rsidRPr="003A6C9D" w:rsidRDefault="003A6C9D" w:rsidP="0018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2636,3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851 0503 00 0 00000 000</w:t>
            </w:r>
          </w:p>
        </w:tc>
        <w:tc>
          <w:tcPr>
            <w:tcW w:w="465" w:type="pct"/>
          </w:tcPr>
          <w:p w:rsidR="009B6BF9" w:rsidRPr="003A6C9D" w:rsidRDefault="003A6C9D" w:rsidP="000E7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8 705,9</w:t>
            </w:r>
          </w:p>
        </w:tc>
        <w:tc>
          <w:tcPr>
            <w:tcW w:w="512" w:type="pct"/>
          </w:tcPr>
          <w:p w:rsidR="00573546" w:rsidRPr="003A6C9D" w:rsidRDefault="003A6C9D" w:rsidP="00573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8366,5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851 0800 00 0 00000  000</w:t>
            </w:r>
          </w:p>
        </w:tc>
        <w:tc>
          <w:tcPr>
            <w:tcW w:w="465" w:type="pct"/>
          </w:tcPr>
          <w:p w:rsidR="009B6BF9" w:rsidRPr="003A6C9D" w:rsidRDefault="00820609" w:rsidP="000E7107">
            <w:pPr>
              <w:jc w:val="center"/>
              <w:rPr>
                <w:b/>
                <w:sz w:val="22"/>
                <w:szCs w:val="22"/>
              </w:rPr>
            </w:pPr>
            <w:r w:rsidRPr="003A6C9D">
              <w:rPr>
                <w:b/>
                <w:sz w:val="22"/>
                <w:szCs w:val="22"/>
              </w:rPr>
              <w:t>24</w:t>
            </w:r>
            <w:r w:rsidR="003A6C9D">
              <w:rPr>
                <w:b/>
                <w:sz w:val="22"/>
                <w:szCs w:val="22"/>
              </w:rPr>
              <w:t> 350,3</w:t>
            </w:r>
          </w:p>
        </w:tc>
        <w:tc>
          <w:tcPr>
            <w:tcW w:w="512" w:type="pct"/>
          </w:tcPr>
          <w:p w:rsidR="009B6BF9" w:rsidRPr="003A6C9D" w:rsidRDefault="003A6C9D" w:rsidP="00187C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23 037,0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94,6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Культура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 xml:space="preserve">851 0801 00 0 00000 000 </w:t>
            </w:r>
          </w:p>
        </w:tc>
        <w:tc>
          <w:tcPr>
            <w:tcW w:w="465" w:type="pct"/>
          </w:tcPr>
          <w:p w:rsidR="009B6BF9" w:rsidRPr="003A6C9D" w:rsidRDefault="003A6C9D" w:rsidP="000E7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24 350,3</w:t>
            </w:r>
          </w:p>
        </w:tc>
        <w:tc>
          <w:tcPr>
            <w:tcW w:w="512" w:type="pct"/>
          </w:tcPr>
          <w:p w:rsidR="009B6BF9" w:rsidRPr="003A6C9D" w:rsidRDefault="003A6C9D" w:rsidP="0018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23 037,0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9B6BF9" w:rsidRPr="00E21E73" w:rsidTr="009D1346">
        <w:trPr>
          <w:jc w:val="center"/>
        </w:trPr>
        <w:tc>
          <w:tcPr>
            <w:tcW w:w="2482" w:type="pct"/>
          </w:tcPr>
          <w:p w:rsidR="009B6BF9" w:rsidRPr="00E21E73" w:rsidRDefault="009B6BF9" w:rsidP="00630680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117" w:type="pct"/>
          </w:tcPr>
          <w:p w:rsidR="009B6BF9" w:rsidRPr="00E21E73" w:rsidRDefault="009B6BF9" w:rsidP="00630680">
            <w:pPr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9B6BF9" w:rsidRPr="003A6C9D" w:rsidRDefault="00253F3A" w:rsidP="000E7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35 976,0</w:t>
            </w:r>
          </w:p>
        </w:tc>
        <w:tc>
          <w:tcPr>
            <w:tcW w:w="512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34 475,8</w:t>
            </w:r>
          </w:p>
        </w:tc>
        <w:tc>
          <w:tcPr>
            <w:tcW w:w="424" w:type="pct"/>
          </w:tcPr>
          <w:p w:rsidR="009B6BF9" w:rsidRPr="003A6C9D" w:rsidRDefault="003A6C9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</w:tr>
    </w:tbl>
    <w:p w:rsidR="00630680" w:rsidRPr="00E21E73" w:rsidRDefault="00630680" w:rsidP="00630680">
      <w:pPr>
        <w:jc w:val="right"/>
        <w:rPr>
          <w:sz w:val="22"/>
          <w:szCs w:val="22"/>
        </w:rPr>
      </w:pPr>
    </w:p>
    <w:p w:rsidR="00630680" w:rsidRPr="00E21E73" w:rsidRDefault="00630680" w:rsidP="00630680">
      <w:pPr>
        <w:jc w:val="right"/>
        <w:rPr>
          <w:sz w:val="22"/>
          <w:szCs w:val="22"/>
        </w:rPr>
      </w:pPr>
    </w:p>
    <w:p w:rsidR="00630680" w:rsidRPr="00E21E73" w:rsidRDefault="00630680" w:rsidP="007039F2">
      <w:pPr>
        <w:rPr>
          <w:sz w:val="26"/>
          <w:szCs w:val="26"/>
        </w:rPr>
      </w:pPr>
    </w:p>
    <w:p w:rsidR="00FA01C1" w:rsidRPr="00E21E73" w:rsidRDefault="00187C28" w:rsidP="002F6AE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F6AE1">
        <w:rPr>
          <w:sz w:val="24"/>
          <w:szCs w:val="24"/>
        </w:rPr>
        <w:lastRenderedPageBreak/>
        <w:t>П</w:t>
      </w:r>
      <w:r w:rsidR="00FA01C1" w:rsidRPr="00E21E73">
        <w:rPr>
          <w:sz w:val="24"/>
          <w:szCs w:val="24"/>
        </w:rPr>
        <w:t>риложение 4</w:t>
      </w:r>
    </w:p>
    <w:p w:rsidR="00FA01C1" w:rsidRPr="00E21E73" w:rsidRDefault="00FA01C1" w:rsidP="00FA01C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FA01C1" w:rsidRPr="00E21E73" w:rsidRDefault="00FA01C1" w:rsidP="00FA01C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рабочий</w:t>
      </w:r>
    </w:p>
    <w:p w:rsidR="00FA01C1" w:rsidRPr="00E21E73" w:rsidRDefault="00FA01C1" w:rsidP="00FA01C1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поселок Одоев Одоевского района</w:t>
      </w:r>
    </w:p>
    <w:p w:rsidR="00FA01C1" w:rsidRPr="00E21E73" w:rsidRDefault="00631F44" w:rsidP="00FA01C1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</w:p>
    <w:p w:rsidR="007039F2" w:rsidRPr="00E21E73" w:rsidRDefault="007039F2" w:rsidP="007039F2">
      <w:pPr>
        <w:jc w:val="right"/>
        <w:rPr>
          <w:sz w:val="24"/>
          <w:szCs w:val="24"/>
        </w:rPr>
      </w:pPr>
    </w:p>
    <w:p w:rsidR="005A2855" w:rsidRPr="00E21E73" w:rsidRDefault="005A2855" w:rsidP="005A2855">
      <w:pPr>
        <w:jc w:val="center"/>
        <w:rPr>
          <w:b/>
          <w:sz w:val="24"/>
          <w:szCs w:val="24"/>
        </w:rPr>
      </w:pPr>
    </w:p>
    <w:p w:rsidR="00502845" w:rsidRPr="00E21E73" w:rsidRDefault="00502845" w:rsidP="00502845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Исполнение расходов бюджета по муниципальным программам</w:t>
      </w:r>
    </w:p>
    <w:p w:rsidR="00502845" w:rsidRPr="00E21E73" w:rsidRDefault="00502845" w:rsidP="00502845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муниципального образования рабочий поселок Одоев Одоевского района за 20</w:t>
      </w:r>
      <w:r w:rsidR="00820609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Pr="00E21E73">
        <w:rPr>
          <w:b/>
          <w:sz w:val="24"/>
          <w:szCs w:val="24"/>
        </w:rPr>
        <w:t xml:space="preserve"> год</w:t>
      </w:r>
    </w:p>
    <w:p w:rsidR="00B77E06" w:rsidRPr="00E21E73" w:rsidRDefault="00B77E06" w:rsidP="00B77E06">
      <w:pPr>
        <w:jc w:val="right"/>
        <w:rPr>
          <w:sz w:val="22"/>
          <w:szCs w:val="22"/>
        </w:rPr>
      </w:pPr>
      <w:r w:rsidRPr="00E21E73">
        <w:rPr>
          <w:sz w:val="22"/>
          <w:szCs w:val="22"/>
        </w:rPr>
        <w:t>(в тыс. руб.)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  <w:gridCol w:w="1117"/>
        <w:gridCol w:w="1531"/>
        <w:gridCol w:w="1398"/>
      </w:tblGrid>
      <w:tr w:rsidR="005A2855" w:rsidRPr="00E21E73" w:rsidTr="00350FFF">
        <w:trPr>
          <w:jc w:val="center"/>
        </w:trPr>
        <w:tc>
          <w:tcPr>
            <w:tcW w:w="10740" w:type="dxa"/>
          </w:tcPr>
          <w:p w:rsidR="005A2855" w:rsidRPr="00E21E73" w:rsidRDefault="005A2855" w:rsidP="002D7EB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Программа/подпрограмма</w:t>
            </w:r>
          </w:p>
        </w:tc>
        <w:tc>
          <w:tcPr>
            <w:tcW w:w="1117" w:type="dxa"/>
          </w:tcPr>
          <w:p w:rsidR="005A2855" w:rsidRPr="00E21E73" w:rsidRDefault="005A2855" w:rsidP="002D7EB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План</w:t>
            </w:r>
          </w:p>
          <w:p w:rsidR="005A2855" w:rsidRPr="00E21E73" w:rsidRDefault="005A2855" w:rsidP="00820609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 20</w:t>
            </w:r>
            <w:r w:rsidR="00820609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3</w:t>
            </w:r>
            <w:r w:rsidRPr="00E21E7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</w:tcPr>
          <w:p w:rsidR="005A2855" w:rsidRPr="00E21E73" w:rsidRDefault="005A2855" w:rsidP="00820609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Фактическое исполнение</w:t>
            </w:r>
            <w:r w:rsidR="00B77E06" w:rsidRPr="00E21E73">
              <w:rPr>
                <w:b/>
                <w:sz w:val="22"/>
                <w:szCs w:val="22"/>
              </w:rPr>
              <w:t xml:space="preserve"> за 20</w:t>
            </w:r>
            <w:r w:rsidR="00820609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3</w:t>
            </w:r>
            <w:r w:rsidR="00B77E06" w:rsidRPr="00E21E7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5A2855" w:rsidRPr="00E21E73" w:rsidRDefault="005A2855" w:rsidP="002D7EB6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B77E06" w:rsidRPr="00E21E73" w:rsidTr="00350FFF">
        <w:trPr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1. Муниципальная программа «Развитие культуры и туризма муниципального образования рабочий поселок Одоев Одоев</w:t>
            </w:r>
            <w:r w:rsidR="00335CF9" w:rsidRPr="00E21E73">
              <w:rPr>
                <w:b/>
                <w:sz w:val="22"/>
                <w:szCs w:val="22"/>
              </w:rPr>
              <w:t>ского района на 2014-2016 годы»</w:t>
            </w:r>
          </w:p>
        </w:tc>
        <w:tc>
          <w:tcPr>
            <w:tcW w:w="1117" w:type="dxa"/>
          </w:tcPr>
          <w:p w:rsidR="00B77E06" w:rsidRPr="00E21E73" w:rsidRDefault="003A6C9D" w:rsidP="0022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24 350,3</w:t>
            </w:r>
          </w:p>
        </w:tc>
        <w:tc>
          <w:tcPr>
            <w:tcW w:w="1531" w:type="dxa"/>
          </w:tcPr>
          <w:p w:rsidR="00B77E06" w:rsidRPr="00E21E73" w:rsidRDefault="003A6C9D" w:rsidP="00B77E06">
            <w:pPr>
              <w:jc w:val="center"/>
              <w:rPr>
                <w:sz w:val="22"/>
                <w:szCs w:val="22"/>
              </w:rPr>
            </w:pPr>
            <w:r w:rsidRPr="003F7128">
              <w:rPr>
                <w:b/>
                <w:bCs/>
                <w:sz w:val="22"/>
                <w:szCs w:val="22"/>
              </w:rPr>
              <w:t>23</w:t>
            </w:r>
            <w:r w:rsidR="003F7128">
              <w:rPr>
                <w:b/>
                <w:bCs/>
                <w:sz w:val="22"/>
                <w:szCs w:val="22"/>
              </w:rPr>
              <w:t xml:space="preserve"> </w:t>
            </w:r>
            <w:r w:rsidRPr="003F7128">
              <w:rPr>
                <w:b/>
                <w:bCs/>
                <w:sz w:val="22"/>
                <w:szCs w:val="22"/>
              </w:rPr>
              <w:t>036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398" w:type="dxa"/>
          </w:tcPr>
          <w:p w:rsidR="00B77E06" w:rsidRPr="003F7128" w:rsidRDefault="003F7128" w:rsidP="00766834">
            <w:pPr>
              <w:jc w:val="center"/>
              <w:rPr>
                <w:b/>
                <w:bCs/>
                <w:sz w:val="22"/>
                <w:szCs w:val="22"/>
              </w:rPr>
            </w:pPr>
            <w:r w:rsidRPr="003F7128">
              <w:rPr>
                <w:b/>
                <w:bCs/>
                <w:sz w:val="22"/>
                <w:szCs w:val="22"/>
              </w:rPr>
              <w:t>94,6</w:t>
            </w:r>
          </w:p>
        </w:tc>
      </w:tr>
      <w:tr w:rsidR="00335CF9" w:rsidRPr="00E21E73" w:rsidTr="00350FFF">
        <w:trPr>
          <w:jc w:val="center"/>
        </w:trPr>
        <w:tc>
          <w:tcPr>
            <w:tcW w:w="10740" w:type="dxa"/>
          </w:tcPr>
          <w:p w:rsidR="00335CF9" w:rsidRPr="00E21E73" w:rsidRDefault="00335CF9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Комплекс процессных мероприятий" Сохранение и развитие музеев в муниципальном образовании рабочий поселок Одоев Одоевского района"</w:t>
            </w:r>
          </w:p>
        </w:tc>
        <w:tc>
          <w:tcPr>
            <w:tcW w:w="1117" w:type="dxa"/>
          </w:tcPr>
          <w:p w:rsidR="00335CF9" w:rsidRPr="00E21E73" w:rsidRDefault="003A6C9D" w:rsidP="00B77E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9 100,0</w:t>
            </w:r>
          </w:p>
        </w:tc>
        <w:tc>
          <w:tcPr>
            <w:tcW w:w="1531" w:type="dxa"/>
          </w:tcPr>
          <w:p w:rsidR="00335CF9" w:rsidRPr="00E21E73" w:rsidRDefault="003A6C9D" w:rsidP="00B7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8 176,0</w:t>
            </w:r>
          </w:p>
        </w:tc>
        <w:tc>
          <w:tcPr>
            <w:tcW w:w="1398" w:type="dxa"/>
          </w:tcPr>
          <w:p w:rsidR="00335CF9" w:rsidRPr="00E21E73" w:rsidRDefault="003F7128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335CF9" w:rsidRPr="00E21E73" w:rsidTr="00350FFF">
        <w:trPr>
          <w:jc w:val="center"/>
        </w:trPr>
        <w:tc>
          <w:tcPr>
            <w:tcW w:w="10740" w:type="dxa"/>
          </w:tcPr>
          <w:p w:rsidR="00335CF9" w:rsidRPr="00E21E73" w:rsidRDefault="00335CF9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Комплекс процессных мероприятий "Сохранение театрально-концертной деятельности в муниципальном образовании рабочий поселок Одоев Одоевского района"</w:t>
            </w:r>
          </w:p>
        </w:tc>
        <w:tc>
          <w:tcPr>
            <w:tcW w:w="1117" w:type="dxa"/>
          </w:tcPr>
          <w:p w:rsidR="003A6C9D" w:rsidRPr="00E21E73" w:rsidRDefault="003A6C9D" w:rsidP="003A6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15 100,0</w:t>
            </w:r>
          </w:p>
        </w:tc>
        <w:tc>
          <w:tcPr>
            <w:tcW w:w="1531" w:type="dxa"/>
          </w:tcPr>
          <w:p w:rsidR="00335CF9" w:rsidRPr="00E21E73" w:rsidRDefault="003A6C9D" w:rsidP="00B7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14 729,9</w:t>
            </w:r>
          </w:p>
        </w:tc>
        <w:tc>
          <w:tcPr>
            <w:tcW w:w="1398" w:type="dxa"/>
          </w:tcPr>
          <w:p w:rsidR="00335CF9" w:rsidRPr="00E21E73" w:rsidRDefault="003F7128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335CF9" w:rsidRPr="00E21E73" w:rsidTr="00350FFF">
        <w:trPr>
          <w:jc w:val="center"/>
        </w:trPr>
        <w:tc>
          <w:tcPr>
            <w:tcW w:w="10740" w:type="dxa"/>
          </w:tcPr>
          <w:p w:rsidR="00335CF9" w:rsidRPr="00E21E73" w:rsidRDefault="00335CF9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Комплекс процессных мероприятий "Обеспечение деятельности учреждений отрасли культуры"</w:t>
            </w:r>
          </w:p>
        </w:tc>
        <w:tc>
          <w:tcPr>
            <w:tcW w:w="1117" w:type="dxa"/>
          </w:tcPr>
          <w:p w:rsidR="00335CF9" w:rsidRPr="00E21E73" w:rsidRDefault="003A6C9D" w:rsidP="00B77E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150,3</w:t>
            </w:r>
          </w:p>
        </w:tc>
        <w:tc>
          <w:tcPr>
            <w:tcW w:w="1531" w:type="dxa"/>
          </w:tcPr>
          <w:p w:rsidR="00335CF9" w:rsidRPr="00E21E73" w:rsidRDefault="003A6C9D" w:rsidP="00B7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398" w:type="dxa"/>
          </w:tcPr>
          <w:p w:rsidR="00335CF9" w:rsidRPr="00E21E73" w:rsidRDefault="003F7128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</w:tr>
      <w:tr w:rsidR="00B77E06" w:rsidRPr="00E21E73" w:rsidTr="00350FFF">
        <w:trPr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2. Муниципальная программа «Формирование современной городской среды муниципального образования рабочий поселок Одоев Одоевского района»</w:t>
            </w:r>
          </w:p>
        </w:tc>
        <w:tc>
          <w:tcPr>
            <w:tcW w:w="1117" w:type="dxa"/>
          </w:tcPr>
          <w:p w:rsidR="00B77E06" w:rsidRPr="00E21E73" w:rsidRDefault="00A339A1" w:rsidP="008E0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4127,1</w:t>
            </w:r>
          </w:p>
        </w:tc>
        <w:tc>
          <w:tcPr>
            <w:tcW w:w="1531" w:type="dxa"/>
          </w:tcPr>
          <w:p w:rsidR="00B77E06" w:rsidRPr="00E21E73" w:rsidRDefault="003A6C9D" w:rsidP="008E0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4131,9</w:t>
            </w:r>
          </w:p>
        </w:tc>
        <w:tc>
          <w:tcPr>
            <w:tcW w:w="1398" w:type="dxa"/>
          </w:tcPr>
          <w:p w:rsidR="00B77E06" w:rsidRPr="00E21E73" w:rsidRDefault="00A339A1" w:rsidP="00766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</w:tr>
      <w:tr w:rsidR="00B77E06" w:rsidRPr="00E21E73" w:rsidTr="00350FFF">
        <w:trPr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3. Муниципальная программа «Обеспечение качественным жильем и услугами ЖКХ населения муниципального образования рабочий поселок Одоев Одоевского района на 2014-2018 годы»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Модернизация и капитальный ремонт объектов коммунальной инфраструктуры муниципального образования рабочий поселок Одоев Одоевского района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Охрана окружающей среды муниципального образования рабочий поселок Одоев Одоевского района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Благоустройство территории муниципального образования рабочий поселок Одоев Одоевского района</w:t>
            </w:r>
          </w:p>
        </w:tc>
        <w:tc>
          <w:tcPr>
            <w:tcW w:w="1117" w:type="dxa"/>
          </w:tcPr>
          <w:p w:rsidR="00B77E06" w:rsidRDefault="0049245D" w:rsidP="00ED0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4 239,7</w:t>
            </w:r>
          </w:p>
          <w:p w:rsidR="0049245D" w:rsidRPr="00E21E73" w:rsidRDefault="0049245D" w:rsidP="00ED01A0">
            <w:pPr>
              <w:rPr>
                <w:sz w:val="22"/>
                <w:szCs w:val="22"/>
              </w:rPr>
            </w:pPr>
          </w:p>
          <w:p w:rsidR="00B77E06" w:rsidRPr="00E21E73" w:rsidRDefault="00A339A1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1050,9</w:t>
            </w:r>
          </w:p>
          <w:p w:rsidR="00B77E06" w:rsidRPr="00E21E73" w:rsidRDefault="00B77E06" w:rsidP="00ED01A0">
            <w:pPr>
              <w:rPr>
                <w:sz w:val="22"/>
                <w:szCs w:val="22"/>
              </w:rPr>
            </w:pPr>
          </w:p>
          <w:p w:rsidR="00B77E06" w:rsidRPr="00E21E73" w:rsidRDefault="00A339A1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</w:t>
            </w:r>
          </w:p>
          <w:p w:rsidR="00B77E06" w:rsidRPr="00E21E73" w:rsidRDefault="00B77E06" w:rsidP="00ED01A0">
            <w:pPr>
              <w:rPr>
                <w:sz w:val="22"/>
                <w:szCs w:val="22"/>
              </w:rPr>
            </w:pPr>
          </w:p>
          <w:p w:rsidR="00B77E06" w:rsidRPr="00E21E73" w:rsidRDefault="00A339A1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2548,8</w:t>
            </w:r>
          </w:p>
          <w:p w:rsidR="00B77E06" w:rsidRPr="00E21E73" w:rsidRDefault="00B77E06" w:rsidP="00A060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77E06" w:rsidRPr="00E21E73" w:rsidRDefault="0049245D" w:rsidP="008E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6 429,3</w:t>
            </w:r>
          </w:p>
          <w:p w:rsidR="001D7E76" w:rsidRPr="00E21E73" w:rsidRDefault="001D7E76" w:rsidP="008E0F54">
            <w:pPr>
              <w:jc w:val="center"/>
              <w:rPr>
                <w:sz w:val="22"/>
                <w:szCs w:val="22"/>
              </w:rPr>
            </w:pPr>
          </w:p>
          <w:p w:rsidR="001D7E76" w:rsidRPr="00E21E73" w:rsidRDefault="00A339A1" w:rsidP="008E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1023,8</w:t>
            </w:r>
          </w:p>
          <w:p w:rsidR="001D7E76" w:rsidRPr="00E21E73" w:rsidRDefault="001D7E76" w:rsidP="008E0F54">
            <w:pPr>
              <w:jc w:val="center"/>
              <w:rPr>
                <w:sz w:val="22"/>
                <w:szCs w:val="22"/>
              </w:rPr>
            </w:pPr>
          </w:p>
          <w:p w:rsidR="001D7E76" w:rsidRPr="00E21E73" w:rsidRDefault="00A339A1" w:rsidP="008E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1 252,0</w:t>
            </w:r>
          </w:p>
          <w:p w:rsidR="001D7E76" w:rsidRPr="00E21E73" w:rsidRDefault="001D7E76" w:rsidP="008E0F54">
            <w:pPr>
              <w:jc w:val="center"/>
              <w:rPr>
                <w:sz w:val="22"/>
                <w:szCs w:val="22"/>
              </w:rPr>
            </w:pPr>
          </w:p>
          <w:p w:rsidR="001D7E76" w:rsidRPr="00E21E73" w:rsidRDefault="0049245D" w:rsidP="008E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4 153,5</w:t>
            </w:r>
          </w:p>
        </w:tc>
        <w:tc>
          <w:tcPr>
            <w:tcW w:w="1398" w:type="dxa"/>
          </w:tcPr>
          <w:p w:rsidR="008E0F54" w:rsidRPr="00E21E73" w:rsidRDefault="0049245D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  <w:p w:rsidR="00A33928" w:rsidRPr="00E21E73" w:rsidRDefault="00A33928" w:rsidP="00766834">
            <w:pPr>
              <w:jc w:val="center"/>
              <w:rPr>
                <w:sz w:val="22"/>
                <w:szCs w:val="22"/>
              </w:rPr>
            </w:pPr>
          </w:p>
          <w:p w:rsidR="00A33928" w:rsidRPr="00E21E73" w:rsidRDefault="0049245D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  <w:p w:rsidR="00A33928" w:rsidRPr="00E21E73" w:rsidRDefault="00A33928" w:rsidP="00766834">
            <w:pPr>
              <w:jc w:val="center"/>
              <w:rPr>
                <w:sz w:val="22"/>
                <w:szCs w:val="22"/>
              </w:rPr>
            </w:pPr>
          </w:p>
          <w:p w:rsidR="00A33928" w:rsidRPr="00E21E73" w:rsidRDefault="0049245D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  <w:p w:rsidR="00A33928" w:rsidRPr="00E21E73" w:rsidRDefault="00A33928" w:rsidP="00766834">
            <w:pPr>
              <w:jc w:val="center"/>
              <w:rPr>
                <w:sz w:val="22"/>
                <w:szCs w:val="22"/>
              </w:rPr>
            </w:pPr>
          </w:p>
          <w:p w:rsidR="00A33928" w:rsidRPr="00E21E73" w:rsidRDefault="0049245D" w:rsidP="00766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</w:tr>
      <w:tr w:rsidR="00B77E06" w:rsidRPr="00E21E73" w:rsidTr="00350FFF">
        <w:trPr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4. Муниципальная программа «Энергосбережение и повышение энергетической эффективности муниципального образования рабочий поселок Одоев Одоевского района</w:t>
            </w:r>
          </w:p>
        </w:tc>
        <w:tc>
          <w:tcPr>
            <w:tcW w:w="1117" w:type="dxa"/>
          </w:tcPr>
          <w:p w:rsidR="00B77E06" w:rsidRPr="00E21E73" w:rsidRDefault="00A339A1" w:rsidP="008E0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470,0</w:t>
            </w:r>
          </w:p>
        </w:tc>
        <w:tc>
          <w:tcPr>
            <w:tcW w:w="1531" w:type="dxa"/>
          </w:tcPr>
          <w:p w:rsidR="00B77E06" w:rsidRPr="00E21E73" w:rsidRDefault="00A339A1" w:rsidP="008E0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81,0</w:t>
            </w:r>
          </w:p>
        </w:tc>
        <w:tc>
          <w:tcPr>
            <w:tcW w:w="1398" w:type="dxa"/>
          </w:tcPr>
          <w:p w:rsidR="00B77E06" w:rsidRPr="00E21E73" w:rsidRDefault="0049245D" w:rsidP="00766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17,2</w:t>
            </w:r>
          </w:p>
        </w:tc>
      </w:tr>
      <w:tr w:rsidR="00B77E06" w:rsidRPr="00E21E73" w:rsidTr="0058629C">
        <w:trPr>
          <w:trHeight w:val="2828"/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lastRenderedPageBreak/>
              <w:t>5. Муниципальная программа «Защита населения и территории муниципального образования рабочий поселок Одоев Одоевского района от чрезвычайных ситуаций. Пожарной безопасности и безопасности людей на водных объектах»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 </w:t>
            </w:r>
            <w:r w:rsidRPr="00E21E73">
              <w:rPr>
                <w:sz w:val="22"/>
                <w:szCs w:val="22"/>
              </w:rPr>
              <w:t>Участие в предупреждении и ликвидации последствий ЧС на территории муниципального образования рабочий поселок Одоев Одоевского района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Организация и осуществление мероприятий по гражданской обороне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Выполнение мероприятий по организации деятельности аварийно-спасательных формирований</w:t>
            </w:r>
          </w:p>
          <w:p w:rsidR="00B77E06" w:rsidRPr="00E21E73" w:rsidRDefault="00B77E06" w:rsidP="00A060D8">
            <w:pPr>
              <w:jc w:val="both"/>
              <w:rPr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Подпрограмма: </w:t>
            </w:r>
            <w:r w:rsidRPr="00E21E73">
              <w:rPr>
                <w:sz w:val="22"/>
                <w:szCs w:val="22"/>
              </w:rPr>
              <w:t>Выполнение требований первичных мер пожарной безопасности</w:t>
            </w:r>
          </w:p>
        </w:tc>
        <w:tc>
          <w:tcPr>
            <w:tcW w:w="1117" w:type="dxa"/>
          </w:tcPr>
          <w:p w:rsidR="00B77E06" w:rsidRPr="00E21E73" w:rsidRDefault="0049245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35CF9" w:rsidRPr="00E21E73">
              <w:rPr>
                <w:b/>
                <w:sz w:val="22"/>
                <w:szCs w:val="22"/>
              </w:rPr>
              <w:t>50,0</w:t>
            </w:r>
          </w:p>
          <w:p w:rsidR="00B77E06" w:rsidRPr="00E21E73" w:rsidRDefault="00B77E06" w:rsidP="00A060D8">
            <w:pPr>
              <w:jc w:val="center"/>
              <w:rPr>
                <w:b/>
                <w:sz w:val="22"/>
                <w:szCs w:val="22"/>
              </w:rPr>
            </w:pPr>
          </w:p>
          <w:p w:rsidR="00B77E06" w:rsidRPr="00E21E73" w:rsidRDefault="00B77E06" w:rsidP="0058629C">
            <w:pPr>
              <w:rPr>
                <w:sz w:val="22"/>
                <w:szCs w:val="22"/>
              </w:rPr>
            </w:pPr>
          </w:p>
          <w:p w:rsidR="00B77E06" w:rsidRPr="00E21E73" w:rsidRDefault="003F7128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2946" w:rsidRPr="00E21E73">
              <w:rPr>
                <w:sz w:val="22"/>
                <w:szCs w:val="22"/>
              </w:rPr>
              <w:t>50,0</w:t>
            </w:r>
          </w:p>
          <w:p w:rsidR="00B77E06" w:rsidRPr="00E21E73" w:rsidRDefault="00B77E06" w:rsidP="0058629C">
            <w:pPr>
              <w:rPr>
                <w:sz w:val="22"/>
                <w:szCs w:val="22"/>
              </w:rPr>
            </w:pPr>
          </w:p>
          <w:p w:rsidR="00B77E06" w:rsidRPr="00E21E73" w:rsidRDefault="00DB2946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50,0</w:t>
            </w:r>
          </w:p>
          <w:p w:rsidR="00B77E06" w:rsidRPr="00E21E73" w:rsidRDefault="00DB2946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100,0</w:t>
            </w:r>
          </w:p>
          <w:p w:rsidR="0058629C" w:rsidRPr="00E21E73" w:rsidRDefault="0058629C" w:rsidP="0058629C">
            <w:pPr>
              <w:jc w:val="center"/>
              <w:rPr>
                <w:sz w:val="22"/>
                <w:szCs w:val="22"/>
              </w:rPr>
            </w:pPr>
          </w:p>
          <w:p w:rsidR="00B77E06" w:rsidRPr="00E21E73" w:rsidRDefault="00DB2946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100,0</w:t>
            </w:r>
          </w:p>
          <w:p w:rsidR="0058629C" w:rsidRPr="00E21E73" w:rsidRDefault="0058629C" w:rsidP="008E0F54">
            <w:pPr>
              <w:jc w:val="center"/>
              <w:rPr>
                <w:sz w:val="22"/>
                <w:szCs w:val="22"/>
              </w:rPr>
            </w:pPr>
          </w:p>
          <w:p w:rsidR="00B77E06" w:rsidRPr="00E21E73" w:rsidRDefault="00DB2946" w:rsidP="008E0F54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50,0</w:t>
            </w:r>
          </w:p>
        </w:tc>
        <w:tc>
          <w:tcPr>
            <w:tcW w:w="1531" w:type="dxa"/>
          </w:tcPr>
          <w:p w:rsidR="00B77E06" w:rsidRPr="00E21E73" w:rsidRDefault="0049245D" w:rsidP="00A06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388,5</w:t>
            </w:r>
          </w:p>
          <w:p w:rsidR="00B77E06" w:rsidRPr="00E21E73" w:rsidRDefault="00B77E06" w:rsidP="00A060D8">
            <w:pPr>
              <w:jc w:val="center"/>
              <w:rPr>
                <w:sz w:val="22"/>
                <w:szCs w:val="22"/>
              </w:rPr>
            </w:pPr>
          </w:p>
          <w:p w:rsidR="00B77E06" w:rsidRPr="00E21E73" w:rsidRDefault="00B77E06" w:rsidP="0058629C">
            <w:pPr>
              <w:rPr>
                <w:sz w:val="22"/>
                <w:szCs w:val="22"/>
              </w:rPr>
            </w:pPr>
          </w:p>
          <w:p w:rsidR="00B77E06" w:rsidRPr="00E21E73" w:rsidRDefault="0049245D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F71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3F7128">
              <w:rPr>
                <w:sz w:val="22"/>
                <w:szCs w:val="22"/>
              </w:rPr>
              <w:t>5</w:t>
            </w:r>
          </w:p>
          <w:p w:rsidR="00B77E06" w:rsidRPr="00E21E73" w:rsidRDefault="00B77E06" w:rsidP="0058629C">
            <w:pPr>
              <w:rPr>
                <w:sz w:val="22"/>
                <w:szCs w:val="22"/>
              </w:rPr>
            </w:pPr>
          </w:p>
          <w:p w:rsidR="00B77E06" w:rsidRPr="00E21E73" w:rsidRDefault="00B77E06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  <w:p w:rsidR="00B77E06" w:rsidRPr="00E21E73" w:rsidRDefault="0049245D" w:rsidP="00586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  <w:p w:rsidR="0058629C" w:rsidRPr="00E21E73" w:rsidRDefault="0058629C" w:rsidP="0058629C">
            <w:pPr>
              <w:jc w:val="center"/>
              <w:rPr>
                <w:sz w:val="22"/>
                <w:szCs w:val="22"/>
              </w:rPr>
            </w:pPr>
          </w:p>
          <w:p w:rsidR="00B77E06" w:rsidRPr="00E21E73" w:rsidRDefault="00B77E06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  <w:p w:rsidR="0058629C" w:rsidRPr="00E21E73" w:rsidRDefault="0058629C" w:rsidP="00A060D8">
            <w:pPr>
              <w:jc w:val="center"/>
              <w:rPr>
                <w:sz w:val="22"/>
                <w:szCs w:val="22"/>
              </w:rPr>
            </w:pPr>
          </w:p>
          <w:p w:rsidR="00B77E06" w:rsidRPr="00E21E73" w:rsidRDefault="003F7128" w:rsidP="00A06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398" w:type="dxa"/>
          </w:tcPr>
          <w:p w:rsidR="00B77E06" w:rsidRPr="00E21E73" w:rsidRDefault="00A33928" w:rsidP="002D7EB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20,2</w:t>
            </w:r>
          </w:p>
          <w:p w:rsidR="008E0F54" w:rsidRPr="00E21E73" w:rsidRDefault="008E0F54" w:rsidP="002D7EB6">
            <w:pPr>
              <w:jc w:val="center"/>
              <w:rPr>
                <w:sz w:val="22"/>
                <w:szCs w:val="22"/>
              </w:rPr>
            </w:pPr>
          </w:p>
          <w:p w:rsidR="008E0F54" w:rsidRPr="00E21E73" w:rsidRDefault="008E0F54" w:rsidP="0058629C">
            <w:pPr>
              <w:rPr>
                <w:sz w:val="22"/>
                <w:szCs w:val="22"/>
              </w:rPr>
            </w:pPr>
          </w:p>
          <w:p w:rsidR="008E0F54" w:rsidRPr="00E21E73" w:rsidRDefault="003F7128" w:rsidP="002D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  <w:p w:rsidR="008E0F54" w:rsidRPr="00E21E73" w:rsidRDefault="008E0F54" w:rsidP="0058629C">
            <w:pPr>
              <w:rPr>
                <w:sz w:val="22"/>
                <w:szCs w:val="22"/>
              </w:rPr>
            </w:pPr>
          </w:p>
          <w:p w:rsidR="008E0F54" w:rsidRPr="00E21E73" w:rsidRDefault="008E0F54" w:rsidP="0058629C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</w:p>
          <w:p w:rsidR="0058629C" w:rsidRPr="00E21E73" w:rsidRDefault="003F7128" w:rsidP="00586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  <w:p w:rsidR="008E0F54" w:rsidRPr="00E21E73" w:rsidRDefault="008E0F54" w:rsidP="0058629C">
            <w:pPr>
              <w:jc w:val="center"/>
              <w:rPr>
                <w:sz w:val="22"/>
                <w:szCs w:val="22"/>
              </w:rPr>
            </w:pPr>
          </w:p>
          <w:p w:rsidR="008E0F54" w:rsidRDefault="003F7128" w:rsidP="002D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F7128" w:rsidRDefault="003F7128" w:rsidP="002D7EB6">
            <w:pPr>
              <w:jc w:val="center"/>
              <w:rPr>
                <w:sz w:val="22"/>
                <w:szCs w:val="22"/>
              </w:rPr>
            </w:pPr>
          </w:p>
          <w:p w:rsidR="003F7128" w:rsidRPr="00E21E73" w:rsidRDefault="003F7128" w:rsidP="002D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B77E06" w:rsidRPr="00E21E73" w:rsidTr="00350FFF">
        <w:trPr>
          <w:jc w:val="center"/>
        </w:trPr>
        <w:tc>
          <w:tcPr>
            <w:tcW w:w="10740" w:type="dxa"/>
          </w:tcPr>
          <w:p w:rsidR="00B77E06" w:rsidRPr="00E21E73" w:rsidRDefault="00B77E06" w:rsidP="00A060D8">
            <w:pPr>
              <w:jc w:val="both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17" w:type="dxa"/>
          </w:tcPr>
          <w:p w:rsidR="00B77E06" w:rsidRPr="00E21E73" w:rsidRDefault="003F7128" w:rsidP="000C54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33 636,8</w:t>
            </w:r>
          </w:p>
        </w:tc>
        <w:tc>
          <w:tcPr>
            <w:tcW w:w="1531" w:type="dxa"/>
          </w:tcPr>
          <w:p w:rsidR="00B77E06" w:rsidRPr="00E21E73" w:rsidRDefault="003F7128" w:rsidP="008E0F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34 067,6</w:t>
            </w:r>
          </w:p>
        </w:tc>
        <w:tc>
          <w:tcPr>
            <w:tcW w:w="1398" w:type="dxa"/>
          </w:tcPr>
          <w:p w:rsidR="00B77E06" w:rsidRPr="00E21E73" w:rsidRDefault="00214EED" w:rsidP="002D7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101,3</w:t>
            </w:r>
          </w:p>
        </w:tc>
      </w:tr>
    </w:tbl>
    <w:p w:rsidR="005A2855" w:rsidRPr="00E21E73" w:rsidRDefault="005A2855" w:rsidP="005A2855">
      <w:pPr>
        <w:rPr>
          <w:sz w:val="22"/>
          <w:szCs w:val="22"/>
        </w:rPr>
      </w:pPr>
    </w:p>
    <w:p w:rsidR="00630680" w:rsidRPr="00E21E73" w:rsidRDefault="00630680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4B7022" w:rsidRPr="00E21E73" w:rsidRDefault="004B7022" w:rsidP="00630680">
      <w:pPr>
        <w:jc w:val="right"/>
        <w:rPr>
          <w:sz w:val="22"/>
          <w:szCs w:val="22"/>
        </w:rPr>
      </w:pPr>
    </w:p>
    <w:p w:rsidR="00630680" w:rsidRPr="00E21E73" w:rsidRDefault="00630680" w:rsidP="00630680">
      <w:pPr>
        <w:jc w:val="right"/>
        <w:rPr>
          <w:sz w:val="22"/>
          <w:szCs w:val="22"/>
        </w:rPr>
      </w:pPr>
    </w:p>
    <w:p w:rsidR="00B61DC9" w:rsidRPr="00E21E73" w:rsidRDefault="00B61DC9" w:rsidP="00630680">
      <w:pPr>
        <w:jc w:val="right"/>
        <w:rPr>
          <w:sz w:val="24"/>
          <w:szCs w:val="24"/>
        </w:rPr>
      </w:pPr>
    </w:p>
    <w:p w:rsidR="00B61DC9" w:rsidRPr="00E21E73" w:rsidRDefault="00B61DC9" w:rsidP="00630680">
      <w:pPr>
        <w:jc w:val="right"/>
        <w:rPr>
          <w:sz w:val="24"/>
          <w:szCs w:val="24"/>
        </w:rPr>
      </w:pPr>
    </w:p>
    <w:p w:rsidR="00B61DC9" w:rsidRPr="00E21E73" w:rsidRDefault="00B61DC9" w:rsidP="00630680">
      <w:pPr>
        <w:jc w:val="right"/>
        <w:rPr>
          <w:sz w:val="24"/>
          <w:szCs w:val="24"/>
        </w:rPr>
      </w:pPr>
    </w:p>
    <w:p w:rsidR="00B61DC9" w:rsidRPr="00E21E73" w:rsidRDefault="00B61DC9" w:rsidP="00630680">
      <w:pPr>
        <w:jc w:val="right"/>
        <w:rPr>
          <w:sz w:val="24"/>
          <w:szCs w:val="24"/>
        </w:rPr>
      </w:pPr>
    </w:p>
    <w:p w:rsidR="00F32E7D" w:rsidRPr="00E21E73" w:rsidRDefault="00F32E7D" w:rsidP="00630680">
      <w:pPr>
        <w:jc w:val="right"/>
        <w:rPr>
          <w:sz w:val="24"/>
          <w:szCs w:val="24"/>
        </w:rPr>
      </w:pPr>
    </w:p>
    <w:p w:rsidR="00F32E7D" w:rsidRPr="00E21E73" w:rsidRDefault="00F32E7D" w:rsidP="00630680">
      <w:pPr>
        <w:jc w:val="right"/>
        <w:rPr>
          <w:sz w:val="24"/>
          <w:szCs w:val="24"/>
        </w:rPr>
      </w:pPr>
    </w:p>
    <w:p w:rsidR="0092416A" w:rsidRPr="00E21E73" w:rsidRDefault="0092416A" w:rsidP="00630680">
      <w:pPr>
        <w:jc w:val="right"/>
        <w:rPr>
          <w:sz w:val="24"/>
          <w:szCs w:val="24"/>
        </w:rPr>
      </w:pPr>
    </w:p>
    <w:p w:rsidR="005915C0" w:rsidRPr="00E21E73" w:rsidRDefault="005915C0" w:rsidP="00630680">
      <w:pPr>
        <w:jc w:val="right"/>
        <w:rPr>
          <w:sz w:val="24"/>
          <w:szCs w:val="24"/>
        </w:rPr>
      </w:pPr>
    </w:p>
    <w:p w:rsidR="005915C0" w:rsidRPr="00E21E73" w:rsidRDefault="005915C0" w:rsidP="00630680">
      <w:pPr>
        <w:jc w:val="right"/>
        <w:rPr>
          <w:sz w:val="24"/>
          <w:szCs w:val="24"/>
        </w:rPr>
      </w:pPr>
    </w:p>
    <w:p w:rsidR="005915C0" w:rsidRPr="00E21E73" w:rsidRDefault="005915C0" w:rsidP="00630680">
      <w:pPr>
        <w:jc w:val="right"/>
        <w:rPr>
          <w:sz w:val="24"/>
          <w:szCs w:val="24"/>
        </w:rPr>
      </w:pPr>
    </w:p>
    <w:p w:rsidR="0092416A" w:rsidRPr="00E21E73" w:rsidRDefault="0092416A" w:rsidP="00630680">
      <w:pPr>
        <w:jc w:val="right"/>
        <w:rPr>
          <w:sz w:val="24"/>
          <w:szCs w:val="24"/>
        </w:rPr>
      </w:pPr>
    </w:p>
    <w:p w:rsidR="0092416A" w:rsidRPr="00E21E73" w:rsidRDefault="0092416A" w:rsidP="00630680">
      <w:pPr>
        <w:jc w:val="right"/>
        <w:rPr>
          <w:sz w:val="24"/>
          <w:szCs w:val="24"/>
        </w:rPr>
      </w:pPr>
    </w:p>
    <w:p w:rsidR="0092416A" w:rsidRPr="00E21E73" w:rsidRDefault="0092416A" w:rsidP="00630680">
      <w:pPr>
        <w:jc w:val="right"/>
        <w:rPr>
          <w:sz w:val="24"/>
          <w:szCs w:val="24"/>
        </w:rPr>
      </w:pPr>
    </w:p>
    <w:p w:rsidR="0092416A" w:rsidRPr="00E21E73" w:rsidRDefault="0092416A" w:rsidP="00630680">
      <w:pPr>
        <w:jc w:val="right"/>
        <w:rPr>
          <w:sz w:val="24"/>
          <w:szCs w:val="24"/>
        </w:rPr>
      </w:pPr>
    </w:p>
    <w:p w:rsidR="006160EF" w:rsidRPr="00E21E73" w:rsidRDefault="006160EF" w:rsidP="006160E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6160EF" w:rsidRPr="00E21E73" w:rsidRDefault="006160EF" w:rsidP="006160E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6160EF" w:rsidRPr="00E21E73" w:rsidRDefault="006160EF" w:rsidP="006160E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</w:t>
      </w:r>
      <w:r w:rsidR="004434F7">
        <w:rPr>
          <w:rFonts w:ascii="Times New Roman" w:hAnsi="Times New Roman" w:cs="Times New Roman"/>
          <w:color w:val="auto"/>
          <w:sz w:val="24"/>
          <w:szCs w:val="24"/>
        </w:rPr>
        <w:t>ципального образования рабочий</w:t>
      </w:r>
    </w:p>
    <w:p w:rsidR="006160EF" w:rsidRPr="00E21E73" w:rsidRDefault="006160EF" w:rsidP="006160E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поселок Одоев Одоевского района</w:t>
      </w:r>
    </w:p>
    <w:p w:rsidR="006160EF" w:rsidRPr="00E21E73" w:rsidRDefault="00631F44" w:rsidP="006160EF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</w:p>
    <w:p w:rsidR="00630680" w:rsidRPr="00E21E73" w:rsidRDefault="00630680" w:rsidP="00630680">
      <w:pPr>
        <w:jc w:val="right"/>
        <w:rPr>
          <w:sz w:val="24"/>
          <w:szCs w:val="24"/>
        </w:rPr>
      </w:pPr>
    </w:p>
    <w:p w:rsidR="00B23F2C" w:rsidRPr="00E21E73" w:rsidRDefault="00B23F2C" w:rsidP="00B23F2C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Исполнение источников финансирования дефицита бюджета муниципального образования рабочий посёлок Одоев Одоевского района по кодам классификации источников финансирования дефицита бюджета за 20</w:t>
      </w:r>
      <w:r w:rsidR="003D226B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Pr="00E21E73">
        <w:rPr>
          <w:b/>
          <w:sz w:val="24"/>
          <w:szCs w:val="24"/>
        </w:rPr>
        <w:t xml:space="preserve"> год</w:t>
      </w:r>
    </w:p>
    <w:p w:rsidR="00630680" w:rsidRPr="00E21E73" w:rsidRDefault="00630680" w:rsidP="00630680">
      <w:pPr>
        <w:jc w:val="right"/>
        <w:rPr>
          <w:sz w:val="22"/>
          <w:szCs w:val="22"/>
        </w:rPr>
      </w:pPr>
      <w:r w:rsidRPr="00E21E73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3225"/>
        <w:gridCol w:w="1552"/>
      </w:tblGrid>
      <w:tr w:rsidR="00630680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3D226B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20</w:t>
            </w:r>
            <w:r w:rsidR="003D226B" w:rsidRPr="00E21E73">
              <w:rPr>
                <w:b/>
                <w:sz w:val="22"/>
                <w:szCs w:val="22"/>
              </w:rPr>
              <w:t>2</w:t>
            </w:r>
            <w:r w:rsidR="00BD5FAC">
              <w:rPr>
                <w:b/>
                <w:sz w:val="22"/>
                <w:szCs w:val="22"/>
              </w:rPr>
              <w:t>3</w:t>
            </w:r>
            <w:r w:rsidRPr="00E21E73">
              <w:rPr>
                <w:b/>
                <w:sz w:val="22"/>
                <w:szCs w:val="22"/>
              </w:rPr>
              <w:t>г.</w:t>
            </w:r>
          </w:p>
        </w:tc>
      </w:tr>
      <w:tr w:rsidR="00630680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595A97" w:rsidP="003D226B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-</w:t>
            </w:r>
            <w:r w:rsidR="00253F3A">
              <w:rPr>
                <w:b/>
                <w:sz w:val="22"/>
                <w:szCs w:val="22"/>
              </w:rPr>
              <w:t>516,4</w:t>
            </w:r>
          </w:p>
        </w:tc>
      </w:tr>
      <w:tr w:rsidR="00630680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595A97" w:rsidP="003D226B">
            <w:pPr>
              <w:jc w:val="center"/>
              <w:rPr>
                <w:b/>
                <w:sz w:val="22"/>
                <w:szCs w:val="22"/>
              </w:rPr>
            </w:pPr>
            <w:r w:rsidRPr="00E21E73">
              <w:rPr>
                <w:b/>
                <w:sz w:val="22"/>
                <w:szCs w:val="22"/>
              </w:rPr>
              <w:t>-</w:t>
            </w:r>
            <w:r w:rsidR="00253F3A">
              <w:rPr>
                <w:b/>
                <w:sz w:val="22"/>
                <w:szCs w:val="22"/>
              </w:rPr>
              <w:t>516,4</w:t>
            </w:r>
          </w:p>
        </w:tc>
      </w:tr>
      <w:tr w:rsidR="00630680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F32E7D" w:rsidP="000C5436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-</w:t>
            </w:r>
            <w:r w:rsidR="00253F3A">
              <w:rPr>
                <w:sz w:val="22"/>
                <w:szCs w:val="22"/>
              </w:rPr>
              <w:t>33 959,4</w:t>
            </w:r>
          </w:p>
        </w:tc>
      </w:tr>
      <w:tr w:rsidR="00595A97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97" w:rsidRPr="00E21E73" w:rsidRDefault="00595A97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97" w:rsidRPr="00E21E73" w:rsidRDefault="00595A97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7" w:rsidRPr="00E21E73" w:rsidRDefault="00595A97" w:rsidP="000C5436">
            <w:pPr>
              <w:jc w:val="center"/>
            </w:pPr>
            <w:r w:rsidRPr="00E21E73">
              <w:rPr>
                <w:sz w:val="22"/>
                <w:szCs w:val="22"/>
              </w:rPr>
              <w:t>-</w:t>
            </w:r>
            <w:r w:rsidR="00253F3A">
              <w:rPr>
                <w:sz w:val="22"/>
                <w:szCs w:val="22"/>
              </w:rPr>
              <w:t>33 959,4</w:t>
            </w:r>
          </w:p>
        </w:tc>
      </w:tr>
      <w:tr w:rsidR="00253F3A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A" w:rsidRPr="00E21E73" w:rsidRDefault="00253F3A" w:rsidP="00253F3A">
            <w:pPr>
              <w:jc w:val="center"/>
            </w:pPr>
            <w:r w:rsidRPr="00CF6C98">
              <w:rPr>
                <w:sz w:val="22"/>
                <w:szCs w:val="22"/>
              </w:rPr>
              <w:t>-33 959,4</w:t>
            </w:r>
          </w:p>
        </w:tc>
      </w:tr>
      <w:tr w:rsidR="00253F3A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01 05 02 01 13 0000 510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A" w:rsidRPr="00E21E73" w:rsidRDefault="00253F3A" w:rsidP="00253F3A">
            <w:pPr>
              <w:jc w:val="center"/>
            </w:pPr>
            <w:r w:rsidRPr="00CF6C98">
              <w:rPr>
                <w:sz w:val="22"/>
                <w:szCs w:val="22"/>
              </w:rPr>
              <w:t>-33 959,4</w:t>
            </w:r>
          </w:p>
        </w:tc>
      </w:tr>
      <w:tr w:rsidR="00630680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253F3A" w:rsidP="000C5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34 475,8</w:t>
            </w:r>
          </w:p>
        </w:tc>
      </w:tr>
      <w:tr w:rsidR="00253F3A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A" w:rsidRPr="00E21E73" w:rsidRDefault="00253F3A" w:rsidP="00253F3A">
            <w:pPr>
              <w:jc w:val="center"/>
            </w:pPr>
            <w:r w:rsidRPr="00765B3C">
              <w:rPr>
                <w:sz w:val="22"/>
                <w:szCs w:val="22"/>
              </w:rPr>
              <w:t>34 475,8</w:t>
            </w:r>
          </w:p>
        </w:tc>
      </w:tr>
      <w:tr w:rsidR="00253F3A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A" w:rsidRPr="00E21E73" w:rsidRDefault="00253F3A" w:rsidP="00253F3A">
            <w:pPr>
              <w:jc w:val="center"/>
            </w:pPr>
            <w:r w:rsidRPr="00765B3C">
              <w:rPr>
                <w:sz w:val="22"/>
                <w:szCs w:val="22"/>
              </w:rPr>
              <w:t>34 475,8</w:t>
            </w:r>
          </w:p>
        </w:tc>
      </w:tr>
      <w:tr w:rsidR="00253F3A" w:rsidRPr="00E21E73" w:rsidTr="00253F3A"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3A" w:rsidRPr="00E21E73" w:rsidRDefault="00253F3A" w:rsidP="00253F3A">
            <w:pPr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01 05 02 01 13 0000 610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3A" w:rsidRPr="00E21E73" w:rsidRDefault="00253F3A" w:rsidP="00253F3A">
            <w:pPr>
              <w:jc w:val="center"/>
            </w:pPr>
            <w:r w:rsidRPr="00765B3C">
              <w:rPr>
                <w:sz w:val="22"/>
                <w:szCs w:val="22"/>
              </w:rPr>
              <w:t>34 475,8</w:t>
            </w:r>
          </w:p>
        </w:tc>
      </w:tr>
    </w:tbl>
    <w:p w:rsidR="00630680" w:rsidRPr="00E21E73" w:rsidRDefault="00630680" w:rsidP="00630680">
      <w:pPr>
        <w:tabs>
          <w:tab w:val="left" w:pos="2475"/>
        </w:tabs>
        <w:jc w:val="center"/>
        <w:rPr>
          <w:b/>
          <w:sz w:val="24"/>
          <w:szCs w:val="24"/>
        </w:rPr>
      </w:pPr>
    </w:p>
    <w:p w:rsidR="00630680" w:rsidRPr="00E21E73" w:rsidRDefault="00630680" w:rsidP="00630680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630680" w:rsidRPr="00E21E73" w:rsidRDefault="00630680" w:rsidP="00630680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630680" w:rsidRPr="00E21E73" w:rsidRDefault="00630680" w:rsidP="00630680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1F44" w:rsidRPr="00E21E73" w:rsidRDefault="00631F44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680" w:rsidRPr="00E21E73" w:rsidRDefault="00630680" w:rsidP="00324196">
      <w:pPr>
        <w:pStyle w:val="a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C099A" w:rsidRPr="00E21E73" w:rsidRDefault="007C099A" w:rsidP="007C099A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6</w:t>
      </w:r>
    </w:p>
    <w:p w:rsidR="007C099A" w:rsidRPr="00E21E73" w:rsidRDefault="007C099A" w:rsidP="007C099A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7C099A" w:rsidRPr="00E21E73" w:rsidRDefault="007C099A" w:rsidP="007C099A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рабочий</w:t>
      </w:r>
    </w:p>
    <w:p w:rsidR="007C099A" w:rsidRPr="00E21E73" w:rsidRDefault="007C099A" w:rsidP="007C099A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поселок Одоев Одоевского района</w:t>
      </w:r>
    </w:p>
    <w:p w:rsidR="007C099A" w:rsidRPr="00E21E73" w:rsidRDefault="00631F44" w:rsidP="007C099A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  <w:r w:rsidR="007C099A" w:rsidRPr="00E21E73">
        <w:rPr>
          <w:sz w:val="24"/>
          <w:szCs w:val="24"/>
        </w:rPr>
        <w:t xml:space="preserve"> </w:t>
      </w:r>
    </w:p>
    <w:p w:rsidR="003F1224" w:rsidRPr="00E21E73" w:rsidRDefault="003F1224" w:rsidP="003F1224">
      <w:pPr>
        <w:jc w:val="right"/>
        <w:rPr>
          <w:sz w:val="24"/>
          <w:szCs w:val="24"/>
        </w:rPr>
      </w:pPr>
    </w:p>
    <w:p w:rsidR="00630680" w:rsidRPr="00E21E73" w:rsidRDefault="00630680" w:rsidP="00630680">
      <w:pPr>
        <w:jc w:val="right"/>
        <w:rPr>
          <w:sz w:val="24"/>
          <w:szCs w:val="24"/>
        </w:rPr>
      </w:pPr>
    </w:p>
    <w:p w:rsidR="00630680" w:rsidRPr="00E21E73" w:rsidRDefault="00630680" w:rsidP="00630680">
      <w:pPr>
        <w:jc w:val="right"/>
        <w:rPr>
          <w:sz w:val="26"/>
          <w:szCs w:val="26"/>
        </w:rPr>
      </w:pPr>
    </w:p>
    <w:p w:rsidR="009E0E27" w:rsidRPr="00E21E73" w:rsidRDefault="009E0E27" w:rsidP="009E0E27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Исполнение  целевого расходования средств резервного фонда</w:t>
      </w:r>
    </w:p>
    <w:p w:rsidR="00630680" w:rsidRPr="00E21E73" w:rsidRDefault="009E0E27" w:rsidP="009E0E27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муниципального образования рабочий поселок Одоев Одоевского района за 20</w:t>
      </w:r>
      <w:r w:rsidR="005915C0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Pr="00E21E73">
        <w:rPr>
          <w:b/>
          <w:sz w:val="24"/>
          <w:szCs w:val="24"/>
        </w:rPr>
        <w:t xml:space="preserve"> год</w:t>
      </w:r>
    </w:p>
    <w:p w:rsidR="00630680" w:rsidRPr="00E21E73" w:rsidRDefault="00630680" w:rsidP="00630680">
      <w:pPr>
        <w:jc w:val="right"/>
        <w:rPr>
          <w:sz w:val="20"/>
        </w:rPr>
      </w:pPr>
      <w:r w:rsidRPr="00E21E73">
        <w:rPr>
          <w:sz w:val="20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945"/>
        <w:gridCol w:w="802"/>
        <w:gridCol w:w="867"/>
        <w:gridCol w:w="1491"/>
        <w:gridCol w:w="1198"/>
        <w:gridCol w:w="656"/>
        <w:gridCol w:w="525"/>
        <w:gridCol w:w="662"/>
        <w:gridCol w:w="1036"/>
        <w:gridCol w:w="525"/>
        <w:gridCol w:w="662"/>
        <w:gridCol w:w="1056"/>
        <w:gridCol w:w="525"/>
        <w:gridCol w:w="662"/>
        <w:gridCol w:w="799"/>
        <w:gridCol w:w="1106"/>
      </w:tblGrid>
      <w:tr w:rsidR="00630680" w:rsidRPr="00E21E73" w:rsidTr="00630680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Статья классификации операций сектора государственного управления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Направление расходования средств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Основание для выделения средств – постановление администрации МО Одоевский район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Остаток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  <w:r w:rsidRPr="00E21E73">
              <w:rPr>
                <w:sz w:val="18"/>
                <w:szCs w:val="18"/>
              </w:rPr>
              <w:t xml:space="preserve">Примечание </w:t>
            </w:r>
            <w:r w:rsidRPr="00E21E73">
              <w:rPr>
                <w:sz w:val="18"/>
                <w:szCs w:val="18"/>
                <w:lang w:val="en-US"/>
              </w:rPr>
              <w:t>&lt;*&gt;</w:t>
            </w:r>
          </w:p>
        </w:tc>
      </w:tr>
      <w:tr w:rsidR="00630680" w:rsidRPr="00E21E73" w:rsidTr="00630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номер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дата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сумма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номер расходного расписания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дата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сумма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номер платежного поручения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дата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сумма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18"/>
                <w:szCs w:val="18"/>
              </w:rPr>
            </w:pPr>
          </w:p>
        </w:tc>
      </w:tr>
      <w:tr w:rsidR="00630680" w:rsidRPr="00E21E73" w:rsidTr="00630680">
        <w:trPr>
          <w:trHeight w:val="221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</w:tr>
      <w:tr w:rsidR="00630680" w:rsidRPr="00E21E73" w:rsidTr="006306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</w:tr>
      <w:tr w:rsidR="00630680" w:rsidRPr="00E21E73" w:rsidTr="00630680">
        <w:trPr>
          <w:trHeight w:val="226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</w:tr>
      <w:tr w:rsidR="00630680" w:rsidRPr="00E21E73" w:rsidTr="00630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0" w:rsidRPr="00E21E73" w:rsidRDefault="00630680" w:rsidP="00630680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80" w:rsidRPr="00E21E73" w:rsidRDefault="00630680" w:rsidP="006306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0680" w:rsidRPr="00E21E73" w:rsidRDefault="00630680" w:rsidP="00630680">
      <w:r w:rsidRPr="00E21E73">
        <w:t xml:space="preserve">               __________________</w:t>
      </w:r>
    </w:p>
    <w:p w:rsidR="00630680" w:rsidRPr="00E21E73" w:rsidRDefault="00630680" w:rsidP="00630680">
      <w:pPr>
        <w:rPr>
          <w:sz w:val="24"/>
          <w:szCs w:val="24"/>
        </w:rPr>
      </w:pPr>
      <w:r w:rsidRPr="00E21E73">
        <w:rPr>
          <w:sz w:val="24"/>
          <w:szCs w:val="24"/>
        </w:rPr>
        <w:t xml:space="preserve">               &lt;*&gt; В случае неполного расходования средств резервного фонда.</w:t>
      </w:r>
    </w:p>
    <w:p w:rsidR="00630680" w:rsidRPr="00E21E73" w:rsidRDefault="00630680" w:rsidP="00630680">
      <w:pPr>
        <w:rPr>
          <w:szCs w:val="28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30680" w:rsidRPr="00E21E73" w:rsidRDefault="00630680" w:rsidP="0063068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730162" w:rsidRPr="00E21E73" w:rsidRDefault="00730162" w:rsidP="009E0E27">
      <w:pPr>
        <w:pStyle w:val="a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90F9D" w:rsidRPr="00E21E73" w:rsidRDefault="00690F9D" w:rsidP="00690F9D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7</w:t>
      </w:r>
    </w:p>
    <w:p w:rsidR="00690F9D" w:rsidRPr="00E21E73" w:rsidRDefault="00690F9D" w:rsidP="00690F9D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к проекту решения Собрания депутатов</w:t>
      </w:r>
    </w:p>
    <w:p w:rsidR="00690F9D" w:rsidRPr="00E21E73" w:rsidRDefault="00690F9D" w:rsidP="00690F9D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рабочий</w:t>
      </w:r>
    </w:p>
    <w:p w:rsidR="00690F9D" w:rsidRPr="00E21E73" w:rsidRDefault="00690F9D" w:rsidP="00690F9D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поселок Одоев Одоевского района</w:t>
      </w:r>
    </w:p>
    <w:p w:rsidR="00690F9D" w:rsidRPr="00E21E73" w:rsidRDefault="00631F44" w:rsidP="00690F9D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  <w:r w:rsidR="00690F9D" w:rsidRPr="00E21E73">
        <w:rPr>
          <w:sz w:val="24"/>
          <w:szCs w:val="24"/>
        </w:rPr>
        <w:t xml:space="preserve"> </w:t>
      </w:r>
    </w:p>
    <w:p w:rsidR="00630680" w:rsidRPr="00E21E73" w:rsidRDefault="00630680" w:rsidP="00630680">
      <w:pPr>
        <w:jc w:val="center"/>
        <w:rPr>
          <w:b/>
        </w:rPr>
      </w:pPr>
    </w:p>
    <w:tbl>
      <w:tblPr>
        <w:tblpPr w:leftFromText="180" w:rightFromText="180" w:vertAnchor="text" w:horzAnchor="margin" w:tblpY="-39"/>
        <w:tblW w:w="513" w:type="dxa"/>
        <w:tblLook w:val="04A0" w:firstRow="1" w:lastRow="0" w:firstColumn="1" w:lastColumn="0" w:noHBand="0" w:noVBand="1"/>
      </w:tblPr>
      <w:tblGrid>
        <w:gridCol w:w="513"/>
      </w:tblGrid>
      <w:tr w:rsidR="00630680" w:rsidRPr="00E21E73" w:rsidTr="00630680">
        <w:trPr>
          <w:trHeight w:val="360"/>
        </w:trPr>
        <w:tc>
          <w:tcPr>
            <w:tcW w:w="513" w:type="dxa"/>
            <w:shd w:val="clear" w:color="auto" w:fill="FFFFFF"/>
            <w:noWrap/>
            <w:vAlign w:val="bottom"/>
            <w:hideMark/>
          </w:tcPr>
          <w:p w:rsidR="00630680" w:rsidRPr="00E21E73" w:rsidRDefault="00630680" w:rsidP="00630680">
            <w:pPr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 </w:t>
            </w:r>
          </w:p>
        </w:tc>
      </w:tr>
    </w:tbl>
    <w:p w:rsidR="00630680" w:rsidRPr="00E21E73" w:rsidRDefault="00630680" w:rsidP="00C2162E">
      <w:pPr>
        <w:rPr>
          <w:b/>
        </w:rPr>
      </w:pPr>
    </w:p>
    <w:p w:rsidR="00630680" w:rsidRPr="00E21E73" w:rsidRDefault="00630680" w:rsidP="00630680">
      <w:pPr>
        <w:jc w:val="center"/>
        <w:rPr>
          <w:b/>
          <w:sz w:val="24"/>
          <w:szCs w:val="24"/>
        </w:rPr>
      </w:pPr>
    </w:p>
    <w:p w:rsidR="000719A9" w:rsidRPr="00E21E73" w:rsidRDefault="008D1226" w:rsidP="005F7E0A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>Исполнение расходов</w:t>
      </w:r>
      <w:r w:rsidR="005F7E0A" w:rsidRPr="00E21E73">
        <w:rPr>
          <w:b/>
          <w:sz w:val="24"/>
          <w:szCs w:val="24"/>
        </w:rPr>
        <w:t xml:space="preserve"> о фактической численности и денежном содержании работником муниципальных учреждений муниципального образования рабочий поселок Одоев Одоевского района, фактических затратах на их денежное содержание</w:t>
      </w:r>
    </w:p>
    <w:p w:rsidR="00630680" w:rsidRPr="00E21E73" w:rsidRDefault="005F7E0A" w:rsidP="005F7E0A">
      <w:pPr>
        <w:jc w:val="center"/>
        <w:rPr>
          <w:b/>
          <w:sz w:val="24"/>
          <w:szCs w:val="24"/>
        </w:rPr>
      </w:pPr>
      <w:r w:rsidRPr="00E21E73">
        <w:rPr>
          <w:b/>
          <w:sz w:val="24"/>
          <w:szCs w:val="24"/>
        </w:rPr>
        <w:t xml:space="preserve"> за 20</w:t>
      </w:r>
      <w:r w:rsidR="003D226B" w:rsidRPr="00E21E73">
        <w:rPr>
          <w:b/>
          <w:sz w:val="24"/>
          <w:szCs w:val="24"/>
        </w:rPr>
        <w:t>2</w:t>
      </w:r>
      <w:r w:rsidR="00BD5FAC">
        <w:rPr>
          <w:b/>
          <w:sz w:val="24"/>
          <w:szCs w:val="24"/>
        </w:rPr>
        <w:t>3</w:t>
      </w:r>
      <w:r w:rsidRPr="00E21E73">
        <w:rPr>
          <w:b/>
          <w:sz w:val="24"/>
          <w:szCs w:val="24"/>
        </w:rPr>
        <w:t xml:space="preserve"> год</w:t>
      </w:r>
    </w:p>
    <w:tbl>
      <w:tblPr>
        <w:tblpPr w:leftFromText="180" w:rightFromText="180" w:bottomFromText="200" w:vertAnchor="text" w:horzAnchor="margin" w:tblpY="391"/>
        <w:tblW w:w="14709" w:type="dxa"/>
        <w:tblLook w:val="04A0" w:firstRow="1" w:lastRow="0" w:firstColumn="1" w:lastColumn="0" w:noHBand="0" w:noVBand="1"/>
      </w:tblPr>
      <w:tblGrid>
        <w:gridCol w:w="513"/>
        <w:gridCol w:w="8951"/>
        <w:gridCol w:w="2835"/>
        <w:gridCol w:w="2410"/>
      </w:tblGrid>
      <w:tr w:rsidR="009E0E27" w:rsidRPr="00E21E73" w:rsidTr="00C2162E">
        <w:trPr>
          <w:trHeight w:val="255"/>
        </w:trPr>
        <w:tc>
          <w:tcPr>
            <w:tcW w:w="513" w:type="dxa"/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</w:t>
            </w:r>
          </w:p>
        </w:tc>
        <w:tc>
          <w:tcPr>
            <w:tcW w:w="8951" w:type="dxa"/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</w:t>
            </w:r>
            <w:r w:rsidR="00C2162E" w:rsidRPr="00E21E73">
              <w:rPr>
                <w:sz w:val="22"/>
                <w:szCs w:val="22"/>
              </w:rPr>
              <w:t xml:space="preserve">        </w:t>
            </w:r>
            <w:r w:rsidRPr="00E21E73">
              <w:rPr>
                <w:sz w:val="22"/>
                <w:szCs w:val="22"/>
              </w:rPr>
              <w:t>(в рублях)</w:t>
            </w:r>
          </w:p>
        </w:tc>
      </w:tr>
      <w:tr w:rsidR="009E0E27" w:rsidRPr="00E21E73" w:rsidTr="00C2162E">
        <w:trPr>
          <w:trHeight w:val="12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№ п/п</w:t>
            </w:r>
          </w:p>
        </w:tc>
        <w:tc>
          <w:tcPr>
            <w:tcW w:w="8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Наименование главных распорядителей и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3D226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Фактическая численность (единиц)</w:t>
            </w:r>
            <w:r w:rsidRPr="00E21E73">
              <w:rPr>
                <w:b/>
                <w:bCs/>
                <w:sz w:val="22"/>
                <w:szCs w:val="22"/>
              </w:rPr>
              <w:br/>
              <w:t>на 01.01.20</w:t>
            </w:r>
            <w:r w:rsidR="003D226B" w:rsidRPr="00E21E73">
              <w:rPr>
                <w:b/>
                <w:bCs/>
                <w:sz w:val="22"/>
                <w:szCs w:val="22"/>
              </w:rPr>
              <w:t>2</w:t>
            </w:r>
            <w:r w:rsidR="00BD5FAC">
              <w:rPr>
                <w:b/>
                <w:bCs/>
                <w:sz w:val="22"/>
                <w:szCs w:val="22"/>
              </w:rPr>
              <w:t>3</w:t>
            </w:r>
            <w:r w:rsidRPr="00E21E7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3D226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Фактические затраты на денежное содержание на 01.01.20</w:t>
            </w:r>
            <w:r w:rsidR="003D226B" w:rsidRPr="00E21E73">
              <w:rPr>
                <w:b/>
                <w:bCs/>
                <w:sz w:val="22"/>
                <w:szCs w:val="22"/>
              </w:rPr>
              <w:t>2</w:t>
            </w:r>
            <w:r w:rsidR="00BD5FAC">
              <w:rPr>
                <w:b/>
                <w:bCs/>
                <w:sz w:val="22"/>
                <w:szCs w:val="22"/>
              </w:rPr>
              <w:t>4</w:t>
            </w:r>
            <w:r w:rsidRPr="00E21E73">
              <w:rPr>
                <w:b/>
                <w:bCs/>
                <w:sz w:val="22"/>
                <w:szCs w:val="22"/>
              </w:rPr>
              <w:t xml:space="preserve"> г. </w:t>
            </w:r>
          </w:p>
        </w:tc>
      </w:tr>
      <w:tr w:rsidR="009E0E27" w:rsidRPr="00E21E73" w:rsidTr="00C2162E">
        <w:trPr>
          <w:trHeight w:val="3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E27" w:rsidRPr="00E21E73" w:rsidRDefault="009E0E27" w:rsidP="00C2162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0E27" w:rsidRPr="00E21E73" w:rsidTr="003D226B">
        <w:trPr>
          <w:trHeight w:val="3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1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bCs/>
                <w:sz w:val="22"/>
                <w:szCs w:val="22"/>
              </w:rPr>
            </w:pPr>
            <w:r w:rsidRPr="00E21E73">
              <w:rPr>
                <w:bCs/>
                <w:sz w:val="22"/>
                <w:szCs w:val="22"/>
              </w:rPr>
              <w:t>Муниципальное бюджетное учреждение культуры «Центр народного творчества и кино»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9 834 824,82</w:t>
            </w:r>
          </w:p>
        </w:tc>
      </w:tr>
      <w:tr w:rsidR="009E0E27" w:rsidRPr="00E21E73" w:rsidTr="003D226B">
        <w:trPr>
          <w:trHeight w:val="3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2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Муниципальное казенное учреждение культуры «Одоев - город музей»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5 063 746,52</w:t>
            </w:r>
          </w:p>
        </w:tc>
      </w:tr>
      <w:tr w:rsidR="009E0E27" w:rsidRPr="00E21E73" w:rsidTr="00C2162E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22"/>
                <w:szCs w:val="22"/>
              </w:rPr>
            </w:pPr>
            <w:r w:rsidRPr="00E21E73">
              <w:rPr>
                <w:sz w:val="22"/>
                <w:szCs w:val="22"/>
              </w:rPr>
              <w:t> </w:t>
            </w:r>
          </w:p>
        </w:tc>
        <w:tc>
          <w:tcPr>
            <w:tcW w:w="8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21E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E27" w:rsidRPr="00E21E73" w:rsidRDefault="004061EA" w:rsidP="00C2162E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14 898 571,34</w:t>
            </w:r>
          </w:p>
        </w:tc>
      </w:tr>
      <w:tr w:rsidR="009E0E27" w:rsidRPr="00E21E73" w:rsidTr="00C2162E">
        <w:trPr>
          <w:gridAfter w:val="3"/>
          <w:wAfter w:w="14196" w:type="dxa"/>
          <w:trHeight w:val="360"/>
        </w:trPr>
        <w:tc>
          <w:tcPr>
            <w:tcW w:w="513" w:type="dxa"/>
            <w:shd w:val="clear" w:color="auto" w:fill="FFFFFF"/>
            <w:noWrap/>
            <w:vAlign w:val="bottom"/>
            <w:hideMark/>
          </w:tcPr>
          <w:p w:rsidR="009E0E27" w:rsidRPr="00E21E73" w:rsidRDefault="009E0E27" w:rsidP="00C2162E">
            <w:pPr>
              <w:spacing w:line="276" w:lineRule="auto"/>
              <w:rPr>
                <w:sz w:val="18"/>
                <w:szCs w:val="18"/>
              </w:rPr>
            </w:pPr>
            <w:r w:rsidRPr="00E21E73">
              <w:rPr>
                <w:sz w:val="18"/>
                <w:szCs w:val="18"/>
              </w:rPr>
              <w:t> </w:t>
            </w:r>
          </w:p>
        </w:tc>
      </w:tr>
    </w:tbl>
    <w:p w:rsidR="00630680" w:rsidRPr="00E21E73" w:rsidRDefault="00630680" w:rsidP="009E0E27">
      <w:pPr>
        <w:rPr>
          <w:rFonts w:eastAsia="Calibri"/>
          <w:b/>
          <w:sz w:val="24"/>
          <w:szCs w:val="24"/>
        </w:rPr>
      </w:pPr>
    </w:p>
    <w:p w:rsidR="00630680" w:rsidRPr="00E21E73" w:rsidRDefault="00630680" w:rsidP="00630680">
      <w:pPr>
        <w:jc w:val="center"/>
        <w:rPr>
          <w:rFonts w:eastAsia="Calibri"/>
          <w:b/>
          <w:sz w:val="24"/>
          <w:szCs w:val="24"/>
        </w:rPr>
      </w:pPr>
    </w:p>
    <w:p w:rsidR="00801C90" w:rsidRPr="00E21E73" w:rsidRDefault="00801C90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801C90" w:rsidRPr="00E21E73" w:rsidRDefault="00801C90">
      <w:pPr>
        <w:spacing w:after="200" w:line="276" w:lineRule="auto"/>
        <w:rPr>
          <w:rFonts w:eastAsia="Calibri"/>
          <w:b/>
          <w:sz w:val="24"/>
          <w:szCs w:val="24"/>
        </w:rPr>
      </w:pPr>
      <w:r w:rsidRPr="00E21E73">
        <w:rPr>
          <w:rFonts w:eastAsia="Calibri"/>
          <w:b/>
          <w:sz w:val="24"/>
          <w:szCs w:val="24"/>
        </w:rPr>
        <w:br w:type="page"/>
      </w:r>
    </w:p>
    <w:p w:rsidR="00790C7F" w:rsidRPr="00E21E73" w:rsidRDefault="00790C7F" w:rsidP="00790C7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8</w:t>
      </w:r>
    </w:p>
    <w:p w:rsidR="00790C7F" w:rsidRPr="00E21E73" w:rsidRDefault="00790C7F" w:rsidP="00790C7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к проекту решения Собрания депутатов </w:t>
      </w:r>
    </w:p>
    <w:p w:rsidR="00790C7F" w:rsidRPr="00E21E73" w:rsidRDefault="00790C7F" w:rsidP="00790C7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образования рабочий </w:t>
      </w:r>
    </w:p>
    <w:p w:rsidR="00790C7F" w:rsidRPr="00E21E73" w:rsidRDefault="00790C7F" w:rsidP="00790C7F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поселок Одоев Одоевского района</w:t>
      </w:r>
    </w:p>
    <w:p w:rsidR="00790C7F" w:rsidRPr="00E21E73" w:rsidRDefault="00631F44" w:rsidP="00790C7F">
      <w:pPr>
        <w:jc w:val="right"/>
        <w:rPr>
          <w:b/>
          <w:sz w:val="24"/>
          <w:szCs w:val="24"/>
        </w:rPr>
      </w:pPr>
      <w:r w:rsidRPr="00631F44">
        <w:rPr>
          <w:sz w:val="24"/>
          <w:szCs w:val="24"/>
        </w:rPr>
        <w:t>от 10 июня 2024 г. № 40-231</w:t>
      </w:r>
      <w:bookmarkStart w:id="0" w:name="_GoBack"/>
      <w:bookmarkEnd w:id="0"/>
      <w:r w:rsidR="00790C7F" w:rsidRPr="00E21E73">
        <w:rPr>
          <w:sz w:val="24"/>
          <w:szCs w:val="24"/>
        </w:rPr>
        <w:t xml:space="preserve"> </w:t>
      </w:r>
    </w:p>
    <w:p w:rsidR="00801C90" w:rsidRPr="00E21E73" w:rsidRDefault="00801C90" w:rsidP="00801C90">
      <w:pPr>
        <w:jc w:val="center"/>
        <w:rPr>
          <w:b/>
          <w:sz w:val="24"/>
          <w:szCs w:val="24"/>
        </w:rPr>
      </w:pPr>
    </w:p>
    <w:p w:rsidR="00801C90" w:rsidRPr="00E21E73" w:rsidRDefault="00801C90" w:rsidP="00801C90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b/>
          <w:color w:val="auto"/>
          <w:sz w:val="24"/>
          <w:szCs w:val="24"/>
        </w:rPr>
        <w:t>Исполнение программы муниципальных внутренних заимствований муниципального образования рабочий поселок Одоев Одоевского района за 202</w:t>
      </w:r>
      <w:r w:rsidR="00BD5FAC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21E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</w:t>
      </w:r>
    </w:p>
    <w:p w:rsidR="00801C90" w:rsidRPr="00E21E73" w:rsidRDefault="00801C90" w:rsidP="00801C90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</w:t>
      </w:r>
    </w:p>
    <w:p w:rsidR="00801C90" w:rsidRPr="00E21E73" w:rsidRDefault="00801C90" w:rsidP="00801C90">
      <w:pPr>
        <w:pStyle w:val="a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21E7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(тыс.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709"/>
        <w:gridCol w:w="1134"/>
        <w:gridCol w:w="851"/>
        <w:gridCol w:w="708"/>
        <w:gridCol w:w="709"/>
        <w:gridCol w:w="1134"/>
        <w:gridCol w:w="709"/>
        <w:gridCol w:w="709"/>
        <w:gridCol w:w="708"/>
        <w:gridCol w:w="1276"/>
      </w:tblGrid>
      <w:tr w:rsidR="00801C90" w:rsidRPr="00E21E73" w:rsidTr="00801C90">
        <w:trPr>
          <w:trHeight w:val="1035"/>
        </w:trPr>
        <w:tc>
          <w:tcPr>
            <w:tcW w:w="4361" w:type="dxa"/>
            <w:vMerge w:val="restart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заимствований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Привлечение муниципальных внутренних заимствований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Верхний предел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</w:tr>
      <w:tr w:rsidR="00801C90" w:rsidRPr="00E21E73" w:rsidTr="00801C90">
        <w:trPr>
          <w:trHeight w:val="505"/>
        </w:trPr>
        <w:tc>
          <w:tcPr>
            <w:tcW w:w="4361" w:type="dxa"/>
            <w:vMerge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  <w:p w:rsidR="00801C90" w:rsidRPr="00E21E73" w:rsidRDefault="00801C90" w:rsidP="00801C90">
            <w:pPr>
              <w:pStyle w:val="a3"/>
              <w:spacing w:line="21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  <w:p w:rsidR="00801C90" w:rsidRPr="00E21E73" w:rsidRDefault="00801C90" w:rsidP="00801C90">
            <w:pPr>
              <w:pStyle w:val="a3"/>
              <w:spacing w:line="21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06C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  <w:p w:rsidR="00801C90" w:rsidRPr="00E21E73" w:rsidRDefault="00801C90" w:rsidP="00801C90">
            <w:pPr>
              <w:pStyle w:val="a3"/>
              <w:spacing w:line="21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1C90" w:rsidRPr="00E21E73" w:rsidTr="00801C90">
        <w:tc>
          <w:tcPr>
            <w:tcW w:w="436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801C90" w:rsidRPr="00E21E73" w:rsidTr="00801C90">
        <w:tc>
          <w:tcPr>
            <w:tcW w:w="436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801C90" w:rsidRPr="00E21E73" w:rsidTr="00801C90">
        <w:tc>
          <w:tcPr>
            <w:tcW w:w="436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01C90" w:rsidRPr="00E21E73" w:rsidRDefault="00801C90" w:rsidP="00801C90">
            <w:pPr>
              <w:pStyle w:val="a3"/>
              <w:spacing w:line="210" w:lineRule="atLeast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5003B" w:rsidRPr="00E21E73" w:rsidRDefault="00A5003B" w:rsidP="00630680">
      <w:pPr>
        <w:jc w:val="center"/>
        <w:rPr>
          <w:rFonts w:eastAsia="Calibri"/>
          <w:b/>
          <w:sz w:val="24"/>
          <w:szCs w:val="24"/>
        </w:rPr>
        <w:sectPr w:rsidR="00A5003B" w:rsidRPr="00E21E73" w:rsidSect="00A5003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104D00" w:rsidRPr="00E21E73" w:rsidRDefault="00104D00" w:rsidP="00104D00">
      <w:pPr>
        <w:jc w:val="center"/>
        <w:rPr>
          <w:b/>
          <w:szCs w:val="28"/>
        </w:rPr>
      </w:pPr>
      <w:r w:rsidRPr="00E21E73">
        <w:rPr>
          <w:b/>
          <w:szCs w:val="28"/>
        </w:rPr>
        <w:lastRenderedPageBreak/>
        <w:t>Пояснительная записка</w:t>
      </w:r>
    </w:p>
    <w:p w:rsidR="00104D00" w:rsidRPr="00E21E73" w:rsidRDefault="00104D00" w:rsidP="00104D00">
      <w:pPr>
        <w:jc w:val="center"/>
        <w:rPr>
          <w:b/>
          <w:spacing w:val="-3"/>
          <w:szCs w:val="28"/>
        </w:rPr>
      </w:pPr>
      <w:r w:rsidRPr="00E21E73">
        <w:rPr>
          <w:b/>
          <w:szCs w:val="28"/>
        </w:rPr>
        <w:t>к отчету «Об исполнении бюджета му</w:t>
      </w:r>
      <w:r w:rsidRPr="00E21E73">
        <w:rPr>
          <w:b/>
          <w:spacing w:val="-3"/>
          <w:szCs w:val="28"/>
        </w:rPr>
        <w:t xml:space="preserve">ниципального образования </w:t>
      </w:r>
    </w:p>
    <w:p w:rsidR="00104D00" w:rsidRPr="00E21E73" w:rsidRDefault="00104D00" w:rsidP="00104D00">
      <w:pPr>
        <w:jc w:val="center"/>
        <w:rPr>
          <w:b/>
          <w:szCs w:val="28"/>
        </w:rPr>
      </w:pPr>
      <w:r w:rsidRPr="00E21E73">
        <w:rPr>
          <w:b/>
          <w:spacing w:val="-3"/>
          <w:szCs w:val="28"/>
        </w:rPr>
        <w:t>рабочий поселок Одоев Одоевского</w:t>
      </w:r>
      <w:r w:rsidRPr="00E21E73">
        <w:rPr>
          <w:b/>
          <w:szCs w:val="28"/>
        </w:rPr>
        <w:t xml:space="preserve"> района за 202</w:t>
      </w:r>
      <w:r w:rsidR="00BD5FAC">
        <w:rPr>
          <w:b/>
          <w:szCs w:val="28"/>
        </w:rPr>
        <w:t>3</w:t>
      </w:r>
      <w:r w:rsidRPr="00E21E73">
        <w:rPr>
          <w:b/>
          <w:szCs w:val="28"/>
        </w:rPr>
        <w:t xml:space="preserve"> год»</w:t>
      </w:r>
    </w:p>
    <w:p w:rsidR="00801C90" w:rsidRPr="00E21E73" w:rsidRDefault="00801C90" w:rsidP="00104D00">
      <w:pPr>
        <w:jc w:val="center"/>
        <w:rPr>
          <w:b/>
          <w:szCs w:val="28"/>
        </w:rPr>
      </w:pP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pacing w:val="-2"/>
          <w:szCs w:val="28"/>
        </w:rPr>
        <w:t xml:space="preserve">Доходная часть бюджета муниципального образования рабочий поселок Одоев </w:t>
      </w:r>
      <w:r w:rsidRPr="00E21E73">
        <w:rPr>
          <w:szCs w:val="28"/>
        </w:rPr>
        <w:t>Одоевского района за 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год исполнена в объеме </w:t>
      </w:r>
      <w:r w:rsidR="00026A8A">
        <w:rPr>
          <w:szCs w:val="28"/>
        </w:rPr>
        <w:t>33 959,4</w:t>
      </w:r>
      <w:r w:rsidRPr="00E21E73">
        <w:rPr>
          <w:szCs w:val="28"/>
        </w:rPr>
        <w:t xml:space="preserve"> тыс. руб. или </w:t>
      </w:r>
      <w:r w:rsidR="00026A8A">
        <w:rPr>
          <w:szCs w:val="28"/>
        </w:rPr>
        <w:t>98,6</w:t>
      </w:r>
      <w:r w:rsidRPr="00E21E73">
        <w:rPr>
          <w:szCs w:val="28"/>
        </w:rPr>
        <w:t xml:space="preserve"> % к плану</w:t>
      </w:r>
      <w:r w:rsidR="00026A8A">
        <w:rPr>
          <w:szCs w:val="28"/>
        </w:rPr>
        <w:t xml:space="preserve"> 2023</w:t>
      </w:r>
      <w:r w:rsidRPr="00E21E73">
        <w:rPr>
          <w:szCs w:val="28"/>
        </w:rPr>
        <w:t xml:space="preserve"> года 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Налоговые и неналоговые доходы выполнены в объеме </w:t>
      </w:r>
      <w:r w:rsidR="00026A8A">
        <w:rPr>
          <w:szCs w:val="28"/>
        </w:rPr>
        <w:t>24 16</w:t>
      </w:r>
      <w:r w:rsidR="00D74DBB">
        <w:rPr>
          <w:szCs w:val="28"/>
        </w:rPr>
        <w:t>8</w:t>
      </w:r>
      <w:r w:rsidR="00026A8A">
        <w:rPr>
          <w:szCs w:val="28"/>
        </w:rPr>
        <w:t>,5</w:t>
      </w:r>
      <w:r w:rsidRPr="00E21E73">
        <w:rPr>
          <w:szCs w:val="28"/>
        </w:rPr>
        <w:t xml:space="preserve"> тыс. руб. или </w:t>
      </w:r>
      <w:r w:rsidR="00026A8A">
        <w:rPr>
          <w:szCs w:val="28"/>
        </w:rPr>
        <w:t>98,1</w:t>
      </w:r>
      <w:r w:rsidRPr="00E21E73">
        <w:rPr>
          <w:szCs w:val="28"/>
        </w:rPr>
        <w:t xml:space="preserve"> % к плану 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</w:t>
      </w:r>
      <w:proofErr w:type="gramStart"/>
      <w:r w:rsidRPr="00E21E73">
        <w:rPr>
          <w:szCs w:val="28"/>
        </w:rPr>
        <w:t>года :</w:t>
      </w:r>
      <w:proofErr w:type="gramEnd"/>
    </w:p>
    <w:p w:rsidR="00104D00" w:rsidRPr="00E21E73" w:rsidRDefault="00104D00" w:rsidP="00104D00">
      <w:pPr>
        <w:jc w:val="both"/>
        <w:rPr>
          <w:spacing w:val="-2"/>
          <w:szCs w:val="28"/>
        </w:rPr>
      </w:pPr>
      <w:r w:rsidRPr="00E21E73">
        <w:rPr>
          <w:szCs w:val="28"/>
        </w:rPr>
        <w:t xml:space="preserve">       Налог на доходы физических лиц составил </w:t>
      </w:r>
      <w:r w:rsidR="00026A8A">
        <w:rPr>
          <w:spacing w:val="-2"/>
          <w:szCs w:val="28"/>
        </w:rPr>
        <w:t>10 515,6</w:t>
      </w:r>
      <w:r w:rsidRPr="00E21E73">
        <w:rPr>
          <w:spacing w:val="-2"/>
          <w:szCs w:val="28"/>
        </w:rPr>
        <w:t xml:space="preserve"> тыс. руб.</w:t>
      </w:r>
      <w:r w:rsidRPr="00E21E73">
        <w:rPr>
          <w:iCs/>
          <w:spacing w:val="-2"/>
          <w:szCs w:val="28"/>
        </w:rPr>
        <w:t xml:space="preserve"> или </w:t>
      </w:r>
      <w:r w:rsidR="00026A8A">
        <w:rPr>
          <w:iCs/>
          <w:spacing w:val="-2"/>
          <w:szCs w:val="28"/>
        </w:rPr>
        <w:t>103,3</w:t>
      </w:r>
      <w:r w:rsidRPr="00E21E73">
        <w:rPr>
          <w:iCs/>
          <w:spacing w:val="-2"/>
          <w:szCs w:val="28"/>
        </w:rPr>
        <w:t xml:space="preserve"> % </w:t>
      </w:r>
      <w:r w:rsidRPr="00E21E73">
        <w:rPr>
          <w:spacing w:val="-2"/>
          <w:szCs w:val="28"/>
        </w:rPr>
        <w:t xml:space="preserve">к плану </w:t>
      </w:r>
      <w:r w:rsidRPr="00E21E73">
        <w:rPr>
          <w:szCs w:val="28"/>
        </w:rPr>
        <w:t>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год</w:t>
      </w:r>
      <w:r w:rsidR="00026A8A">
        <w:rPr>
          <w:szCs w:val="28"/>
        </w:rPr>
        <w:t>а.</w:t>
      </w:r>
      <w:r w:rsidRPr="00E21E73">
        <w:rPr>
          <w:spacing w:val="-2"/>
          <w:szCs w:val="28"/>
        </w:rPr>
        <w:t xml:space="preserve"> </w:t>
      </w:r>
    </w:p>
    <w:p w:rsidR="00104D00" w:rsidRPr="00E21E73" w:rsidRDefault="00104D00" w:rsidP="00104D00">
      <w:pPr>
        <w:jc w:val="both"/>
        <w:rPr>
          <w:i/>
          <w:spacing w:val="-2"/>
          <w:szCs w:val="28"/>
        </w:rPr>
      </w:pPr>
      <w:r w:rsidRPr="00E21E73">
        <w:rPr>
          <w:spacing w:val="-2"/>
          <w:szCs w:val="28"/>
        </w:rPr>
        <w:t xml:space="preserve">       Единый сельскохозяйственный налог составил </w:t>
      </w:r>
      <w:r w:rsidR="00026A8A">
        <w:rPr>
          <w:spacing w:val="-2"/>
          <w:szCs w:val="28"/>
        </w:rPr>
        <w:t>594,1</w:t>
      </w:r>
      <w:r w:rsidRPr="00E21E73">
        <w:rPr>
          <w:spacing w:val="-2"/>
          <w:szCs w:val="28"/>
        </w:rPr>
        <w:t xml:space="preserve"> тыс. руб. или </w:t>
      </w:r>
      <w:r w:rsidR="00026A8A">
        <w:rPr>
          <w:spacing w:val="-2"/>
          <w:szCs w:val="28"/>
        </w:rPr>
        <w:t>88,6</w:t>
      </w:r>
      <w:r w:rsidRPr="00E21E73">
        <w:rPr>
          <w:spacing w:val="-2"/>
          <w:szCs w:val="28"/>
        </w:rPr>
        <w:t xml:space="preserve"> % к плану </w:t>
      </w:r>
      <w:r w:rsidRPr="00E21E73">
        <w:rPr>
          <w:szCs w:val="28"/>
        </w:rPr>
        <w:t>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</w:t>
      </w:r>
      <w:proofErr w:type="gramStart"/>
      <w:r w:rsidRPr="00E21E73">
        <w:rPr>
          <w:szCs w:val="28"/>
        </w:rPr>
        <w:t xml:space="preserve">года </w:t>
      </w:r>
      <w:r w:rsidRPr="00E21E73">
        <w:rPr>
          <w:spacing w:val="-2"/>
          <w:szCs w:val="28"/>
        </w:rPr>
        <w:t>.</w:t>
      </w:r>
      <w:proofErr w:type="gramEnd"/>
    </w:p>
    <w:p w:rsidR="00104D00" w:rsidRPr="00E21E73" w:rsidRDefault="00104D00" w:rsidP="00104D00">
      <w:pPr>
        <w:jc w:val="both"/>
        <w:rPr>
          <w:spacing w:val="-2"/>
          <w:szCs w:val="28"/>
        </w:rPr>
      </w:pPr>
      <w:r w:rsidRPr="00E21E73">
        <w:rPr>
          <w:spacing w:val="-2"/>
          <w:szCs w:val="28"/>
        </w:rPr>
        <w:t xml:space="preserve">       Налог на имущество физических лиц составил </w:t>
      </w:r>
      <w:r w:rsidR="00026A8A">
        <w:rPr>
          <w:spacing w:val="-2"/>
          <w:szCs w:val="28"/>
        </w:rPr>
        <w:t>1 997,2</w:t>
      </w:r>
      <w:r w:rsidRPr="00E21E73">
        <w:rPr>
          <w:spacing w:val="-2"/>
          <w:szCs w:val="28"/>
        </w:rPr>
        <w:t xml:space="preserve"> тыс. руб. или </w:t>
      </w:r>
      <w:r w:rsidR="00026A8A">
        <w:rPr>
          <w:spacing w:val="-2"/>
          <w:szCs w:val="28"/>
        </w:rPr>
        <w:t>139,6</w:t>
      </w:r>
      <w:r w:rsidRPr="00E21E73">
        <w:rPr>
          <w:spacing w:val="-2"/>
          <w:szCs w:val="28"/>
        </w:rPr>
        <w:t xml:space="preserve"> % к плану </w:t>
      </w:r>
      <w:r w:rsidRPr="00E21E73">
        <w:rPr>
          <w:szCs w:val="28"/>
        </w:rPr>
        <w:t>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года</w:t>
      </w:r>
      <w:r w:rsidRPr="00E21E73">
        <w:rPr>
          <w:spacing w:val="-2"/>
          <w:szCs w:val="28"/>
        </w:rPr>
        <w:t>.</w:t>
      </w:r>
    </w:p>
    <w:p w:rsidR="00104D00" w:rsidRPr="00E21E73" w:rsidRDefault="00104D00" w:rsidP="00104D00">
      <w:pPr>
        <w:jc w:val="both"/>
        <w:rPr>
          <w:spacing w:val="-2"/>
          <w:szCs w:val="28"/>
        </w:rPr>
      </w:pPr>
      <w:r w:rsidRPr="00E21E73">
        <w:rPr>
          <w:spacing w:val="-2"/>
          <w:szCs w:val="28"/>
        </w:rPr>
        <w:t xml:space="preserve">       Земельный налог составил </w:t>
      </w:r>
      <w:r w:rsidR="00026A8A">
        <w:rPr>
          <w:spacing w:val="-2"/>
          <w:szCs w:val="28"/>
        </w:rPr>
        <w:t>8 823,7</w:t>
      </w:r>
      <w:r w:rsidRPr="00E21E73">
        <w:rPr>
          <w:spacing w:val="-2"/>
          <w:szCs w:val="28"/>
        </w:rPr>
        <w:t xml:space="preserve"> тыс. руб. или </w:t>
      </w:r>
      <w:r w:rsidR="00026A8A">
        <w:rPr>
          <w:spacing w:val="-2"/>
          <w:szCs w:val="28"/>
        </w:rPr>
        <w:t>103,8</w:t>
      </w:r>
      <w:r w:rsidRPr="00E21E73">
        <w:rPr>
          <w:spacing w:val="-2"/>
          <w:szCs w:val="28"/>
        </w:rPr>
        <w:t xml:space="preserve"> % к плану 202</w:t>
      </w:r>
      <w:r w:rsidR="00026A8A">
        <w:rPr>
          <w:spacing w:val="-2"/>
          <w:szCs w:val="28"/>
        </w:rPr>
        <w:t>3</w:t>
      </w:r>
      <w:r w:rsidRPr="00E21E73">
        <w:rPr>
          <w:spacing w:val="-2"/>
          <w:szCs w:val="28"/>
        </w:rPr>
        <w:t xml:space="preserve"> года.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pacing w:val="-2"/>
          <w:szCs w:val="28"/>
        </w:rPr>
        <w:t xml:space="preserve"> </w:t>
      </w:r>
      <w:r w:rsidRPr="00E21E73">
        <w:rPr>
          <w:szCs w:val="28"/>
        </w:rPr>
        <w:t xml:space="preserve">      </w:t>
      </w:r>
      <w:r w:rsidRPr="00D74DBB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поступили в сумме </w:t>
      </w:r>
      <w:r w:rsidR="00D74DBB">
        <w:rPr>
          <w:szCs w:val="28"/>
        </w:rPr>
        <w:t>1491,7</w:t>
      </w:r>
      <w:r w:rsidRPr="00D74DBB">
        <w:rPr>
          <w:szCs w:val="28"/>
        </w:rPr>
        <w:t xml:space="preserve"> тыс. руб. или </w:t>
      </w:r>
      <w:r w:rsidR="00D74DBB">
        <w:rPr>
          <w:szCs w:val="28"/>
        </w:rPr>
        <w:t>64,4</w:t>
      </w:r>
      <w:r w:rsidRPr="00D74DBB">
        <w:rPr>
          <w:szCs w:val="28"/>
        </w:rPr>
        <w:t xml:space="preserve"> % к плану 202</w:t>
      </w:r>
      <w:r w:rsidR="00D74DBB">
        <w:rPr>
          <w:szCs w:val="28"/>
        </w:rPr>
        <w:t>3</w:t>
      </w:r>
      <w:r w:rsidRPr="00D74DBB">
        <w:rPr>
          <w:szCs w:val="28"/>
        </w:rPr>
        <w:t xml:space="preserve"> года 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Доходы от продажи материальных и нематериальных активов </w:t>
      </w:r>
      <w:r w:rsidRPr="00E21E73">
        <w:rPr>
          <w:spacing w:val="-5"/>
          <w:szCs w:val="28"/>
        </w:rPr>
        <w:t xml:space="preserve">поступили в сумме </w:t>
      </w:r>
      <w:r w:rsidR="00026A8A">
        <w:rPr>
          <w:spacing w:val="-5"/>
          <w:szCs w:val="28"/>
        </w:rPr>
        <w:t>225,6</w:t>
      </w:r>
      <w:r w:rsidRPr="00E21E73">
        <w:rPr>
          <w:spacing w:val="-5"/>
          <w:szCs w:val="28"/>
        </w:rPr>
        <w:t xml:space="preserve"> тыс. руб. или </w:t>
      </w:r>
      <w:r w:rsidR="00026A8A">
        <w:rPr>
          <w:spacing w:val="-5"/>
          <w:szCs w:val="28"/>
        </w:rPr>
        <w:t>22,</w:t>
      </w:r>
      <w:r w:rsidR="00D74DBB">
        <w:rPr>
          <w:spacing w:val="-5"/>
          <w:szCs w:val="28"/>
        </w:rPr>
        <w:t>8</w:t>
      </w:r>
      <w:r w:rsidRPr="00E21E73">
        <w:rPr>
          <w:spacing w:val="-5"/>
          <w:szCs w:val="28"/>
        </w:rPr>
        <w:t xml:space="preserve"> к плану </w:t>
      </w:r>
      <w:r w:rsidRPr="00E21E73">
        <w:rPr>
          <w:szCs w:val="28"/>
        </w:rPr>
        <w:t>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года </w:t>
      </w:r>
    </w:p>
    <w:p w:rsidR="00104D00" w:rsidRPr="00E21E73" w:rsidRDefault="00104D00" w:rsidP="00104D00">
      <w:pPr>
        <w:ind w:firstLine="708"/>
        <w:jc w:val="both"/>
        <w:rPr>
          <w:szCs w:val="28"/>
        </w:rPr>
      </w:pPr>
      <w:r w:rsidRPr="00E21E73">
        <w:rPr>
          <w:szCs w:val="28"/>
        </w:rPr>
        <w:t xml:space="preserve"> Прочие неналоговые доходы поступили в сумме 348,0 тыс. руб. или </w:t>
      </w:r>
      <w:r w:rsidR="00026A8A">
        <w:rPr>
          <w:szCs w:val="28"/>
        </w:rPr>
        <w:t>100,0</w:t>
      </w:r>
      <w:r w:rsidRPr="00E21E73">
        <w:rPr>
          <w:szCs w:val="28"/>
        </w:rPr>
        <w:t xml:space="preserve"> % к плану 202</w:t>
      </w:r>
      <w:r w:rsidR="00026A8A">
        <w:rPr>
          <w:szCs w:val="28"/>
        </w:rPr>
        <w:t>3</w:t>
      </w:r>
      <w:r w:rsidRPr="00E21E73">
        <w:rPr>
          <w:szCs w:val="28"/>
        </w:rPr>
        <w:t xml:space="preserve"> года.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   Безвозмездные поступления выполнены в объеме </w:t>
      </w:r>
      <w:r w:rsidR="00526BB3">
        <w:rPr>
          <w:szCs w:val="28"/>
        </w:rPr>
        <w:t>9790,9</w:t>
      </w:r>
      <w:r w:rsidRPr="00E21E73">
        <w:rPr>
          <w:szCs w:val="28"/>
        </w:rPr>
        <w:t xml:space="preserve"> тыс. руб. или </w:t>
      </w:r>
      <w:r w:rsidR="00526BB3">
        <w:rPr>
          <w:szCs w:val="28"/>
        </w:rPr>
        <w:t>100,0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 и</w:t>
      </w:r>
      <w:r w:rsidR="00526BB3">
        <w:rPr>
          <w:szCs w:val="28"/>
        </w:rPr>
        <w:t>з них</w:t>
      </w:r>
      <w:r w:rsidRPr="00E21E73">
        <w:rPr>
          <w:szCs w:val="28"/>
        </w:rPr>
        <w:t>: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Дотации поступили в сумме </w:t>
      </w:r>
      <w:r w:rsidR="00526BB3">
        <w:rPr>
          <w:szCs w:val="28"/>
        </w:rPr>
        <w:t>2 614,9</w:t>
      </w:r>
      <w:r w:rsidRPr="00E21E73">
        <w:rPr>
          <w:szCs w:val="28"/>
        </w:rPr>
        <w:t xml:space="preserve"> тыс. руб. или 100,0 %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</w:t>
      </w:r>
      <w:proofErr w:type="gramStart"/>
      <w:r w:rsidRPr="00E21E73">
        <w:rPr>
          <w:szCs w:val="28"/>
        </w:rPr>
        <w:t xml:space="preserve">года </w:t>
      </w:r>
      <w:r w:rsidR="00526BB3">
        <w:rPr>
          <w:szCs w:val="28"/>
        </w:rPr>
        <w:t>.</w:t>
      </w:r>
      <w:proofErr w:type="gramEnd"/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Иные межбюджетные трансферты поступили в сумме </w:t>
      </w:r>
      <w:r w:rsidR="00526BB3">
        <w:rPr>
          <w:szCs w:val="28"/>
        </w:rPr>
        <w:t>7</w:t>
      </w:r>
      <w:r w:rsidR="00673EB7">
        <w:rPr>
          <w:szCs w:val="28"/>
        </w:rPr>
        <w:t> </w:t>
      </w:r>
      <w:r w:rsidR="00526BB3">
        <w:rPr>
          <w:szCs w:val="28"/>
        </w:rPr>
        <w:t>176</w:t>
      </w:r>
      <w:r w:rsidR="00673EB7">
        <w:rPr>
          <w:szCs w:val="28"/>
        </w:rPr>
        <w:t>,0</w:t>
      </w:r>
      <w:r w:rsidRPr="00E21E73">
        <w:rPr>
          <w:szCs w:val="28"/>
        </w:rPr>
        <w:t xml:space="preserve"> тыс. руб., или </w:t>
      </w:r>
      <w:r w:rsidR="00526BB3">
        <w:rPr>
          <w:szCs w:val="28"/>
        </w:rPr>
        <w:t>99,9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 xml:space="preserve">3 </w:t>
      </w:r>
      <w:r w:rsidRPr="00E21E73">
        <w:rPr>
          <w:szCs w:val="28"/>
        </w:rPr>
        <w:t xml:space="preserve">года. </w:t>
      </w:r>
    </w:p>
    <w:p w:rsidR="00526BB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    </w:t>
      </w:r>
      <w:r w:rsidRPr="00E21E73">
        <w:rPr>
          <w:spacing w:val="-2"/>
          <w:szCs w:val="28"/>
        </w:rPr>
        <w:t xml:space="preserve">Расходная часть бюджета </w:t>
      </w:r>
      <w:r w:rsidRPr="00E21E73">
        <w:rPr>
          <w:szCs w:val="28"/>
        </w:rPr>
        <w:t>муниципального образования рабочий поселок Одоев Одоевского района за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 исполнена в объеме </w:t>
      </w:r>
      <w:r w:rsidR="00526BB3">
        <w:rPr>
          <w:szCs w:val="28"/>
        </w:rPr>
        <w:t>34 475,</w:t>
      </w:r>
      <w:r w:rsidR="00D74DBB">
        <w:rPr>
          <w:szCs w:val="28"/>
        </w:rPr>
        <w:t>8</w:t>
      </w:r>
      <w:r w:rsidRPr="00E21E73">
        <w:rPr>
          <w:szCs w:val="28"/>
        </w:rPr>
        <w:t xml:space="preserve"> тыс. руб. или </w:t>
      </w:r>
      <w:r w:rsidR="00526BB3">
        <w:rPr>
          <w:szCs w:val="28"/>
        </w:rPr>
        <w:t>95,8</w:t>
      </w:r>
      <w:r w:rsidRPr="00E21E73">
        <w:rPr>
          <w:szCs w:val="28"/>
        </w:rPr>
        <w:t xml:space="preserve"> </w:t>
      </w:r>
      <w:r w:rsidRPr="00E21E73">
        <w:rPr>
          <w:iCs/>
          <w:szCs w:val="28"/>
        </w:rPr>
        <w:t xml:space="preserve">% </w:t>
      </w:r>
      <w:r w:rsidRPr="00E21E73">
        <w:rPr>
          <w:szCs w:val="28"/>
        </w:rPr>
        <w:t>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</w:t>
      </w:r>
    </w:p>
    <w:p w:rsidR="00526BB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По разделу </w:t>
      </w:r>
      <w:r w:rsidRPr="00E21E73">
        <w:rPr>
          <w:spacing w:val="-2"/>
          <w:szCs w:val="28"/>
        </w:rPr>
        <w:t xml:space="preserve">«Общегосударственные вопросы» расходы составили в сумме </w:t>
      </w:r>
      <w:r w:rsidR="00526BB3">
        <w:rPr>
          <w:iCs/>
          <w:spacing w:val="-2"/>
          <w:szCs w:val="28"/>
        </w:rPr>
        <w:t xml:space="preserve">47,5 </w:t>
      </w:r>
      <w:r w:rsidRPr="00E21E73">
        <w:rPr>
          <w:iCs/>
          <w:spacing w:val="-2"/>
          <w:szCs w:val="28"/>
        </w:rPr>
        <w:t xml:space="preserve"> тыс. </w:t>
      </w:r>
      <w:r w:rsidRPr="00E21E73">
        <w:rPr>
          <w:spacing w:val="-2"/>
          <w:szCs w:val="28"/>
        </w:rPr>
        <w:t>руб.</w:t>
      </w:r>
      <w:r w:rsidRPr="00E21E73">
        <w:rPr>
          <w:b/>
          <w:spacing w:val="-2"/>
          <w:szCs w:val="28"/>
        </w:rPr>
        <w:t xml:space="preserve"> </w:t>
      </w:r>
      <w:r w:rsidRPr="00E21E73">
        <w:rPr>
          <w:spacing w:val="-2"/>
          <w:szCs w:val="28"/>
        </w:rPr>
        <w:t>или</w:t>
      </w:r>
      <w:r w:rsidRPr="00E21E73">
        <w:rPr>
          <w:szCs w:val="28"/>
        </w:rPr>
        <w:t xml:space="preserve"> </w:t>
      </w:r>
      <w:r w:rsidR="00526BB3">
        <w:rPr>
          <w:szCs w:val="28"/>
        </w:rPr>
        <w:t>99,</w:t>
      </w:r>
      <w:r w:rsidR="00D74DBB">
        <w:rPr>
          <w:szCs w:val="28"/>
        </w:rPr>
        <w:t>2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По разделу «Национальная безопасность и правоохранительная деятельность» расходы по ГО ЧС составили в сумме </w:t>
      </w:r>
      <w:r w:rsidR="00526BB3">
        <w:rPr>
          <w:szCs w:val="28"/>
        </w:rPr>
        <w:t>388,5</w:t>
      </w:r>
      <w:r w:rsidRPr="00E21E73">
        <w:rPr>
          <w:szCs w:val="28"/>
        </w:rPr>
        <w:t xml:space="preserve"> тыс. руб. или </w:t>
      </w:r>
      <w:r w:rsidR="00D74DBB">
        <w:rPr>
          <w:szCs w:val="28"/>
        </w:rPr>
        <w:t>86,3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По разделу «Национальная экономика» расходы составили в сумме 0 тыс. руб. или 0,0 % к плану 202</w:t>
      </w:r>
      <w:r w:rsidR="00526BB3">
        <w:rPr>
          <w:szCs w:val="28"/>
        </w:rPr>
        <w:t>3</w:t>
      </w:r>
      <w:r w:rsidR="00253F3A">
        <w:rPr>
          <w:szCs w:val="28"/>
        </w:rPr>
        <w:t>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По разделу «Жилищно-коммунальное хозяйство» расходы составили в сумме </w:t>
      </w:r>
      <w:r w:rsidR="00526BB3">
        <w:rPr>
          <w:szCs w:val="28"/>
        </w:rPr>
        <w:t>11 002,9</w:t>
      </w:r>
      <w:r w:rsidRPr="00E21E73">
        <w:rPr>
          <w:szCs w:val="28"/>
        </w:rPr>
        <w:t xml:space="preserve"> тыс. руб. или </w:t>
      </w:r>
      <w:r w:rsidR="00D74DBB">
        <w:rPr>
          <w:szCs w:val="28"/>
        </w:rPr>
        <w:t>98,9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года: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«Коммунальное хозяйство»: израсходовано </w:t>
      </w:r>
      <w:r w:rsidR="00526BB3">
        <w:rPr>
          <w:szCs w:val="28"/>
        </w:rPr>
        <w:t>2</w:t>
      </w:r>
      <w:r w:rsidR="004061EA">
        <w:rPr>
          <w:szCs w:val="28"/>
        </w:rPr>
        <w:t xml:space="preserve"> </w:t>
      </w:r>
      <w:r w:rsidR="00526BB3">
        <w:rPr>
          <w:szCs w:val="28"/>
        </w:rPr>
        <w:t>636,4</w:t>
      </w:r>
      <w:r w:rsidRPr="00E21E73">
        <w:rPr>
          <w:szCs w:val="28"/>
        </w:rPr>
        <w:t xml:space="preserve"> тыс. руб. или </w:t>
      </w:r>
      <w:r w:rsidR="00D74DBB">
        <w:rPr>
          <w:szCs w:val="28"/>
        </w:rPr>
        <w:t>108,8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 модернизацию и капитальный ремонт объектов коммунальной инфраструктуры.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lastRenderedPageBreak/>
        <w:t xml:space="preserve">      «Благоустройство»: расходы составили </w:t>
      </w:r>
      <w:r w:rsidR="00526BB3">
        <w:rPr>
          <w:szCs w:val="28"/>
        </w:rPr>
        <w:t>8 366,5</w:t>
      </w:r>
      <w:r w:rsidRPr="00E21E73">
        <w:rPr>
          <w:szCs w:val="28"/>
        </w:rPr>
        <w:t xml:space="preserve"> тыс. руб. или </w:t>
      </w:r>
      <w:r w:rsidR="00526BB3">
        <w:rPr>
          <w:szCs w:val="28"/>
        </w:rPr>
        <w:t>96,</w:t>
      </w:r>
      <w:r w:rsidR="00D74DBB">
        <w:rPr>
          <w:szCs w:val="28"/>
        </w:rPr>
        <w:t>1</w:t>
      </w:r>
      <w:r w:rsidRPr="00E21E73">
        <w:rPr>
          <w:szCs w:val="28"/>
        </w:rPr>
        <w:t xml:space="preserve"> % к плану 202</w:t>
      </w:r>
      <w:r w:rsidR="00526BB3">
        <w:rPr>
          <w:szCs w:val="28"/>
        </w:rPr>
        <w:t>3</w:t>
      </w:r>
      <w:r w:rsidRPr="00E21E73">
        <w:rPr>
          <w:szCs w:val="28"/>
        </w:rPr>
        <w:t xml:space="preserve"> года: </w:t>
      </w:r>
    </w:p>
    <w:p w:rsidR="00104D00" w:rsidRPr="0080532F" w:rsidRDefault="0080532F" w:rsidP="00104D00">
      <w:pPr>
        <w:jc w:val="both"/>
        <w:rPr>
          <w:szCs w:val="28"/>
          <w:highlight w:val="yellow"/>
        </w:rPr>
      </w:pPr>
      <w:r w:rsidRPr="0080532F">
        <w:rPr>
          <w:szCs w:val="28"/>
        </w:rPr>
        <w:t>3 307, 2</w:t>
      </w:r>
      <w:r w:rsidR="00104D00" w:rsidRPr="0080532F">
        <w:rPr>
          <w:szCs w:val="28"/>
        </w:rPr>
        <w:t xml:space="preserve"> тыс. руб. – уличное освещение; </w:t>
      </w:r>
      <w:r w:rsidRPr="0080532F">
        <w:rPr>
          <w:szCs w:val="28"/>
        </w:rPr>
        <w:t>3 771,0</w:t>
      </w:r>
      <w:r w:rsidR="00104D00" w:rsidRPr="0080532F">
        <w:rPr>
          <w:szCs w:val="28"/>
        </w:rPr>
        <w:t xml:space="preserve"> тыс. руб. – расходы по программе формирование современной городской среды</w:t>
      </w:r>
      <w:r w:rsidR="00104D00" w:rsidRPr="00E21E73">
        <w:rPr>
          <w:szCs w:val="28"/>
        </w:rPr>
        <w:t>.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      По разделу «Культура и кинематография» расходы составили в сумме </w:t>
      </w:r>
      <w:r w:rsidR="00526BB3">
        <w:rPr>
          <w:szCs w:val="28"/>
        </w:rPr>
        <w:t>23</w:t>
      </w:r>
      <w:r w:rsidR="00D74DBB">
        <w:rPr>
          <w:szCs w:val="28"/>
        </w:rPr>
        <w:t> 037,0</w:t>
      </w:r>
      <w:r w:rsidRPr="00E21E73">
        <w:rPr>
          <w:szCs w:val="28"/>
        </w:rPr>
        <w:t xml:space="preserve"> тыс. руб. или </w:t>
      </w:r>
      <w:r w:rsidR="00D74DBB">
        <w:rPr>
          <w:szCs w:val="28"/>
        </w:rPr>
        <w:t xml:space="preserve">94,6 </w:t>
      </w:r>
      <w:r w:rsidRPr="00E21E73">
        <w:rPr>
          <w:szCs w:val="28"/>
        </w:rPr>
        <w:t xml:space="preserve"> % к плану 202</w:t>
      </w:r>
      <w:r w:rsidR="0080532F">
        <w:rPr>
          <w:szCs w:val="28"/>
        </w:rPr>
        <w:t>3</w:t>
      </w:r>
      <w:r w:rsidRPr="00E21E73">
        <w:rPr>
          <w:szCs w:val="28"/>
        </w:rPr>
        <w:t xml:space="preserve"> года.  </w:t>
      </w:r>
    </w:p>
    <w:p w:rsidR="00104D00" w:rsidRPr="00E21E73" w:rsidRDefault="00104D00" w:rsidP="00104D00">
      <w:pPr>
        <w:jc w:val="both"/>
        <w:rPr>
          <w:szCs w:val="28"/>
        </w:rPr>
      </w:pPr>
      <w:r w:rsidRPr="00E21E73">
        <w:rPr>
          <w:szCs w:val="28"/>
        </w:rPr>
        <w:t xml:space="preserve">      Бюджет </w:t>
      </w:r>
      <w:r w:rsidRPr="00E21E73">
        <w:rPr>
          <w:spacing w:val="-2"/>
          <w:szCs w:val="28"/>
        </w:rPr>
        <w:t xml:space="preserve">муниципального образования рабочий поселок Одоев </w:t>
      </w:r>
      <w:r w:rsidRPr="00E21E73">
        <w:rPr>
          <w:szCs w:val="28"/>
        </w:rPr>
        <w:t>Одоевского района за 202</w:t>
      </w:r>
      <w:r w:rsidR="0080532F">
        <w:rPr>
          <w:szCs w:val="28"/>
        </w:rPr>
        <w:t>3</w:t>
      </w:r>
      <w:r w:rsidRPr="00E21E73">
        <w:rPr>
          <w:szCs w:val="28"/>
        </w:rPr>
        <w:t xml:space="preserve"> год исполнен с профицитом в сумме </w:t>
      </w:r>
      <w:r w:rsidR="00526BB3">
        <w:rPr>
          <w:szCs w:val="28"/>
        </w:rPr>
        <w:t>516</w:t>
      </w:r>
      <w:r w:rsidR="0080532F">
        <w:rPr>
          <w:szCs w:val="28"/>
        </w:rPr>
        <w:t>,</w:t>
      </w:r>
      <w:r w:rsidR="00253F3A">
        <w:rPr>
          <w:szCs w:val="28"/>
        </w:rPr>
        <w:t>4</w:t>
      </w:r>
      <w:r w:rsidRPr="00E21E73">
        <w:rPr>
          <w:szCs w:val="28"/>
        </w:rPr>
        <w:t xml:space="preserve"> тыс. руб., образовавшемся за счет изменения остатка средств на счете.</w:t>
      </w:r>
    </w:p>
    <w:p w:rsidR="00104D00" w:rsidRPr="00E21E73" w:rsidRDefault="00104D00" w:rsidP="00104D00">
      <w:pPr>
        <w:rPr>
          <w:szCs w:val="28"/>
        </w:rPr>
      </w:pPr>
    </w:p>
    <w:p w:rsidR="00104D00" w:rsidRPr="00E21E73" w:rsidRDefault="00104D00" w:rsidP="00104D00">
      <w:pPr>
        <w:rPr>
          <w:szCs w:val="28"/>
        </w:rPr>
      </w:pPr>
    </w:p>
    <w:p w:rsidR="00104D00" w:rsidRPr="00E21E73" w:rsidRDefault="00104D00" w:rsidP="00104D00">
      <w:pPr>
        <w:rPr>
          <w:szCs w:val="28"/>
        </w:rPr>
      </w:pPr>
    </w:p>
    <w:p w:rsidR="00104D00" w:rsidRPr="00E21E73" w:rsidRDefault="00104D00" w:rsidP="00104D00">
      <w:pPr>
        <w:tabs>
          <w:tab w:val="left" w:pos="6336"/>
        </w:tabs>
        <w:rPr>
          <w:b/>
          <w:szCs w:val="28"/>
        </w:rPr>
      </w:pPr>
      <w:r w:rsidRPr="00E21E73">
        <w:rPr>
          <w:b/>
          <w:szCs w:val="28"/>
        </w:rPr>
        <w:t xml:space="preserve">Председатель комитета финансов </w:t>
      </w:r>
    </w:p>
    <w:p w:rsidR="00104D00" w:rsidRPr="00E21E73" w:rsidRDefault="00104D00" w:rsidP="00104D00">
      <w:pPr>
        <w:tabs>
          <w:tab w:val="left" w:pos="6336"/>
        </w:tabs>
        <w:rPr>
          <w:b/>
          <w:szCs w:val="28"/>
        </w:rPr>
      </w:pPr>
      <w:r w:rsidRPr="00E21E73">
        <w:rPr>
          <w:b/>
          <w:szCs w:val="28"/>
        </w:rPr>
        <w:t xml:space="preserve">администрации муниципального </w:t>
      </w:r>
    </w:p>
    <w:p w:rsidR="00104D00" w:rsidRPr="00E21E73" w:rsidRDefault="00104D00" w:rsidP="00104D00">
      <w:pPr>
        <w:tabs>
          <w:tab w:val="left" w:pos="6336"/>
        </w:tabs>
      </w:pPr>
      <w:r w:rsidRPr="00E21E73">
        <w:rPr>
          <w:b/>
          <w:szCs w:val="28"/>
        </w:rPr>
        <w:t xml:space="preserve">образования Одоевский район                                                      </w:t>
      </w:r>
      <w:r w:rsidR="004061EA">
        <w:rPr>
          <w:b/>
          <w:szCs w:val="28"/>
        </w:rPr>
        <w:t>Е.Н.Жукова</w:t>
      </w:r>
    </w:p>
    <w:sectPr w:rsidR="00104D00" w:rsidRPr="00E21E73" w:rsidSect="00F31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A72"/>
    <w:rsid w:val="000246E6"/>
    <w:rsid w:val="00026A8A"/>
    <w:rsid w:val="00030342"/>
    <w:rsid w:val="000328C4"/>
    <w:rsid w:val="0004175D"/>
    <w:rsid w:val="0005105D"/>
    <w:rsid w:val="00055507"/>
    <w:rsid w:val="000577DA"/>
    <w:rsid w:val="00060D29"/>
    <w:rsid w:val="0006166C"/>
    <w:rsid w:val="0006222A"/>
    <w:rsid w:val="000719A9"/>
    <w:rsid w:val="0007534A"/>
    <w:rsid w:val="00081FD0"/>
    <w:rsid w:val="0009543E"/>
    <w:rsid w:val="000B1272"/>
    <w:rsid w:val="000B458D"/>
    <w:rsid w:val="000C486E"/>
    <w:rsid w:val="000C5436"/>
    <w:rsid w:val="000D5B7D"/>
    <w:rsid w:val="000D7538"/>
    <w:rsid w:val="000E2B2B"/>
    <w:rsid w:val="000E7107"/>
    <w:rsid w:val="000E7608"/>
    <w:rsid w:val="00102BCB"/>
    <w:rsid w:val="00104D00"/>
    <w:rsid w:val="001115D7"/>
    <w:rsid w:val="00117011"/>
    <w:rsid w:val="00132F53"/>
    <w:rsid w:val="00147155"/>
    <w:rsid w:val="00177602"/>
    <w:rsid w:val="00180BDF"/>
    <w:rsid w:val="00181A3E"/>
    <w:rsid w:val="00187C28"/>
    <w:rsid w:val="00194F8B"/>
    <w:rsid w:val="001A60EA"/>
    <w:rsid w:val="001B162C"/>
    <w:rsid w:val="001B66EC"/>
    <w:rsid w:val="001D14F5"/>
    <w:rsid w:val="001D4FCF"/>
    <w:rsid w:val="001D7E76"/>
    <w:rsid w:val="001E2E39"/>
    <w:rsid w:val="00202067"/>
    <w:rsid w:val="00202F0B"/>
    <w:rsid w:val="00206CFB"/>
    <w:rsid w:val="00213205"/>
    <w:rsid w:val="00214EED"/>
    <w:rsid w:val="00222386"/>
    <w:rsid w:val="002341A3"/>
    <w:rsid w:val="00237D99"/>
    <w:rsid w:val="0024299C"/>
    <w:rsid w:val="00253F3A"/>
    <w:rsid w:val="00254B25"/>
    <w:rsid w:val="00260908"/>
    <w:rsid w:val="0026215D"/>
    <w:rsid w:val="002745CD"/>
    <w:rsid w:val="00277119"/>
    <w:rsid w:val="00280669"/>
    <w:rsid w:val="002A11A3"/>
    <w:rsid w:val="002B14B1"/>
    <w:rsid w:val="002B2CD7"/>
    <w:rsid w:val="002B6691"/>
    <w:rsid w:val="002B7A52"/>
    <w:rsid w:val="002D0D5B"/>
    <w:rsid w:val="002D0FA2"/>
    <w:rsid w:val="002D4FCA"/>
    <w:rsid w:val="002D7EB6"/>
    <w:rsid w:val="002E1BE6"/>
    <w:rsid w:val="002E326C"/>
    <w:rsid w:val="002E76FE"/>
    <w:rsid w:val="002F543B"/>
    <w:rsid w:val="002F6AE1"/>
    <w:rsid w:val="00307C17"/>
    <w:rsid w:val="00313505"/>
    <w:rsid w:val="003204F8"/>
    <w:rsid w:val="0032304E"/>
    <w:rsid w:val="00324196"/>
    <w:rsid w:val="00327444"/>
    <w:rsid w:val="00327E01"/>
    <w:rsid w:val="00335CF9"/>
    <w:rsid w:val="00341341"/>
    <w:rsid w:val="00346409"/>
    <w:rsid w:val="00350FFF"/>
    <w:rsid w:val="003537F3"/>
    <w:rsid w:val="00357AC5"/>
    <w:rsid w:val="00366884"/>
    <w:rsid w:val="00393906"/>
    <w:rsid w:val="0039737E"/>
    <w:rsid w:val="003A6C9D"/>
    <w:rsid w:val="003C6971"/>
    <w:rsid w:val="003C73DE"/>
    <w:rsid w:val="003D226B"/>
    <w:rsid w:val="003D341D"/>
    <w:rsid w:val="003D36AA"/>
    <w:rsid w:val="003D4F86"/>
    <w:rsid w:val="003E52DA"/>
    <w:rsid w:val="003F1224"/>
    <w:rsid w:val="003F7116"/>
    <w:rsid w:val="003F7128"/>
    <w:rsid w:val="00401986"/>
    <w:rsid w:val="00403816"/>
    <w:rsid w:val="00404CE2"/>
    <w:rsid w:val="004061EA"/>
    <w:rsid w:val="00415FBB"/>
    <w:rsid w:val="00425711"/>
    <w:rsid w:val="004328FA"/>
    <w:rsid w:val="004434F7"/>
    <w:rsid w:val="0045024C"/>
    <w:rsid w:val="00455B5F"/>
    <w:rsid w:val="00457BB0"/>
    <w:rsid w:val="00460170"/>
    <w:rsid w:val="00465430"/>
    <w:rsid w:val="00474C86"/>
    <w:rsid w:val="00482DB3"/>
    <w:rsid w:val="0049245D"/>
    <w:rsid w:val="004B7022"/>
    <w:rsid w:val="004C6D7D"/>
    <w:rsid w:val="004D2C3C"/>
    <w:rsid w:val="004E24ED"/>
    <w:rsid w:val="004F39F2"/>
    <w:rsid w:val="00500710"/>
    <w:rsid w:val="00502845"/>
    <w:rsid w:val="00517763"/>
    <w:rsid w:val="005210BA"/>
    <w:rsid w:val="00526BB3"/>
    <w:rsid w:val="005309AD"/>
    <w:rsid w:val="00541F57"/>
    <w:rsid w:val="00550B6F"/>
    <w:rsid w:val="00566EAA"/>
    <w:rsid w:val="00573546"/>
    <w:rsid w:val="005842BA"/>
    <w:rsid w:val="0058629C"/>
    <w:rsid w:val="005915C0"/>
    <w:rsid w:val="0059578C"/>
    <w:rsid w:val="00595A97"/>
    <w:rsid w:val="00596D84"/>
    <w:rsid w:val="005A00C4"/>
    <w:rsid w:val="005A2855"/>
    <w:rsid w:val="005A35E5"/>
    <w:rsid w:val="005A4C0F"/>
    <w:rsid w:val="005B407B"/>
    <w:rsid w:val="005C03DB"/>
    <w:rsid w:val="005D2539"/>
    <w:rsid w:val="005D4C12"/>
    <w:rsid w:val="005F71F6"/>
    <w:rsid w:val="005F7E0A"/>
    <w:rsid w:val="00602CB3"/>
    <w:rsid w:val="00605CF0"/>
    <w:rsid w:val="00615101"/>
    <w:rsid w:val="006160EF"/>
    <w:rsid w:val="00630680"/>
    <w:rsid w:val="00631956"/>
    <w:rsid w:val="00631F44"/>
    <w:rsid w:val="00645D5B"/>
    <w:rsid w:val="00646CC7"/>
    <w:rsid w:val="00656340"/>
    <w:rsid w:val="00673EB7"/>
    <w:rsid w:val="00690F9D"/>
    <w:rsid w:val="00692D15"/>
    <w:rsid w:val="00696E7B"/>
    <w:rsid w:val="006A1F52"/>
    <w:rsid w:val="006A7FB8"/>
    <w:rsid w:val="006C52E1"/>
    <w:rsid w:val="006C6F66"/>
    <w:rsid w:val="006E0B23"/>
    <w:rsid w:val="006F5B1D"/>
    <w:rsid w:val="00702767"/>
    <w:rsid w:val="007039F2"/>
    <w:rsid w:val="007103D6"/>
    <w:rsid w:val="00710A5F"/>
    <w:rsid w:val="00710E0D"/>
    <w:rsid w:val="00720EE2"/>
    <w:rsid w:val="007258C5"/>
    <w:rsid w:val="00726117"/>
    <w:rsid w:val="00730162"/>
    <w:rsid w:val="0073162B"/>
    <w:rsid w:val="00731BB0"/>
    <w:rsid w:val="00747E9E"/>
    <w:rsid w:val="0075510B"/>
    <w:rsid w:val="007552EE"/>
    <w:rsid w:val="00756D2B"/>
    <w:rsid w:val="00764D93"/>
    <w:rsid w:val="00766834"/>
    <w:rsid w:val="007757E1"/>
    <w:rsid w:val="00777293"/>
    <w:rsid w:val="00790C7F"/>
    <w:rsid w:val="007A7A60"/>
    <w:rsid w:val="007B1C92"/>
    <w:rsid w:val="007B2A0B"/>
    <w:rsid w:val="007B5728"/>
    <w:rsid w:val="007B659D"/>
    <w:rsid w:val="007C099A"/>
    <w:rsid w:val="007C4A51"/>
    <w:rsid w:val="007D003F"/>
    <w:rsid w:val="007D5C60"/>
    <w:rsid w:val="007F455B"/>
    <w:rsid w:val="00801C90"/>
    <w:rsid w:val="00803C61"/>
    <w:rsid w:val="00804772"/>
    <w:rsid w:val="00804A8D"/>
    <w:rsid w:val="00804E7B"/>
    <w:rsid w:val="0080532F"/>
    <w:rsid w:val="00820609"/>
    <w:rsid w:val="0082217D"/>
    <w:rsid w:val="00830186"/>
    <w:rsid w:val="00831DC2"/>
    <w:rsid w:val="00842F54"/>
    <w:rsid w:val="00857F41"/>
    <w:rsid w:val="00863870"/>
    <w:rsid w:val="00864107"/>
    <w:rsid w:val="008674DC"/>
    <w:rsid w:val="00870B47"/>
    <w:rsid w:val="00876DED"/>
    <w:rsid w:val="00881914"/>
    <w:rsid w:val="00883A2A"/>
    <w:rsid w:val="00883DE5"/>
    <w:rsid w:val="0088666E"/>
    <w:rsid w:val="00891102"/>
    <w:rsid w:val="008A3EAF"/>
    <w:rsid w:val="008D1226"/>
    <w:rsid w:val="008E0F54"/>
    <w:rsid w:val="008E7EC1"/>
    <w:rsid w:val="008F5C98"/>
    <w:rsid w:val="008F7A85"/>
    <w:rsid w:val="00915376"/>
    <w:rsid w:val="0092416A"/>
    <w:rsid w:val="00932BB7"/>
    <w:rsid w:val="009545C9"/>
    <w:rsid w:val="009A47B1"/>
    <w:rsid w:val="009A63F7"/>
    <w:rsid w:val="009B4A72"/>
    <w:rsid w:val="009B6BF9"/>
    <w:rsid w:val="009C00FC"/>
    <w:rsid w:val="009D1346"/>
    <w:rsid w:val="009D2D7E"/>
    <w:rsid w:val="009D2DAF"/>
    <w:rsid w:val="009D7BEC"/>
    <w:rsid w:val="009E0E27"/>
    <w:rsid w:val="009F3E80"/>
    <w:rsid w:val="009F772E"/>
    <w:rsid w:val="00A060D8"/>
    <w:rsid w:val="00A11966"/>
    <w:rsid w:val="00A179E5"/>
    <w:rsid w:val="00A33928"/>
    <w:rsid w:val="00A339A1"/>
    <w:rsid w:val="00A439DD"/>
    <w:rsid w:val="00A45D1F"/>
    <w:rsid w:val="00A5003B"/>
    <w:rsid w:val="00A53905"/>
    <w:rsid w:val="00A565F8"/>
    <w:rsid w:val="00A61537"/>
    <w:rsid w:val="00A762D9"/>
    <w:rsid w:val="00A7651C"/>
    <w:rsid w:val="00A849B4"/>
    <w:rsid w:val="00A8625D"/>
    <w:rsid w:val="00A96439"/>
    <w:rsid w:val="00AA236B"/>
    <w:rsid w:val="00AA5D69"/>
    <w:rsid w:val="00AB1ADF"/>
    <w:rsid w:val="00AB630F"/>
    <w:rsid w:val="00AC14A7"/>
    <w:rsid w:val="00AC2BEC"/>
    <w:rsid w:val="00AD101E"/>
    <w:rsid w:val="00AE75A4"/>
    <w:rsid w:val="00AF46C5"/>
    <w:rsid w:val="00B01656"/>
    <w:rsid w:val="00B03E57"/>
    <w:rsid w:val="00B05149"/>
    <w:rsid w:val="00B05312"/>
    <w:rsid w:val="00B07A6D"/>
    <w:rsid w:val="00B115E4"/>
    <w:rsid w:val="00B21703"/>
    <w:rsid w:val="00B23F2C"/>
    <w:rsid w:val="00B27B8D"/>
    <w:rsid w:val="00B30E12"/>
    <w:rsid w:val="00B375A9"/>
    <w:rsid w:val="00B37826"/>
    <w:rsid w:val="00B415CD"/>
    <w:rsid w:val="00B4265C"/>
    <w:rsid w:val="00B47599"/>
    <w:rsid w:val="00B51CA2"/>
    <w:rsid w:val="00B56781"/>
    <w:rsid w:val="00B61DC9"/>
    <w:rsid w:val="00B64E51"/>
    <w:rsid w:val="00B71190"/>
    <w:rsid w:val="00B72182"/>
    <w:rsid w:val="00B73E4C"/>
    <w:rsid w:val="00B77E06"/>
    <w:rsid w:val="00B82853"/>
    <w:rsid w:val="00B83B78"/>
    <w:rsid w:val="00B84323"/>
    <w:rsid w:val="00B91894"/>
    <w:rsid w:val="00B951AE"/>
    <w:rsid w:val="00B95D4E"/>
    <w:rsid w:val="00B9653D"/>
    <w:rsid w:val="00B97DB5"/>
    <w:rsid w:val="00BB42CA"/>
    <w:rsid w:val="00BC186C"/>
    <w:rsid w:val="00BD20BC"/>
    <w:rsid w:val="00BD5FAC"/>
    <w:rsid w:val="00BD6255"/>
    <w:rsid w:val="00BD7B78"/>
    <w:rsid w:val="00BF77DA"/>
    <w:rsid w:val="00C01357"/>
    <w:rsid w:val="00C01688"/>
    <w:rsid w:val="00C17879"/>
    <w:rsid w:val="00C2162E"/>
    <w:rsid w:val="00C23CA9"/>
    <w:rsid w:val="00C26CBE"/>
    <w:rsid w:val="00C27FB8"/>
    <w:rsid w:val="00C53D0B"/>
    <w:rsid w:val="00C5568F"/>
    <w:rsid w:val="00C566F8"/>
    <w:rsid w:val="00C6648F"/>
    <w:rsid w:val="00C72850"/>
    <w:rsid w:val="00C774B9"/>
    <w:rsid w:val="00CA0B6D"/>
    <w:rsid w:val="00CB459F"/>
    <w:rsid w:val="00CE5AEF"/>
    <w:rsid w:val="00CE71E9"/>
    <w:rsid w:val="00CE7EA6"/>
    <w:rsid w:val="00CF2F76"/>
    <w:rsid w:val="00D00F52"/>
    <w:rsid w:val="00D51D0C"/>
    <w:rsid w:val="00D52009"/>
    <w:rsid w:val="00D6065D"/>
    <w:rsid w:val="00D74DBB"/>
    <w:rsid w:val="00D74EFD"/>
    <w:rsid w:val="00D75840"/>
    <w:rsid w:val="00D80971"/>
    <w:rsid w:val="00D81E63"/>
    <w:rsid w:val="00D85221"/>
    <w:rsid w:val="00DA2F88"/>
    <w:rsid w:val="00DB04F7"/>
    <w:rsid w:val="00DB2946"/>
    <w:rsid w:val="00DB2C1D"/>
    <w:rsid w:val="00DB4D3B"/>
    <w:rsid w:val="00DC33C6"/>
    <w:rsid w:val="00DD4F94"/>
    <w:rsid w:val="00DE1260"/>
    <w:rsid w:val="00DE16E6"/>
    <w:rsid w:val="00DE3C6B"/>
    <w:rsid w:val="00DF1748"/>
    <w:rsid w:val="00DF5E5D"/>
    <w:rsid w:val="00E01656"/>
    <w:rsid w:val="00E12F2A"/>
    <w:rsid w:val="00E16237"/>
    <w:rsid w:val="00E21AA2"/>
    <w:rsid w:val="00E21E73"/>
    <w:rsid w:val="00E2317E"/>
    <w:rsid w:val="00E54D85"/>
    <w:rsid w:val="00E70397"/>
    <w:rsid w:val="00E77094"/>
    <w:rsid w:val="00E77630"/>
    <w:rsid w:val="00E86BBB"/>
    <w:rsid w:val="00EA338F"/>
    <w:rsid w:val="00EA6016"/>
    <w:rsid w:val="00EA76F1"/>
    <w:rsid w:val="00EB015B"/>
    <w:rsid w:val="00EB6F4E"/>
    <w:rsid w:val="00EC2B25"/>
    <w:rsid w:val="00ED01A0"/>
    <w:rsid w:val="00ED03C9"/>
    <w:rsid w:val="00ED0479"/>
    <w:rsid w:val="00ED2FE4"/>
    <w:rsid w:val="00F018A5"/>
    <w:rsid w:val="00F041AA"/>
    <w:rsid w:val="00F31892"/>
    <w:rsid w:val="00F326BD"/>
    <w:rsid w:val="00F32E7D"/>
    <w:rsid w:val="00F40F62"/>
    <w:rsid w:val="00F42173"/>
    <w:rsid w:val="00F47ADC"/>
    <w:rsid w:val="00F562BA"/>
    <w:rsid w:val="00F60166"/>
    <w:rsid w:val="00F66294"/>
    <w:rsid w:val="00F72A7D"/>
    <w:rsid w:val="00F820B0"/>
    <w:rsid w:val="00F831C4"/>
    <w:rsid w:val="00F842E5"/>
    <w:rsid w:val="00F87BDD"/>
    <w:rsid w:val="00F93395"/>
    <w:rsid w:val="00F964CE"/>
    <w:rsid w:val="00FA01C1"/>
    <w:rsid w:val="00FA171E"/>
    <w:rsid w:val="00FA42FE"/>
    <w:rsid w:val="00FB3A09"/>
    <w:rsid w:val="00FB46C2"/>
    <w:rsid w:val="00FB6369"/>
    <w:rsid w:val="00FB6A16"/>
    <w:rsid w:val="00FD25BD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1FCC"/>
  <w15:docId w15:val="{6E204792-1422-4249-B177-730172B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A7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окнот"/>
    <w:rsid w:val="009B4A72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B4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4A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B4A72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5A2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C566F8"/>
    <w:rPr>
      <w:color w:val="0000FF"/>
      <w:u w:val="single"/>
    </w:rPr>
  </w:style>
  <w:style w:type="paragraph" w:styleId="a8">
    <w:name w:val="No Spacing"/>
    <w:link w:val="a9"/>
    <w:uiPriority w:val="99"/>
    <w:qFormat/>
    <w:rsid w:val="00024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AD10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124B-C3AC-4D40-9135-14BB75D8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 Баранов</cp:lastModifiedBy>
  <cp:revision>16</cp:revision>
  <cp:lastPrinted>2024-06-06T07:34:00Z</cp:lastPrinted>
  <dcterms:created xsi:type="dcterms:W3CDTF">2024-03-22T06:44:00Z</dcterms:created>
  <dcterms:modified xsi:type="dcterms:W3CDTF">2024-06-06T09:31:00Z</dcterms:modified>
</cp:coreProperties>
</file>