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9A6" w:rsidRDefault="006D79A6" w:rsidP="006D79A6">
      <w:pPr>
        <w:ind w:left="708"/>
        <w:jc w:val="center"/>
        <w:rPr>
          <w:sz w:val="16"/>
        </w:rPr>
      </w:pPr>
      <w:r>
        <w:rPr>
          <w:noProof/>
        </w:rPr>
        <w:drawing>
          <wp:inline distT="0" distB="0" distL="0" distR="0">
            <wp:extent cx="876300" cy="876300"/>
            <wp:effectExtent l="19050" t="0" r="0" b="0"/>
            <wp:docPr id="1" name="Рисунок 1" descr="ᾨᾰ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ᾨᾰ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79A6" w:rsidRDefault="006D79A6" w:rsidP="006D79A6">
      <w:pPr>
        <w:jc w:val="center"/>
        <w:rPr>
          <w:rFonts w:ascii="Courier New" w:hAnsi="Courier New"/>
          <w:b/>
          <w:i/>
          <w:sz w:val="10"/>
        </w:rPr>
      </w:pPr>
    </w:p>
    <w:p w:rsidR="006D79A6" w:rsidRDefault="006D79A6" w:rsidP="006D79A6">
      <w:pPr>
        <w:jc w:val="center"/>
        <w:rPr>
          <w:rFonts w:ascii="Courier New" w:hAnsi="Courier New"/>
          <w:b/>
          <w:i/>
          <w:sz w:val="10"/>
        </w:rPr>
      </w:pPr>
    </w:p>
    <w:p w:rsidR="006D79A6" w:rsidRDefault="003931C4" w:rsidP="006D79A6">
      <w:pPr>
        <w:jc w:val="center"/>
        <w:rPr>
          <w:rFonts w:ascii="Bookman Old Style" w:hAnsi="Bookman Old Style"/>
          <w:b/>
          <w:i/>
          <w:shadow/>
          <w:sz w:val="36"/>
          <w:szCs w:val="36"/>
        </w:rPr>
      </w:pPr>
      <w:r>
        <w:rPr>
          <w:rFonts w:ascii="Bookman Old Style" w:hAnsi="Bookman Old Style"/>
          <w:b/>
          <w:i/>
          <w:shadow/>
          <w:sz w:val="36"/>
          <w:szCs w:val="36"/>
        </w:rPr>
        <w:t xml:space="preserve"> </w:t>
      </w:r>
      <w:r w:rsidR="006D79A6">
        <w:rPr>
          <w:rFonts w:ascii="Bookman Old Style" w:hAnsi="Bookman Old Style"/>
          <w:b/>
          <w:i/>
          <w:shadow/>
          <w:sz w:val="36"/>
          <w:szCs w:val="36"/>
        </w:rPr>
        <w:t>Контрольно-счетный орган муниципальн</w:t>
      </w:r>
      <w:r>
        <w:rPr>
          <w:rFonts w:ascii="Bookman Old Style" w:hAnsi="Bookman Old Style"/>
          <w:b/>
          <w:i/>
          <w:shadow/>
          <w:sz w:val="36"/>
          <w:szCs w:val="36"/>
        </w:rPr>
        <w:t>ого образования Одоевский район</w:t>
      </w:r>
    </w:p>
    <w:p w:rsidR="006D79A6" w:rsidRDefault="001101CF" w:rsidP="006D79A6">
      <w:pPr>
        <w:jc w:val="center"/>
      </w:pPr>
      <w:r>
        <w:pict>
          <v:line id="_x0000_s1026" style="position:absolute;left:0;text-align:left;z-index:251649024" from="-27.75pt,6.5pt" to="483.5pt,6.55pt" o:allowincell="f" strokecolor="#0d0d0d" strokeweight="1pt">
            <v:stroke startarrowwidth="wide" startarrowlength="short" endarrowwidth="wide" endarrowlength="short"/>
          </v:line>
        </w:pict>
      </w:r>
    </w:p>
    <w:p w:rsidR="006D79A6" w:rsidRDefault="006D79A6" w:rsidP="006D79A6">
      <w:pPr>
        <w:jc w:val="center"/>
        <w:rPr>
          <w:sz w:val="20"/>
        </w:rPr>
      </w:pPr>
      <w:r>
        <w:rPr>
          <w:sz w:val="20"/>
        </w:rPr>
        <w:t xml:space="preserve">301440 Тульская область, Одоевский район,  п. Одоев, ул. Л.Толстого, д. 1 </w:t>
      </w:r>
      <w:r>
        <w:rPr>
          <w:rFonts w:ascii="Wingdings" w:hAnsi="Wingdings"/>
          <w:sz w:val="20"/>
        </w:rPr>
        <w:t></w:t>
      </w:r>
      <w:r>
        <w:rPr>
          <w:sz w:val="20"/>
        </w:rPr>
        <w:t xml:space="preserve"> (48736) 4-17-05</w:t>
      </w:r>
    </w:p>
    <w:p w:rsidR="006D79A6" w:rsidRDefault="001101CF" w:rsidP="006D79A6">
      <w:pPr>
        <w:rPr>
          <w:sz w:val="20"/>
          <w:szCs w:val="20"/>
        </w:rPr>
      </w:pPr>
      <w:r w:rsidRPr="001101CF">
        <w:pict>
          <v:line id="_x0000_s1027" style="position:absolute;z-index:251650048" from="-27.75pt,4.1pt" to="483.5pt,4.15pt" o:allowincell="f" strokecolor="#0d0d0d" strokeweight="4.5pt">
            <v:stroke startarrowwidth="wide" startarrowlength="short" endarrowwidth="wide" endarrowlength="short" linestyle="thinThick"/>
          </v:line>
        </w:pict>
      </w:r>
      <w:r w:rsidR="006D79A6">
        <w:rPr>
          <w:sz w:val="20"/>
          <w:szCs w:val="20"/>
        </w:rPr>
        <w:t xml:space="preserve"> </w:t>
      </w:r>
    </w:p>
    <w:p w:rsidR="006D79A6" w:rsidRDefault="006D79A6" w:rsidP="006D79A6">
      <w:pPr>
        <w:spacing w:line="360" w:lineRule="auto"/>
      </w:pPr>
      <w:r>
        <w:t xml:space="preserve">                                     </w:t>
      </w:r>
    </w:p>
    <w:p w:rsidR="006D79A6" w:rsidRDefault="006D79A6" w:rsidP="006D79A6">
      <w:pPr>
        <w:spacing w:line="360" w:lineRule="auto"/>
        <w:rPr>
          <w:sz w:val="20"/>
          <w:szCs w:val="20"/>
        </w:rPr>
      </w:pPr>
      <w:r>
        <w:t xml:space="preserve">                    </w:t>
      </w:r>
      <w:r w:rsidR="005F1CF9">
        <w:t xml:space="preserve">                            </w:t>
      </w:r>
      <w:r>
        <w:t xml:space="preserve">  </w:t>
      </w:r>
      <w:r w:rsidR="003931C4">
        <w:rPr>
          <w:b/>
        </w:rPr>
        <w:t xml:space="preserve">Распоряжение </w:t>
      </w:r>
      <w:r>
        <w:rPr>
          <w:b/>
        </w:rPr>
        <w:t xml:space="preserve">№ </w:t>
      </w:r>
      <w:r w:rsidR="00F317C9">
        <w:rPr>
          <w:b/>
        </w:rPr>
        <w:t>4</w:t>
      </w:r>
      <w:r>
        <w:t xml:space="preserve">  </w:t>
      </w:r>
      <w:r>
        <w:br/>
      </w:r>
      <w:r>
        <w:rPr>
          <w:sz w:val="20"/>
          <w:szCs w:val="20"/>
        </w:rPr>
        <w:t xml:space="preserve">              </w:t>
      </w:r>
      <w:r w:rsidR="00663850">
        <w:t>от  27</w:t>
      </w:r>
      <w:r w:rsidR="00177015">
        <w:t>.01.2016</w:t>
      </w:r>
      <w:r>
        <w:t xml:space="preserve"> года                                                                          п. Одоев</w:t>
      </w:r>
      <w:r>
        <w:rPr>
          <w:sz w:val="20"/>
          <w:szCs w:val="20"/>
        </w:rPr>
        <w:t xml:space="preserve">            </w:t>
      </w:r>
    </w:p>
    <w:p w:rsidR="006D79A6" w:rsidRDefault="006D79A6" w:rsidP="006D79A6">
      <w:pPr>
        <w:spacing w:line="360" w:lineRule="auto"/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180"/>
      </w:tblGrid>
      <w:tr w:rsidR="006D79A6" w:rsidRPr="006D79A6" w:rsidTr="006D79A6">
        <w:tc>
          <w:tcPr>
            <w:tcW w:w="9180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795F" w:rsidRDefault="005F1CF9" w:rsidP="003931C4">
            <w:pPr>
              <w:spacing w:line="330" w:lineRule="atLeast"/>
              <w:ind w:left="30" w:right="30"/>
              <w:jc w:val="center"/>
              <w:textAlignment w:val="baseline"/>
              <w:rPr>
                <w:b/>
                <w:bCs/>
                <w:color w:val="000000"/>
                <w:szCs w:val="18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szCs w:val="18"/>
                <w:bdr w:val="none" w:sz="0" w:space="0" w:color="auto" w:frame="1"/>
              </w:rPr>
              <w:t xml:space="preserve">      </w:t>
            </w:r>
            <w:r w:rsidR="006D79A6" w:rsidRPr="006D79A6">
              <w:rPr>
                <w:b/>
                <w:bCs/>
                <w:color w:val="000000"/>
                <w:szCs w:val="18"/>
                <w:bdr w:val="none" w:sz="0" w:space="0" w:color="auto" w:frame="1"/>
              </w:rPr>
              <w:t>О</w:t>
            </w:r>
            <w:r w:rsidR="00663850">
              <w:rPr>
                <w:b/>
                <w:bCs/>
                <w:color w:val="000000"/>
                <w:szCs w:val="18"/>
                <w:bdr w:val="none" w:sz="0" w:space="0" w:color="auto" w:frame="1"/>
              </w:rPr>
              <w:t xml:space="preserve">б утверждении </w:t>
            </w:r>
          </w:p>
          <w:p w:rsidR="003931C4" w:rsidRDefault="00F317C9" w:rsidP="003931C4">
            <w:pPr>
              <w:spacing w:line="330" w:lineRule="atLeast"/>
              <w:ind w:left="30" w:right="30"/>
              <w:jc w:val="center"/>
              <w:textAlignment w:val="baseline"/>
              <w:rPr>
                <w:b/>
                <w:bCs/>
                <w:color w:val="000000"/>
                <w:szCs w:val="18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szCs w:val="18"/>
                <w:bdr w:val="none" w:sz="0" w:space="0" w:color="auto" w:frame="1"/>
              </w:rPr>
              <w:t xml:space="preserve">Положения о выявлении и урегулировании конфликта интересов </w:t>
            </w:r>
            <w:r w:rsidR="000B795F">
              <w:rPr>
                <w:b/>
                <w:bCs/>
                <w:color w:val="000000"/>
                <w:szCs w:val="18"/>
                <w:bdr w:val="none" w:sz="0" w:space="0" w:color="auto" w:frame="1"/>
              </w:rPr>
              <w:t>в</w:t>
            </w:r>
            <w:r w:rsidR="00B32C6D">
              <w:rPr>
                <w:b/>
                <w:bCs/>
                <w:color w:val="000000"/>
                <w:szCs w:val="18"/>
                <w:bdr w:val="none" w:sz="0" w:space="0" w:color="auto" w:frame="1"/>
              </w:rPr>
              <w:t xml:space="preserve"> </w:t>
            </w:r>
            <w:r w:rsidR="00177015">
              <w:rPr>
                <w:b/>
                <w:bCs/>
                <w:color w:val="000000"/>
                <w:szCs w:val="18"/>
                <w:bdr w:val="none" w:sz="0" w:space="0" w:color="auto" w:frame="1"/>
              </w:rPr>
              <w:t>к</w:t>
            </w:r>
            <w:r w:rsidR="000B795F">
              <w:rPr>
                <w:b/>
                <w:bCs/>
                <w:color w:val="000000"/>
                <w:szCs w:val="18"/>
                <w:bdr w:val="none" w:sz="0" w:space="0" w:color="auto" w:frame="1"/>
              </w:rPr>
              <w:t>онтрольно-счетном</w:t>
            </w:r>
            <w:r w:rsidR="003931C4">
              <w:rPr>
                <w:b/>
                <w:bCs/>
                <w:color w:val="000000"/>
                <w:szCs w:val="18"/>
                <w:bdr w:val="none" w:sz="0" w:space="0" w:color="auto" w:frame="1"/>
              </w:rPr>
              <w:t xml:space="preserve"> </w:t>
            </w:r>
            <w:r w:rsidR="000B795F">
              <w:rPr>
                <w:b/>
                <w:bCs/>
                <w:color w:val="000000"/>
                <w:szCs w:val="18"/>
                <w:bdr w:val="none" w:sz="0" w:space="0" w:color="auto" w:frame="1"/>
              </w:rPr>
              <w:t>органе</w:t>
            </w:r>
            <w:r w:rsidR="003931C4">
              <w:rPr>
                <w:b/>
                <w:bCs/>
                <w:color w:val="000000"/>
                <w:szCs w:val="18"/>
                <w:bdr w:val="none" w:sz="0" w:space="0" w:color="auto" w:frame="1"/>
              </w:rPr>
              <w:t xml:space="preserve"> муниципального обр</w:t>
            </w:r>
            <w:r w:rsidR="00177015">
              <w:rPr>
                <w:b/>
                <w:bCs/>
                <w:color w:val="000000"/>
                <w:szCs w:val="18"/>
                <w:bdr w:val="none" w:sz="0" w:space="0" w:color="auto" w:frame="1"/>
              </w:rPr>
              <w:t xml:space="preserve">азования </w:t>
            </w:r>
            <w:r w:rsidR="00663850">
              <w:rPr>
                <w:b/>
                <w:bCs/>
                <w:color w:val="000000"/>
                <w:szCs w:val="18"/>
                <w:bdr w:val="none" w:sz="0" w:space="0" w:color="auto" w:frame="1"/>
              </w:rPr>
              <w:t>Одоевский район.</w:t>
            </w:r>
          </w:p>
          <w:p w:rsidR="006D11A7" w:rsidRPr="006D79A6" w:rsidRDefault="003931C4" w:rsidP="003931C4">
            <w:pPr>
              <w:spacing w:line="330" w:lineRule="atLeast"/>
              <w:ind w:left="30" w:right="3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Cs w:val="18"/>
                <w:bdr w:val="none" w:sz="0" w:space="0" w:color="auto" w:frame="1"/>
              </w:rPr>
              <w:t xml:space="preserve"> </w:t>
            </w:r>
          </w:p>
        </w:tc>
      </w:tr>
    </w:tbl>
    <w:p w:rsidR="006D11A7" w:rsidRDefault="006D11A7" w:rsidP="006D79A6">
      <w:pPr>
        <w:jc w:val="both"/>
        <w:rPr>
          <w:color w:val="000000"/>
          <w:szCs w:val="20"/>
        </w:rPr>
      </w:pPr>
    </w:p>
    <w:p w:rsidR="00950030" w:rsidRPr="00950030" w:rsidRDefault="00663850" w:rsidP="00950030">
      <w:pPr>
        <w:pStyle w:val="a7"/>
        <w:numPr>
          <w:ilvl w:val="0"/>
          <w:numId w:val="1"/>
        </w:numPr>
        <w:spacing w:line="360" w:lineRule="auto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Утвердить </w:t>
      </w:r>
      <w:r w:rsidR="00F317C9">
        <w:rPr>
          <w:color w:val="000000"/>
          <w:szCs w:val="20"/>
        </w:rPr>
        <w:t xml:space="preserve">Положение о выявлении и урегулировании конфликта интересов </w:t>
      </w:r>
      <w:r w:rsidR="000B795F">
        <w:rPr>
          <w:color w:val="000000"/>
          <w:szCs w:val="20"/>
        </w:rPr>
        <w:t>в</w:t>
      </w:r>
      <w:r w:rsidR="00B32C6D">
        <w:rPr>
          <w:color w:val="000000"/>
          <w:szCs w:val="20"/>
        </w:rPr>
        <w:t xml:space="preserve"> </w:t>
      </w:r>
      <w:r w:rsidR="003931C4">
        <w:rPr>
          <w:color w:val="000000"/>
          <w:szCs w:val="20"/>
        </w:rPr>
        <w:t>К</w:t>
      </w:r>
      <w:r w:rsidR="000B795F">
        <w:rPr>
          <w:color w:val="000000"/>
          <w:szCs w:val="20"/>
        </w:rPr>
        <w:t>онтрольно-счетном органе</w:t>
      </w:r>
      <w:r w:rsidR="00950030">
        <w:rPr>
          <w:color w:val="000000"/>
          <w:szCs w:val="20"/>
        </w:rPr>
        <w:t xml:space="preserve"> муниципального образования</w:t>
      </w:r>
      <w:r>
        <w:rPr>
          <w:color w:val="000000"/>
          <w:szCs w:val="20"/>
        </w:rPr>
        <w:t xml:space="preserve"> Одоевский район</w:t>
      </w:r>
      <w:r w:rsidR="00177015">
        <w:rPr>
          <w:color w:val="000000"/>
          <w:szCs w:val="20"/>
        </w:rPr>
        <w:t xml:space="preserve"> (Приложение).</w:t>
      </w:r>
      <w:r w:rsidR="003931C4">
        <w:rPr>
          <w:color w:val="000000"/>
          <w:szCs w:val="20"/>
        </w:rPr>
        <w:t xml:space="preserve"> </w:t>
      </w:r>
    </w:p>
    <w:p w:rsidR="00950030" w:rsidRPr="00950030" w:rsidRDefault="00663850" w:rsidP="00950030">
      <w:pPr>
        <w:pStyle w:val="a7"/>
        <w:numPr>
          <w:ilvl w:val="0"/>
          <w:numId w:val="1"/>
        </w:numPr>
        <w:spacing w:line="360" w:lineRule="auto"/>
        <w:jc w:val="both"/>
        <w:rPr>
          <w:color w:val="000000"/>
          <w:szCs w:val="20"/>
        </w:rPr>
      </w:pPr>
      <w:proofErr w:type="gramStart"/>
      <w:r>
        <w:rPr>
          <w:color w:val="000000"/>
          <w:szCs w:val="20"/>
        </w:rPr>
        <w:t xml:space="preserve">Разместить </w:t>
      </w:r>
      <w:r w:rsidR="00F317C9">
        <w:rPr>
          <w:color w:val="000000"/>
          <w:szCs w:val="20"/>
        </w:rPr>
        <w:t>Положение</w:t>
      </w:r>
      <w:proofErr w:type="gramEnd"/>
      <w:r w:rsidR="00F317C9">
        <w:rPr>
          <w:color w:val="000000"/>
          <w:szCs w:val="20"/>
        </w:rPr>
        <w:t xml:space="preserve"> о выявлении и урегулировании конфликта интересов </w:t>
      </w:r>
      <w:r w:rsidR="000B795F">
        <w:rPr>
          <w:color w:val="000000"/>
          <w:szCs w:val="20"/>
        </w:rPr>
        <w:t>в Контрольно-счетном органе</w:t>
      </w:r>
      <w:r w:rsidR="00950030">
        <w:rPr>
          <w:color w:val="000000"/>
          <w:szCs w:val="20"/>
        </w:rPr>
        <w:t xml:space="preserve"> муниципального образования </w:t>
      </w:r>
      <w:r w:rsidR="00177015">
        <w:rPr>
          <w:color w:val="000000"/>
          <w:szCs w:val="20"/>
        </w:rPr>
        <w:t>Одоевский</w:t>
      </w:r>
      <w:r>
        <w:rPr>
          <w:color w:val="000000"/>
          <w:szCs w:val="20"/>
        </w:rPr>
        <w:t xml:space="preserve"> район </w:t>
      </w:r>
      <w:r w:rsidR="003931C4">
        <w:rPr>
          <w:color w:val="000000"/>
          <w:szCs w:val="20"/>
        </w:rPr>
        <w:t>на официальном сайте МО Одоевский район.</w:t>
      </w:r>
    </w:p>
    <w:p w:rsidR="00950030" w:rsidRPr="00950030" w:rsidRDefault="00950030" w:rsidP="00950030">
      <w:pPr>
        <w:pStyle w:val="a7"/>
        <w:numPr>
          <w:ilvl w:val="0"/>
          <w:numId w:val="1"/>
        </w:numPr>
        <w:spacing w:line="360" w:lineRule="auto"/>
        <w:jc w:val="both"/>
        <w:rPr>
          <w:color w:val="000000"/>
          <w:szCs w:val="20"/>
        </w:rPr>
      </w:pPr>
      <w:proofErr w:type="gramStart"/>
      <w:r>
        <w:rPr>
          <w:color w:val="000000"/>
          <w:szCs w:val="20"/>
        </w:rPr>
        <w:t>Контроль за</w:t>
      </w:r>
      <w:proofErr w:type="gramEnd"/>
      <w:r>
        <w:rPr>
          <w:color w:val="000000"/>
          <w:szCs w:val="20"/>
        </w:rPr>
        <w:t xml:space="preserve"> исполнением данного распоряжения оставляю за собой.</w:t>
      </w:r>
    </w:p>
    <w:p w:rsidR="00950030" w:rsidRDefault="00950030" w:rsidP="00950030">
      <w:pPr>
        <w:pStyle w:val="a7"/>
        <w:jc w:val="both"/>
        <w:rPr>
          <w:color w:val="000000"/>
          <w:szCs w:val="20"/>
        </w:rPr>
      </w:pPr>
    </w:p>
    <w:p w:rsidR="00F317C9" w:rsidRPr="00950030" w:rsidRDefault="00F317C9" w:rsidP="00950030">
      <w:pPr>
        <w:pStyle w:val="a7"/>
        <w:jc w:val="both"/>
        <w:rPr>
          <w:color w:val="000000"/>
          <w:szCs w:val="20"/>
        </w:rPr>
      </w:pPr>
    </w:p>
    <w:p w:rsidR="006D79A6" w:rsidRDefault="006D79A6" w:rsidP="006D79A6">
      <w:pPr>
        <w:jc w:val="both"/>
        <w:rPr>
          <w:b/>
          <w:shadow/>
        </w:rPr>
      </w:pPr>
      <w:r>
        <w:rPr>
          <w:b/>
          <w:shadow/>
        </w:rPr>
        <w:t xml:space="preserve">        Председатель </w:t>
      </w:r>
    </w:p>
    <w:p w:rsidR="006D79A6" w:rsidRDefault="006D79A6" w:rsidP="006D79A6">
      <w:pPr>
        <w:jc w:val="both"/>
        <w:rPr>
          <w:b/>
          <w:shadow/>
        </w:rPr>
      </w:pPr>
      <w:r>
        <w:rPr>
          <w:b/>
          <w:shadow/>
        </w:rPr>
        <w:t>Кон</w:t>
      </w:r>
      <w:r w:rsidR="003931C4">
        <w:rPr>
          <w:b/>
          <w:shadow/>
        </w:rPr>
        <w:t>трольно-счетного органа</w:t>
      </w:r>
    </w:p>
    <w:p w:rsidR="006D79A6" w:rsidRDefault="006D79A6" w:rsidP="006D79A6">
      <w:pPr>
        <w:jc w:val="both"/>
        <w:rPr>
          <w:b/>
          <w:shadow/>
        </w:rPr>
      </w:pPr>
      <w:r>
        <w:rPr>
          <w:b/>
          <w:shadow/>
        </w:rPr>
        <w:t>муниципального образования</w:t>
      </w:r>
    </w:p>
    <w:p w:rsidR="006D79A6" w:rsidRPr="00511094" w:rsidRDefault="006D79A6" w:rsidP="006D79A6">
      <w:pPr>
        <w:jc w:val="both"/>
      </w:pPr>
      <w:r>
        <w:rPr>
          <w:b/>
          <w:shadow/>
        </w:rPr>
        <w:t xml:space="preserve">          Одоевский район</w:t>
      </w:r>
      <w:r>
        <w:rPr>
          <w:b/>
          <w:shadow/>
        </w:rPr>
        <w:tab/>
      </w:r>
      <w:r>
        <w:rPr>
          <w:b/>
          <w:shadow/>
        </w:rPr>
        <w:tab/>
      </w:r>
      <w:r>
        <w:rPr>
          <w:b/>
          <w:shadow/>
        </w:rPr>
        <w:tab/>
      </w:r>
      <w:r>
        <w:rPr>
          <w:b/>
          <w:shadow/>
        </w:rPr>
        <w:tab/>
        <w:t xml:space="preserve">                   </w:t>
      </w:r>
      <w:r w:rsidR="003931C4">
        <w:rPr>
          <w:b/>
          <w:shadow/>
        </w:rPr>
        <w:t xml:space="preserve">С.С. </w:t>
      </w:r>
      <w:proofErr w:type="gramStart"/>
      <w:r w:rsidR="003931C4">
        <w:rPr>
          <w:b/>
          <w:shadow/>
        </w:rPr>
        <w:t>Коновалов</w:t>
      </w:r>
      <w:proofErr w:type="gramEnd"/>
    </w:p>
    <w:p w:rsidR="00C94162" w:rsidRDefault="00C94162"/>
    <w:p w:rsidR="005F1CF9" w:rsidRDefault="005F1CF9" w:rsidP="00511094">
      <w:pPr>
        <w:ind w:left="708"/>
        <w:jc w:val="center"/>
        <w:rPr>
          <w:sz w:val="16"/>
        </w:rPr>
      </w:pPr>
    </w:p>
    <w:p w:rsidR="005F1CF9" w:rsidRDefault="005F1CF9" w:rsidP="00511094">
      <w:pPr>
        <w:ind w:left="708"/>
        <w:jc w:val="center"/>
        <w:rPr>
          <w:sz w:val="16"/>
        </w:rPr>
      </w:pPr>
    </w:p>
    <w:p w:rsidR="005F1CF9" w:rsidRDefault="005F1CF9" w:rsidP="00511094">
      <w:pPr>
        <w:ind w:left="708"/>
        <w:jc w:val="center"/>
        <w:rPr>
          <w:sz w:val="16"/>
        </w:rPr>
      </w:pPr>
    </w:p>
    <w:p w:rsidR="00F13BFE" w:rsidRDefault="00F13BFE" w:rsidP="00511094">
      <w:pPr>
        <w:ind w:left="708"/>
        <w:jc w:val="center"/>
        <w:rPr>
          <w:sz w:val="16"/>
        </w:rPr>
      </w:pPr>
    </w:p>
    <w:p w:rsidR="00F13BFE" w:rsidRDefault="00F13BFE" w:rsidP="00511094">
      <w:pPr>
        <w:ind w:left="708"/>
        <w:jc w:val="center"/>
        <w:rPr>
          <w:sz w:val="16"/>
        </w:rPr>
      </w:pPr>
    </w:p>
    <w:p w:rsidR="00F13BFE" w:rsidRDefault="00F13BFE" w:rsidP="00511094">
      <w:pPr>
        <w:ind w:left="708"/>
        <w:jc w:val="center"/>
        <w:rPr>
          <w:sz w:val="16"/>
        </w:rPr>
      </w:pPr>
    </w:p>
    <w:p w:rsidR="005F1CF9" w:rsidRDefault="005F1CF9" w:rsidP="00511094">
      <w:pPr>
        <w:ind w:left="708"/>
        <w:jc w:val="center"/>
        <w:rPr>
          <w:sz w:val="16"/>
        </w:rPr>
      </w:pPr>
    </w:p>
    <w:p w:rsidR="00950030" w:rsidRDefault="00950030" w:rsidP="00511094">
      <w:pPr>
        <w:ind w:left="708"/>
        <w:jc w:val="center"/>
        <w:rPr>
          <w:sz w:val="16"/>
        </w:rPr>
      </w:pPr>
    </w:p>
    <w:p w:rsidR="00950030" w:rsidRDefault="00950030" w:rsidP="00511094">
      <w:pPr>
        <w:ind w:left="708"/>
        <w:jc w:val="center"/>
        <w:rPr>
          <w:sz w:val="16"/>
        </w:rPr>
      </w:pPr>
    </w:p>
    <w:p w:rsidR="00F13BFE" w:rsidRPr="00A43E70" w:rsidRDefault="00F13BFE" w:rsidP="00F13BFE">
      <w:pPr>
        <w:spacing w:line="270" w:lineRule="atLeast"/>
        <w:jc w:val="right"/>
        <w:textAlignment w:val="top"/>
        <w:rPr>
          <w:color w:val="333333"/>
          <w:szCs w:val="24"/>
        </w:rPr>
      </w:pPr>
      <w:r w:rsidRPr="00A43E70">
        <w:rPr>
          <w:color w:val="222222"/>
          <w:szCs w:val="24"/>
          <w:bdr w:val="none" w:sz="0" w:space="0" w:color="auto" w:frame="1"/>
        </w:rPr>
        <w:lastRenderedPageBreak/>
        <w:t xml:space="preserve">Приложение </w:t>
      </w:r>
    </w:p>
    <w:p w:rsidR="00F13BFE" w:rsidRPr="00A43E70" w:rsidRDefault="00F13BFE" w:rsidP="00F13BFE">
      <w:pPr>
        <w:spacing w:line="270" w:lineRule="atLeast"/>
        <w:jc w:val="right"/>
        <w:textAlignment w:val="top"/>
        <w:rPr>
          <w:color w:val="333333"/>
          <w:szCs w:val="24"/>
        </w:rPr>
      </w:pPr>
      <w:r w:rsidRPr="00A43E70">
        <w:rPr>
          <w:color w:val="222222"/>
          <w:szCs w:val="24"/>
          <w:bdr w:val="none" w:sz="0" w:space="0" w:color="auto" w:frame="1"/>
        </w:rPr>
        <w:t>к распоряжению</w:t>
      </w:r>
    </w:p>
    <w:p w:rsidR="00F13BFE" w:rsidRPr="00A43E70" w:rsidRDefault="00F13BFE" w:rsidP="00F13BFE">
      <w:pPr>
        <w:spacing w:line="270" w:lineRule="atLeast"/>
        <w:jc w:val="right"/>
        <w:textAlignment w:val="top"/>
        <w:rPr>
          <w:color w:val="333333"/>
          <w:szCs w:val="24"/>
        </w:rPr>
      </w:pPr>
      <w:r w:rsidRPr="00A43E70">
        <w:rPr>
          <w:color w:val="222222"/>
          <w:szCs w:val="24"/>
          <w:bdr w:val="none" w:sz="0" w:space="0" w:color="auto" w:frame="1"/>
        </w:rPr>
        <w:t>от 27 января 2016 года № 4</w:t>
      </w:r>
    </w:p>
    <w:p w:rsidR="00F13BFE" w:rsidRPr="00A43E70" w:rsidRDefault="00F13BFE" w:rsidP="00F13BFE">
      <w:pPr>
        <w:spacing w:after="270" w:line="270" w:lineRule="atLeast"/>
        <w:jc w:val="center"/>
        <w:textAlignment w:val="top"/>
        <w:rPr>
          <w:color w:val="333333"/>
          <w:szCs w:val="24"/>
        </w:rPr>
      </w:pPr>
      <w:r w:rsidRPr="00A43E70">
        <w:rPr>
          <w:color w:val="333333"/>
          <w:szCs w:val="24"/>
        </w:rPr>
        <w:t> </w:t>
      </w:r>
    </w:p>
    <w:p w:rsidR="00F13BFE" w:rsidRPr="00A43E70" w:rsidRDefault="00F13BFE" w:rsidP="00F13BFE">
      <w:pPr>
        <w:spacing w:line="270" w:lineRule="atLeast"/>
        <w:jc w:val="center"/>
        <w:textAlignment w:val="top"/>
        <w:rPr>
          <w:b/>
          <w:bCs/>
          <w:color w:val="3D3949"/>
          <w:szCs w:val="24"/>
        </w:rPr>
      </w:pPr>
      <w:r w:rsidRPr="00A43E70">
        <w:rPr>
          <w:b/>
          <w:bCs/>
          <w:color w:val="3D3949"/>
          <w:szCs w:val="24"/>
        </w:rPr>
        <w:t xml:space="preserve">Положение о выявлении и урегулировании конфликта интересов в контрольно-счетном органе муниципального образования Одоевский район </w:t>
      </w:r>
    </w:p>
    <w:p w:rsidR="00F13BFE" w:rsidRPr="00A43E70" w:rsidRDefault="00F13BFE" w:rsidP="00F13BFE">
      <w:pPr>
        <w:spacing w:line="270" w:lineRule="atLeast"/>
        <w:jc w:val="center"/>
        <w:textAlignment w:val="top"/>
        <w:rPr>
          <w:color w:val="333333"/>
          <w:szCs w:val="24"/>
        </w:rPr>
      </w:pPr>
    </w:p>
    <w:p w:rsidR="00F13BFE" w:rsidRPr="00A43E70" w:rsidRDefault="00F13BFE" w:rsidP="00F13BFE">
      <w:pPr>
        <w:spacing w:line="270" w:lineRule="atLeast"/>
        <w:jc w:val="center"/>
        <w:textAlignment w:val="top"/>
        <w:rPr>
          <w:color w:val="333333"/>
          <w:szCs w:val="24"/>
        </w:rPr>
      </w:pPr>
      <w:r w:rsidRPr="00A43E70">
        <w:rPr>
          <w:b/>
          <w:bCs/>
          <w:color w:val="3D3949"/>
          <w:szCs w:val="24"/>
        </w:rPr>
        <w:t>1. Цели и задачи Положения</w:t>
      </w:r>
    </w:p>
    <w:p w:rsidR="00F13BFE" w:rsidRPr="00A43E70" w:rsidRDefault="00F13BFE" w:rsidP="00F13BFE">
      <w:pPr>
        <w:spacing w:after="270" w:line="270" w:lineRule="atLeast"/>
        <w:textAlignment w:val="top"/>
        <w:rPr>
          <w:color w:val="333333"/>
          <w:szCs w:val="24"/>
        </w:rPr>
      </w:pPr>
      <w:r w:rsidRPr="00A43E70">
        <w:rPr>
          <w:color w:val="333333"/>
          <w:szCs w:val="24"/>
        </w:rPr>
        <w:t>Положение о выявлении и урегулировании конфликта интересов в контрольно-счетном органе муниципального образования Одоевский район (далее – Орган) разработано и утверждено с целью регулирования и предотвращения конфликта интересов в деятельности своих работников (возможных негативных последствий конфликта интересов для Органа).</w:t>
      </w:r>
    </w:p>
    <w:p w:rsidR="00F13BFE" w:rsidRPr="00A43E70" w:rsidRDefault="00F13BFE" w:rsidP="00F13BFE">
      <w:pPr>
        <w:spacing w:after="270" w:line="270" w:lineRule="atLeast"/>
        <w:textAlignment w:val="top"/>
        <w:rPr>
          <w:color w:val="333333"/>
          <w:szCs w:val="24"/>
        </w:rPr>
      </w:pPr>
      <w:r w:rsidRPr="00A43E70">
        <w:rPr>
          <w:color w:val="333333"/>
          <w:szCs w:val="24"/>
        </w:rPr>
        <w:t>Положение о конфликте интересов - это внутренний документ организации, устанавливающий порядок выявления и урегулирования конфликтов интересов, возникающих у работников организации в ходе выполнения ими трудовых обязанностей.</w:t>
      </w:r>
    </w:p>
    <w:p w:rsidR="00F13BFE" w:rsidRPr="00A43E70" w:rsidRDefault="00F13BFE" w:rsidP="00F13BFE">
      <w:pPr>
        <w:spacing w:after="270" w:line="270" w:lineRule="atLeast"/>
        <w:textAlignment w:val="top"/>
        <w:rPr>
          <w:color w:val="333333"/>
          <w:szCs w:val="24"/>
        </w:rPr>
      </w:pPr>
      <w:proofErr w:type="gramStart"/>
      <w:r w:rsidRPr="00A43E70">
        <w:rPr>
          <w:color w:val="333333"/>
          <w:szCs w:val="24"/>
        </w:rPr>
        <w:t>Конфликт интересов - ситуация, при которой личная заинтересованность (прямая или косвенная) работника  Органа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и правами и законными интересами организации, способное привести к причинению вреда правам и законным интересам, имуществу и (или) деловой репутации Органа, работником которой он является.</w:t>
      </w:r>
      <w:proofErr w:type="gramEnd"/>
    </w:p>
    <w:p w:rsidR="00F13BFE" w:rsidRPr="00A43E70" w:rsidRDefault="00F13BFE" w:rsidP="00F13BFE">
      <w:pPr>
        <w:spacing w:line="270" w:lineRule="atLeast"/>
        <w:jc w:val="center"/>
        <w:textAlignment w:val="top"/>
        <w:rPr>
          <w:color w:val="333333"/>
          <w:szCs w:val="24"/>
        </w:rPr>
      </w:pPr>
      <w:r w:rsidRPr="00A43E70">
        <w:rPr>
          <w:b/>
          <w:bCs/>
          <w:color w:val="3D3949"/>
          <w:szCs w:val="24"/>
        </w:rPr>
        <w:t>2.</w:t>
      </w:r>
      <w:r w:rsidRPr="00A43E70">
        <w:rPr>
          <w:color w:val="333333"/>
          <w:szCs w:val="24"/>
        </w:rPr>
        <w:t> </w:t>
      </w:r>
      <w:r w:rsidRPr="00A43E70">
        <w:rPr>
          <w:b/>
          <w:bCs/>
          <w:color w:val="3D3949"/>
          <w:szCs w:val="24"/>
        </w:rPr>
        <w:t>Круг лиц, попадающих под действие Положения</w:t>
      </w:r>
    </w:p>
    <w:p w:rsidR="00F13BFE" w:rsidRPr="00A43E70" w:rsidRDefault="00F13BFE" w:rsidP="00F13BFE">
      <w:pPr>
        <w:spacing w:after="270" w:line="270" w:lineRule="atLeast"/>
        <w:textAlignment w:val="top"/>
        <w:rPr>
          <w:color w:val="333333"/>
          <w:szCs w:val="24"/>
        </w:rPr>
      </w:pPr>
      <w:r w:rsidRPr="00A43E70">
        <w:rPr>
          <w:color w:val="333333"/>
          <w:szCs w:val="24"/>
        </w:rPr>
        <w:t>Действие настоящего Положения распространяется на всех работников Органа  вне зависимости от уровня занимаемой ими должности и на физические лица, сотрудничающие с организацией на основе гражданско-правовых договоров.</w:t>
      </w:r>
    </w:p>
    <w:p w:rsidR="00F13BFE" w:rsidRPr="00A43E70" w:rsidRDefault="00F13BFE" w:rsidP="00F13BFE">
      <w:pPr>
        <w:spacing w:line="270" w:lineRule="atLeast"/>
        <w:textAlignment w:val="top"/>
        <w:rPr>
          <w:color w:val="333333"/>
          <w:szCs w:val="24"/>
        </w:rPr>
      </w:pPr>
      <w:r w:rsidRPr="00A43E70">
        <w:rPr>
          <w:b/>
          <w:bCs/>
          <w:color w:val="3D3949"/>
          <w:szCs w:val="24"/>
        </w:rPr>
        <w:t>3. Основные принципы управления конфликтом интересов в Органе</w:t>
      </w:r>
    </w:p>
    <w:p w:rsidR="00F13BFE" w:rsidRPr="00A43E70" w:rsidRDefault="00F13BFE" w:rsidP="00F13BFE">
      <w:pPr>
        <w:spacing w:after="270" w:line="270" w:lineRule="atLeast"/>
        <w:textAlignment w:val="top"/>
        <w:rPr>
          <w:color w:val="333333"/>
          <w:szCs w:val="24"/>
        </w:rPr>
      </w:pPr>
      <w:r w:rsidRPr="00A43E70">
        <w:rPr>
          <w:color w:val="333333"/>
          <w:szCs w:val="24"/>
        </w:rPr>
        <w:t>В основу работы по управлению конфликтом интересов в Органе положены следующие принципы:</w:t>
      </w:r>
    </w:p>
    <w:p w:rsidR="00F13BFE" w:rsidRPr="00A43E70" w:rsidRDefault="00F13BFE" w:rsidP="00F13BFE">
      <w:pPr>
        <w:numPr>
          <w:ilvl w:val="0"/>
          <w:numId w:val="2"/>
        </w:numPr>
        <w:spacing w:line="270" w:lineRule="atLeast"/>
        <w:ind w:left="150"/>
        <w:jc w:val="both"/>
        <w:textAlignment w:val="top"/>
        <w:rPr>
          <w:color w:val="333333"/>
          <w:szCs w:val="24"/>
        </w:rPr>
      </w:pPr>
      <w:r w:rsidRPr="00A43E70">
        <w:rPr>
          <w:color w:val="333333"/>
          <w:szCs w:val="24"/>
        </w:rPr>
        <w:t>обязательность раскрытия сведений о реальном или потенциальном конфликте интересов;</w:t>
      </w:r>
    </w:p>
    <w:p w:rsidR="00F13BFE" w:rsidRPr="00A43E70" w:rsidRDefault="00F13BFE" w:rsidP="00F13BFE">
      <w:pPr>
        <w:numPr>
          <w:ilvl w:val="0"/>
          <w:numId w:val="2"/>
        </w:numPr>
        <w:spacing w:line="270" w:lineRule="atLeast"/>
        <w:ind w:left="150"/>
        <w:jc w:val="both"/>
        <w:textAlignment w:val="top"/>
        <w:rPr>
          <w:color w:val="333333"/>
          <w:szCs w:val="24"/>
        </w:rPr>
      </w:pPr>
      <w:r w:rsidRPr="00A43E70">
        <w:rPr>
          <w:color w:val="333333"/>
          <w:szCs w:val="24"/>
        </w:rPr>
        <w:t xml:space="preserve">индивидуальное рассмотрение и оценка </w:t>
      </w:r>
      <w:proofErr w:type="spellStart"/>
      <w:r w:rsidRPr="00A43E70">
        <w:rPr>
          <w:color w:val="333333"/>
          <w:szCs w:val="24"/>
        </w:rPr>
        <w:t>репутационных</w:t>
      </w:r>
      <w:proofErr w:type="spellEnd"/>
      <w:r w:rsidRPr="00A43E70">
        <w:rPr>
          <w:color w:val="333333"/>
          <w:szCs w:val="24"/>
        </w:rPr>
        <w:t xml:space="preserve"> рисков для Органа при выявлении каждого конфликта интересов и его урегулирование;</w:t>
      </w:r>
    </w:p>
    <w:p w:rsidR="00F13BFE" w:rsidRPr="00A43E70" w:rsidRDefault="00F13BFE" w:rsidP="00F13BFE">
      <w:pPr>
        <w:numPr>
          <w:ilvl w:val="0"/>
          <w:numId w:val="2"/>
        </w:numPr>
        <w:spacing w:line="270" w:lineRule="atLeast"/>
        <w:ind w:left="150"/>
        <w:jc w:val="both"/>
        <w:textAlignment w:val="top"/>
        <w:rPr>
          <w:color w:val="333333"/>
          <w:szCs w:val="24"/>
        </w:rPr>
      </w:pPr>
      <w:r w:rsidRPr="00A43E70">
        <w:rPr>
          <w:color w:val="333333"/>
          <w:szCs w:val="24"/>
        </w:rPr>
        <w:t>конфиденциальность процесса раскрытия сведений о конфликте интересов и процесса его урегулирования;</w:t>
      </w:r>
    </w:p>
    <w:p w:rsidR="00F13BFE" w:rsidRPr="00A43E70" w:rsidRDefault="00F13BFE" w:rsidP="00F13BFE">
      <w:pPr>
        <w:numPr>
          <w:ilvl w:val="0"/>
          <w:numId w:val="2"/>
        </w:numPr>
        <w:spacing w:line="270" w:lineRule="atLeast"/>
        <w:ind w:left="150"/>
        <w:jc w:val="both"/>
        <w:textAlignment w:val="top"/>
        <w:rPr>
          <w:color w:val="333333"/>
          <w:szCs w:val="24"/>
        </w:rPr>
      </w:pPr>
      <w:r w:rsidRPr="00A43E70">
        <w:rPr>
          <w:color w:val="333333"/>
          <w:szCs w:val="24"/>
        </w:rPr>
        <w:lastRenderedPageBreak/>
        <w:t>соблюдение баланса интересов Органа и работника при урегулировании конфликта интересов;</w:t>
      </w:r>
    </w:p>
    <w:p w:rsidR="00F13BFE" w:rsidRPr="00A43E70" w:rsidRDefault="00F13BFE" w:rsidP="00F13BFE">
      <w:pPr>
        <w:numPr>
          <w:ilvl w:val="0"/>
          <w:numId w:val="2"/>
        </w:numPr>
        <w:spacing w:line="270" w:lineRule="atLeast"/>
        <w:ind w:left="150"/>
        <w:jc w:val="both"/>
        <w:textAlignment w:val="top"/>
        <w:rPr>
          <w:color w:val="333333"/>
          <w:szCs w:val="24"/>
        </w:rPr>
      </w:pPr>
      <w:r w:rsidRPr="00A43E70">
        <w:rPr>
          <w:color w:val="333333"/>
          <w:szCs w:val="24"/>
        </w:rPr>
        <w:t>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Органом.</w:t>
      </w:r>
    </w:p>
    <w:p w:rsidR="00F13BFE" w:rsidRPr="00A43E70" w:rsidRDefault="00F13BFE" w:rsidP="00F13BFE">
      <w:pPr>
        <w:spacing w:after="270" w:line="270" w:lineRule="atLeast"/>
        <w:textAlignment w:val="top"/>
        <w:rPr>
          <w:color w:val="333333"/>
          <w:szCs w:val="24"/>
        </w:rPr>
      </w:pPr>
      <w:r w:rsidRPr="00A43E70">
        <w:rPr>
          <w:color w:val="333333"/>
          <w:szCs w:val="24"/>
        </w:rPr>
        <w:t> </w:t>
      </w:r>
    </w:p>
    <w:p w:rsidR="00F13BFE" w:rsidRPr="00A43E70" w:rsidRDefault="00F13BFE" w:rsidP="00F13BFE">
      <w:pPr>
        <w:spacing w:line="270" w:lineRule="atLeast"/>
        <w:textAlignment w:val="top"/>
        <w:rPr>
          <w:color w:val="333333"/>
          <w:szCs w:val="24"/>
        </w:rPr>
      </w:pPr>
      <w:r w:rsidRPr="00A43E70">
        <w:rPr>
          <w:b/>
          <w:bCs/>
          <w:color w:val="3D3949"/>
          <w:szCs w:val="24"/>
        </w:rPr>
        <w:t>4.</w:t>
      </w:r>
      <w:r w:rsidRPr="00A43E70">
        <w:rPr>
          <w:color w:val="333333"/>
          <w:szCs w:val="24"/>
        </w:rPr>
        <w:t> </w:t>
      </w:r>
      <w:r w:rsidRPr="00A43E70">
        <w:rPr>
          <w:b/>
          <w:bCs/>
          <w:color w:val="3D3949"/>
          <w:szCs w:val="24"/>
        </w:rPr>
        <w:t>Порядок раскрытия конфликта интересов работником Органа и порядок его урегулирования, в том числе возможные способы разрешения возникшего конфликта интересов</w:t>
      </w:r>
    </w:p>
    <w:p w:rsidR="00F13BFE" w:rsidRPr="00A43E70" w:rsidRDefault="00F13BFE" w:rsidP="00F13BFE">
      <w:pPr>
        <w:spacing w:after="270" w:line="270" w:lineRule="atLeast"/>
        <w:textAlignment w:val="top"/>
        <w:rPr>
          <w:color w:val="333333"/>
          <w:szCs w:val="24"/>
        </w:rPr>
      </w:pPr>
      <w:r w:rsidRPr="00A43E70">
        <w:rPr>
          <w:color w:val="333333"/>
          <w:szCs w:val="24"/>
        </w:rPr>
        <w:t>Процедура раскрытия конфликта интересов доводится до сведения всех работников Органа. Устанавливаются следующие виды раскрытия конфликта интересов, в том числе:</w:t>
      </w:r>
    </w:p>
    <w:p w:rsidR="00F13BFE" w:rsidRPr="00A43E70" w:rsidRDefault="00F13BFE" w:rsidP="00F13BFE">
      <w:pPr>
        <w:numPr>
          <w:ilvl w:val="0"/>
          <w:numId w:val="3"/>
        </w:numPr>
        <w:spacing w:line="270" w:lineRule="atLeast"/>
        <w:ind w:left="150"/>
        <w:jc w:val="both"/>
        <w:textAlignment w:val="top"/>
        <w:rPr>
          <w:color w:val="333333"/>
          <w:szCs w:val="24"/>
        </w:rPr>
      </w:pPr>
      <w:r w:rsidRPr="00A43E70">
        <w:rPr>
          <w:color w:val="333333"/>
          <w:szCs w:val="24"/>
        </w:rPr>
        <w:t>раскрытие сведений о конфликте интересов при приеме на работу;</w:t>
      </w:r>
    </w:p>
    <w:p w:rsidR="00F13BFE" w:rsidRPr="00A43E70" w:rsidRDefault="00F13BFE" w:rsidP="00F13BFE">
      <w:pPr>
        <w:numPr>
          <w:ilvl w:val="0"/>
          <w:numId w:val="3"/>
        </w:numPr>
        <w:spacing w:line="270" w:lineRule="atLeast"/>
        <w:ind w:left="150"/>
        <w:jc w:val="both"/>
        <w:textAlignment w:val="top"/>
        <w:rPr>
          <w:color w:val="333333"/>
          <w:szCs w:val="24"/>
        </w:rPr>
      </w:pPr>
      <w:r w:rsidRPr="00A43E70">
        <w:rPr>
          <w:color w:val="333333"/>
          <w:szCs w:val="24"/>
        </w:rPr>
        <w:t>раскрытие сведений о конфликте интересов при назначении на новую должность;</w:t>
      </w:r>
    </w:p>
    <w:p w:rsidR="00F13BFE" w:rsidRPr="00A43E70" w:rsidRDefault="00F13BFE" w:rsidP="00F13BFE">
      <w:pPr>
        <w:numPr>
          <w:ilvl w:val="0"/>
          <w:numId w:val="3"/>
        </w:numPr>
        <w:spacing w:line="270" w:lineRule="atLeast"/>
        <w:ind w:left="150"/>
        <w:jc w:val="both"/>
        <w:textAlignment w:val="top"/>
        <w:rPr>
          <w:color w:val="333333"/>
          <w:szCs w:val="24"/>
        </w:rPr>
      </w:pPr>
      <w:r w:rsidRPr="00A43E70">
        <w:rPr>
          <w:color w:val="333333"/>
          <w:szCs w:val="24"/>
        </w:rPr>
        <w:t>разовое раскрытие сведений по мере возникновения ситуаций конфликта интересов.</w:t>
      </w:r>
    </w:p>
    <w:p w:rsidR="00F13BFE" w:rsidRPr="00A43E70" w:rsidRDefault="00F13BFE" w:rsidP="00F13BFE">
      <w:pPr>
        <w:spacing w:after="270" w:line="270" w:lineRule="atLeast"/>
        <w:textAlignment w:val="top"/>
        <w:rPr>
          <w:color w:val="333333"/>
          <w:szCs w:val="24"/>
        </w:rPr>
      </w:pPr>
      <w:r w:rsidRPr="00A43E70">
        <w:rPr>
          <w:color w:val="333333"/>
          <w:szCs w:val="24"/>
        </w:rPr>
        <w:t>Раскрытие сведений о конфликте интересов осуществляется в письменном виде по прилагаемой форме (приложение № 1 к настоящему Положению). Может быть допустимым первоначальное раскрытие конфликта интересов в устной форме с последующей фиксацией в письменном виде.</w:t>
      </w:r>
    </w:p>
    <w:p w:rsidR="00F13BFE" w:rsidRPr="00A43E70" w:rsidRDefault="00F13BFE" w:rsidP="00F13BFE">
      <w:pPr>
        <w:spacing w:after="270" w:line="270" w:lineRule="atLeast"/>
        <w:textAlignment w:val="top"/>
        <w:rPr>
          <w:color w:val="333333"/>
          <w:szCs w:val="24"/>
        </w:rPr>
      </w:pPr>
      <w:r w:rsidRPr="00A43E70">
        <w:rPr>
          <w:color w:val="333333"/>
          <w:szCs w:val="24"/>
        </w:rPr>
        <w:t>Информацию о возникшем (реальном) или потенциальном конфликте интересов работник доводит до сведения председателя КСО МО Одоевский район.</w:t>
      </w:r>
    </w:p>
    <w:p w:rsidR="00F13BFE" w:rsidRPr="00A43E70" w:rsidRDefault="00F13BFE" w:rsidP="00F13BFE">
      <w:pPr>
        <w:spacing w:after="270" w:line="270" w:lineRule="atLeast"/>
        <w:textAlignment w:val="top"/>
        <w:rPr>
          <w:color w:val="333333"/>
          <w:szCs w:val="24"/>
        </w:rPr>
      </w:pPr>
      <w:r w:rsidRPr="00A43E70">
        <w:rPr>
          <w:color w:val="333333"/>
          <w:szCs w:val="24"/>
        </w:rPr>
        <w:t>Уведомление о раскрытии сведений о конфликте интересов регистрируется в журнале (приложение № 2 к настоящему Положению)</w:t>
      </w:r>
    </w:p>
    <w:p w:rsidR="00F13BFE" w:rsidRPr="00A43E70" w:rsidRDefault="00F13BFE" w:rsidP="00F13BFE">
      <w:pPr>
        <w:spacing w:after="270" w:line="270" w:lineRule="atLeast"/>
        <w:textAlignment w:val="top"/>
        <w:rPr>
          <w:color w:val="333333"/>
          <w:szCs w:val="24"/>
        </w:rPr>
      </w:pPr>
      <w:r w:rsidRPr="00A43E70">
        <w:rPr>
          <w:color w:val="333333"/>
          <w:szCs w:val="24"/>
        </w:rPr>
        <w:t>Орган берет на себя обязательство конфиденциального рассмотрения представленных сведений и урегулирования конфликта интересов. Поступившая информация должна быть тщательно проверена уполномоченным на это должностным лицом с целью оценки серьезности возникающих для Учреждения рисков и выбора наиболее подходящей формы урегулирования конфликта интересов. В итоге этой работы Орган может прийти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 Орган также может прийти к выводу, что конфликт интересов имеет место, и использовать различные способы его разрешения, в том числе:</w:t>
      </w:r>
    </w:p>
    <w:p w:rsidR="00F13BFE" w:rsidRPr="00A43E70" w:rsidRDefault="00F13BFE" w:rsidP="00F13BFE">
      <w:pPr>
        <w:numPr>
          <w:ilvl w:val="0"/>
          <w:numId w:val="4"/>
        </w:numPr>
        <w:spacing w:line="270" w:lineRule="atLeast"/>
        <w:ind w:left="150"/>
        <w:jc w:val="both"/>
        <w:textAlignment w:val="top"/>
        <w:rPr>
          <w:color w:val="333333"/>
          <w:szCs w:val="24"/>
        </w:rPr>
      </w:pPr>
      <w:r w:rsidRPr="00A43E70">
        <w:rPr>
          <w:color w:val="333333"/>
          <w:szCs w:val="24"/>
        </w:rPr>
        <w:t>ограничение доступа работника к конкретной информации, которая может затрагивать личные интересы работника;</w:t>
      </w:r>
    </w:p>
    <w:p w:rsidR="00F13BFE" w:rsidRPr="00A43E70" w:rsidRDefault="00F13BFE" w:rsidP="00F13BFE">
      <w:pPr>
        <w:numPr>
          <w:ilvl w:val="0"/>
          <w:numId w:val="4"/>
        </w:numPr>
        <w:spacing w:line="270" w:lineRule="atLeast"/>
        <w:ind w:left="150"/>
        <w:jc w:val="both"/>
        <w:textAlignment w:val="top"/>
        <w:rPr>
          <w:color w:val="333333"/>
          <w:szCs w:val="24"/>
        </w:rPr>
      </w:pPr>
      <w:r w:rsidRPr="00A43E70">
        <w:rPr>
          <w:color w:val="333333"/>
          <w:szCs w:val="24"/>
        </w:rPr>
        <w:lastRenderedPageBreak/>
        <w:t>добровольный отказ работника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F13BFE" w:rsidRPr="00A43E70" w:rsidRDefault="00F13BFE" w:rsidP="00F13BFE">
      <w:pPr>
        <w:numPr>
          <w:ilvl w:val="0"/>
          <w:numId w:val="4"/>
        </w:numPr>
        <w:spacing w:line="270" w:lineRule="atLeast"/>
        <w:ind w:left="150"/>
        <w:jc w:val="both"/>
        <w:textAlignment w:val="top"/>
        <w:rPr>
          <w:color w:val="333333"/>
          <w:szCs w:val="24"/>
        </w:rPr>
      </w:pPr>
      <w:r w:rsidRPr="00A43E70">
        <w:rPr>
          <w:color w:val="333333"/>
          <w:szCs w:val="24"/>
        </w:rPr>
        <w:t>пересмотр и изменение функциональных обязанностей работника;</w:t>
      </w:r>
    </w:p>
    <w:p w:rsidR="00F13BFE" w:rsidRPr="00A43E70" w:rsidRDefault="00F13BFE" w:rsidP="00F13BFE">
      <w:pPr>
        <w:numPr>
          <w:ilvl w:val="0"/>
          <w:numId w:val="4"/>
        </w:numPr>
        <w:spacing w:line="270" w:lineRule="atLeast"/>
        <w:ind w:left="150"/>
        <w:jc w:val="both"/>
        <w:textAlignment w:val="top"/>
        <w:rPr>
          <w:color w:val="333333"/>
          <w:szCs w:val="24"/>
        </w:rPr>
      </w:pPr>
      <w:r w:rsidRPr="00A43E70">
        <w:rPr>
          <w:color w:val="333333"/>
          <w:szCs w:val="24"/>
        </w:rPr>
        <w:t>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F13BFE" w:rsidRPr="00A43E70" w:rsidRDefault="00F13BFE" w:rsidP="00F13BFE">
      <w:pPr>
        <w:numPr>
          <w:ilvl w:val="0"/>
          <w:numId w:val="4"/>
        </w:numPr>
        <w:spacing w:line="270" w:lineRule="atLeast"/>
        <w:ind w:left="150"/>
        <w:jc w:val="both"/>
        <w:textAlignment w:val="top"/>
        <w:rPr>
          <w:color w:val="333333"/>
          <w:szCs w:val="24"/>
        </w:rPr>
      </w:pPr>
      <w:r w:rsidRPr="00A43E70">
        <w:rPr>
          <w:color w:val="333333"/>
          <w:szCs w:val="24"/>
        </w:rPr>
        <w:t>отказ работника от своего личного интереса, порождающего конфликт с интересами организации;</w:t>
      </w:r>
    </w:p>
    <w:p w:rsidR="00F13BFE" w:rsidRPr="00A43E70" w:rsidRDefault="00F13BFE" w:rsidP="00F13BFE">
      <w:pPr>
        <w:numPr>
          <w:ilvl w:val="0"/>
          <w:numId w:val="4"/>
        </w:numPr>
        <w:spacing w:line="270" w:lineRule="atLeast"/>
        <w:ind w:left="150"/>
        <w:jc w:val="both"/>
        <w:textAlignment w:val="top"/>
        <w:rPr>
          <w:color w:val="333333"/>
          <w:szCs w:val="24"/>
        </w:rPr>
      </w:pPr>
      <w:r w:rsidRPr="00A43E70">
        <w:rPr>
          <w:color w:val="333333"/>
          <w:szCs w:val="24"/>
        </w:rPr>
        <w:t>увольнение работника из организации по инициативе работника.</w:t>
      </w:r>
    </w:p>
    <w:p w:rsidR="00F13BFE" w:rsidRPr="00A43E70" w:rsidRDefault="00F13BFE" w:rsidP="00F13BFE">
      <w:pPr>
        <w:spacing w:after="270" w:line="270" w:lineRule="atLeast"/>
        <w:textAlignment w:val="top"/>
        <w:rPr>
          <w:color w:val="333333"/>
          <w:szCs w:val="24"/>
        </w:rPr>
      </w:pPr>
      <w:r w:rsidRPr="00A43E70">
        <w:rPr>
          <w:color w:val="333333"/>
          <w:szCs w:val="24"/>
        </w:rPr>
        <w:t>Приведенный перечень способов разрешения конфликта интересов не является исчерпывающим. В каждом конкретном случае по договоренности Органа и работника, раскрывшего сведения о конфликте интересов, могут быть найдены иные формы его урегулирования.</w:t>
      </w:r>
    </w:p>
    <w:p w:rsidR="00F13BFE" w:rsidRPr="00A43E70" w:rsidRDefault="00F13BFE" w:rsidP="00F13BFE">
      <w:pPr>
        <w:spacing w:after="270" w:line="270" w:lineRule="atLeast"/>
        <w:textAlignment w:val="top"/>
        <w:rPr>
          <w:color w:val="333333"/>
          <w:szCs w:val="24"/>
        </w:rPr>
      </w:pPr>
      <w:r w:rsidRPr="00A43E70">
        <w:rPr>
          <w:color w:val="333333"/>
          <w:szCs w:val="24"/>
        </w:rPr>
        <w:t>При разрешении имеющегося конфликта интересов следует выбрать наиболее «мягкую»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«мягкие» меры оказались недостаточно эффективными.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Органа.</w:t>
      </w:r>
    </w:p>
    <w:p w:rsidR="00F13BFE" w:rsidRPr="00A43E70" w:rsidRDefault="00F13BFE" w:rsidP="00F13BFE">
      <w:pPr>
        <w:spacing w:line="270" w:lineRule="atLeast"/>
        <w:textAlignment w:val="top"/>
        <w:rPr>
          <w:color w:val="333333"/>
          <w:szCs w:val="24"/>
        </w:rPr>
      </w:pPr>
      <w:r w:rsidRPr="00A43E70">
        <w:rPr>
          <w:b/>
          <w:bCs/>
          <w:color w:val="3D3949"/>
          <w:szCs w:val="24"/>
        </w:rPr>
        <w:t>5. Обязанности работников в связи с раскрытием и урегулированием конфликта интересов</w:t>
      </w:r>
    </w:p>
    <w:p w:rsidR="00F13BFE" w:rsidRPr="00A43E70" w:rsidRDefault="00F13BFE" w:rsidP="00F13BFE">
      <w:pPr>
        <w:spacing w:after="270" w:line="270" w:lineRule="atLeast"/>
        <w:textAlignment w:val="top"/>
        <w:rPr>
          <w:color w:val="333333"/>
          <w:szCs w:val="24"/>
        </w:rPr>
      </w:pPr>
      <w:r w:rsidRPr="00A43E70">
        <w:rPr>
          <w:color w:val="333333"/>
          <w:szCs w:val="24"/>
        </w:rPr>
        <w:t>Положением устанавливаются следующие обязанности работников в связи с раскрытием и урегулированием конфликта интересов:</w:t>
      </w:r>
    </w:p>
    <w:p w:rsidR="00F13BFE" w:rsidRPr="00A43E70" w:rsidRDefault="00F13BFE" w:rsidP="00F13BFE">
      <w:pPr>
        <w:numPr>
          <w:ilvl w:val="0"/>
          <w:numId w:val="5"/>
        </w:numPr>
        <w:spacing w:line="270" w:lineRule="atLeast"/>
        <w:ind w:left="150"/>
        <w:jc w:val="both"/>
        <w:textAlignment w:val="top"/>
        <w:rPr>
          <w:color w:val="333333"/>
          <w:szCs w:val="24"/>
        </w:rPr>
      </w:pPr>
      <w:r w:rsidRPr="00A43E70">
        <w:rPr>
          <w:color w:val="333333"/>
          <w:szCs w:val="24"/>
        </w:rPr>
        <w:t>при принятии решений по деловым вопросам и выполнении своих трудовых обязанностей руководствоваться интересами Органа - без учета своих личных интересов, интересов своих родственников и друзей;</w:t>
      </w:r>
    </w:p>
    <w:p w:rsidR="00F13BFE" w:rsidRPr="00A43E70" w:rsidRDefault="00F13BFE" w:rsidP="00F13BFE">
      <w:pPr>
        <w:numPr>
          <w:ilvl w:val="0"/>
          <w:numId w:val="5"/>
        </w:numPr>
        <w:spacing w:line="270" w:lineRule="atLeast"/>
        <w:ind w:left="150"/>
        <w:jc w:val="both"/>
        <w:textAlignment w:val="top"/>
        <w:rPr>
          <w:color w:val="333333"/>
          <w:szCs w:val="24"/>
        </w:rPr>
      </w:pPr>
      <w:r w:rsidRPr="00A43E70">
        <w:rPr>
          <w:color w:val="333333"/>
          <w:szCs w:val="24"/>
        </w:rPr>
        <w:t>избегать (по возможности) ситуаций и обстоятельств, которые могут привести к конфликту интересов;</w:t>
      </w:r>
    </w:p>
    <w:p w:rsidR="00F13BFE" w:rsidRPr="00A43E70" w:rsidRDefault="00F13BFE" w:rsidP="00F13BFE">
      <w:pPr>
        <w:numPr>
          <w:ilvl w:val="0"/>
          <w:numId w:val="5"/>
        </w:numPr>
        <w:spacing w:line="270" w:lineRule="atLeast"/>
        <w:ind w:left="150"/>
        <w:jc w:val="both"/>
        <w:textAlignment w:val="top"/>
        <w:rPr>
          <w:color w:val="333333"/>
          <w:szCs w:val="24"/>
        </w:rPr>
      </w:pPr>
      <w:r w:rsidRPr="00A43E70">
        <w:rPr>
          <w:color w:val="333333"/>
          <w:szCs w:val="24"/>
        </w:rPr>
        <w:t>раскрывать возникший (реальный) или потенциальный конфликт интересов;</w:t>
      </w:r>
    </w:p>
    <w:p w:rsidR="00F13BFE" w:rsidRPr="00A43E70" w:rsidRDefault="00F13BFE" w:rsidP="00F13BFE">
      <w:pPr>
        <w:numPr>
          <w:ilvl w:val="0"/>
          <w:numId w:val="5"/>
        </w:numPr>
        <w:spacing w:line="270" w:lineRule="atLeast"/>
        <w:ind w:left="150"/>
        <w:jc w:val="both"/>
        <w:textAlignment w:val="top"/>
        <w:rPr>
          <w:color w:val="333333"/>
          <w:szCs w:val="24"/>
        </w:rPr>
      </w:pPr>
      <w:r w:rsidRPr="00A43E70">
        <w:rPr>
          <w:color w:val="333333"/>
          <w:szCs w:val="24"/>
        </w:rPr>
        <w:t>содействовать урегулированию возникшего конфликта интересов.</w:t>
      </w:r>
    </w:p>
    <w:p w:rsidR="00F13BFE" w:rsidRDefault="00F13BFE" w:rsidP="00F13BFE">
      <w:pPr>
        <w:spacing w:after="270" w:line="270" w:lineRule="atLeast"/>
        <w:textAlignment w:val="top"/>
        <w:rPr>
          <w:color w:val="333333"/>
          <w:szCs w:val="24"/>
        </w:rPr>
      </w:pPr>
    </w:p>
    <w:p w:rsidR="00F13BFE" w:rsidRDefault="00F13BFE" w:rsidP="00F13BFE">
      <w:pPr>
        <w:spacing w:after="270" w:line="270" w:lineRule="atLeast"/>
        <w:textAlignment w:val="top"/>
        <w:rPr>
          <w:color w:val="333333"/>
          <w:sz w:val="24"/>
          <w:szCs w:val="24"/>
        </w:rPr>
      </w:pPr>
    </w:p>
    <w:p w:rsidR="00F13BFE" w:rsidRDefault="00F13BFE" w:rsidP="00F13BFE">
      <w:pPr>
        <w:spacing w:after="270" w:line="270" w:lineRule="atLeast"/>
        <w:textAlignment w:val="top"/>
        <w:rPr>
          <w:color w:val="333333"/>
          <w:sz w:val="24"/>
          <w:szCs w:val="24"/>
        </w:rPr>
      </w:pPr>
    </w:p>
    <w:p w:rsidR="00F13BFE" w:rsidRDefault="00F13BFE" w:rsidP="00F13BFE">
      <w:pPr>
        <w:spacing w:after="270" w:line="270" w:lineRule="atLeast"/>
        <w:textAlignment w:val="top"/>
        <w:rPr>
          <w:color w:val="333333"/>
          <w:sz w:val="24"/>
          <w:szCs w:val="24"/>
        </w:rPr>
      </w:pPr>
    </w:p>
    <w:p w:rsidR="00F13BFE" w:rsidRPr="000E0ED5" w:rsidRDefault="00F13BFE" w:rsidP="00F13BFE">
      <w:pPr>
        <w:spacing w:after="270" w:line="270" w:lineRule="atLeast"/>
        <w:textAlignment w:val="top"/>
        <w:rPr>
          <w:color w:val="333333"/>
          <w:sz w:val="24"/>
          <w:szCs w:val="24"/>
        </w:rPr>
      </w:pPr>
    </w:p>
    <w:p w:rsidR="00F13BFE" w:rsidRPr="000E0ED5" w:rsidRDefault="00F13BFE" w:rsidP="00F13BFE">
      <w:pPr>
        <w:spacing w:after="270" w:line="270" w:lineRule="atLeast"/>
        <w:jc w:val="right"/>
        <w:textAlignment w:val="top"/>
        <w:rPr>
          <w:color w:val="333333"/>
          <w:sz w:val="24"/>
          <w:szCs w:val="24"/>
        </w:rPr>
      </w:pPr>
      <w:r w:rsidRPr="000E0ED5">
        <w:rPr>
          <w:color w:val="333333"/>
          <w:sz w:val="24"/>
          <w:szCs w:val="24"/>
        </w:rPr>
        <w:lastRenderedPageBreak/>
        <w:t>Приложение № 1</w:t>
      </w:r>
    </w:p>
    <w:p w:rsidR="00F13BFE" w:rsidRPr="000E0ED5" w:rsidRDefault="00F13BFE" w:rsidP="00F13BFE">
      <w:pPr>
        <w:spacing w:after="270" w:line="270" w:lineRule="atLeast"/>
        <w:ind w:left="4536"/>
        <w:jc w:val="center"/>
        <w:textAlignment w:val="top"/>
        <w:rPr>
          <w:color w:val="333333"/>
          <w:sz w:val="24"/>
          <w:szCs w:val="24"/>
        </w:rPr>
      </w:pPr>
      <w:r w:rsidRPr="000E0ED5">
        <w:rPr>
          <w:color w:val="333333"/>
          <w:sz w:val="24"/>
          <w:szCs w:val="24"/>
        </w:rPr>
        <w:t xml:space="preserve">к Положению о выявлении и урегулировании конфликта интересов в </w:t>
      </w:r>
      <w:r w:rsidRPr="00652A33">
        <w:rPr>
          <w:color w:val="333333"/>
          <w:sz w:val="24"/>
          <w:szCs w:val="24"/>
        </w:rPr>
        <w:t xml:space="preserve">контрольно-счетном органе муниципального образования Одоевский район </w:t>
      </w:r>
    </w:p>
    <w:p w:rsidR="00F13BFE" w:rsidRPr="000E0ED5" w:rsidRDefault="00F13BFE" w:rsidP="00F13BFE">
      <w:pPr>
        <w:spacing w:after="270" w:line="270" w:lineRule="atLeast"/>
        <w:jc w:val="center"/>
        <w:textAlignment w:val="top"/>
        <w:rPr>
          <w:color w:val="333333"/>
          <w:sz w:val="24"/>
          <w:szCs w:val="24"/>
        </w:rPr>
      </w:pPr>
      <w:r w:rsidRPr="000E0ED5">
        <w:rPr>
          <w:color w:val="333333"/>
          <w:sz w:val="24"/>
          <w:szCs w:val="24"/>
        </w:rPr>
        <w:t> </w:t>
      </w:r>
    </w:p>
    <w:p w:rsidR="00F13BFE" w:rsidRPr="000E0ED5" w:rsidRDefault="00F13BFE" w:rsidP="00F13BFE">
      <w:pPr>
        <w:spacing w:after="270" w:line="270" w:lineRule="atLeast"/>
        <w:ind w:left="4536"/>
        <w:jc w:val="center"/>
        <w:textAlignment w:val="top"/>
        <w:rPr>
          <w:color w:val="333333"/>
          <w:sz w:val="24"/>
          <w:szCs w:val="24"/>
        </w:rPr>
      </w:pPr>
      <w:r w:rsidRPr="00652A33">
        <w:rPr>
          <w:color w:val="333333"/>
          <w:sz w:val="24"/>
          <w:szCs w:val="24"/>
        </w:rPr>
        <w:t xml:space="preserve">Председателю контрольно-счетного органа муниципального образования Одоевский район </w:t>
      </w:r>
      <w:r w:rsidRPr="000E0ED5">
        <w:rPr>
          <w:color w:val="333333"/>
          <w:sz w:val="24"/>
          <w:szCs w:val="24"/>
        </w:rPr>
        <w:t>___________________________________</w:t>
      </w:r>
    </w:p>
    <w:p w:rsidR="00F13BFE" w:rsidRPr="000E0ED5" w:rsidRDefault="00F13BFE" w:rsidP="00F13BFE">
      <w:pPr>
        <w:spacing w:line="270" w:lineRule="atLeast"/>
        <w:ind w:left="4536"/>
        <w:jc w:val="center"/>
        <w:textAlignment w:val="top"/>
        <w:rPr>
          <w:color w:val="333333"/>
          <w:sz w:val="24"/>
          <w:szCs w:val="24"/>
        </w:rPr>
      </w:pPr>
      <w:r w:rsidRPr="000E0ED5">
        <w:rPr>
          <w:color w:val="333333"/>
          <w:sz w:val="24"/>
          <w:szCs w:val="24"/>
          <w:bdr w:val="none" w:sz="0" w:space="0" w:color="auto" w:frame="1"/>
          <w:vertAlign w:val="superscript"/>
        </w:rPr>
        <w:t>(Ф.И.О.)</w:t>
      </w:r>
    </w:p>
    <w:p w:rsidR="00F13BFE" w:rsidRPr="000E0ED5" w:rsidRDefault="00F13BFE" w:rsidP="00F13BFE">
      <w:pPr>
        <w:spacing w:after="270" w:line="270" w:lineRule="atLeast"/>
        <w:ind w:left="4536"/>
        <w:jc w:val="center"/>
        <w:textAlignment w:val="top"/>
        <w:rPr>
          <w:color w:val="333333"/>
          <w:sz w:val="24"/>
          <w:szCs w:val="24"/>
        </w:rPr>
      </w:pPr>
      <w:r w:rsidRPr="000E0ED5">
        <w:rPr>
          <w:color w:val="333333"/>
          <w:sz w:val="24"/>
          <w:szCs w:val="24"/>
        </w:rPr>
        <w:t>___________________________________</w:t>
      </w:r>
    </w:p>
    <w:p w:rsidR="00F13BFE" w:rsidRPr="000E0ED5" w:rsidRDefault="00F13BFE" w:rsidP="00F13BFE">
      <w:pPr>
        <w:spacing w:line="270" w:lineRule="atLeast"/>
        <w:ind w:left="4536"/>
        <w:jc w:val="center"/>
        <w:textAlignment w:val="top"/>
        <w:rPr>
          <w:color w:val="333333"/>
          <w:sz w:val="24"/>
          <w:szCs w:val="24"/>
        </w:rPr>
      </w:pPr>
      <w:r w:rsidRPr="000E0ED5">
        <w:rPr>
          <w:color w:val="333333"/>
          <w:sz w:val="24"/>
          <w:szCs w:val="24"/>
          <w:bdr w:val="none" w:sz="0" w:space="0" w:color="auto" w:frame="1"/>
          <w:vertAlign w:val="superscript"/>
        </w:rPr>
        <w:t>(Ф.И.О. работника)</w:t>
      </w:r>
    </w:p>
    <w:p w:rsidR="00F13BFE" w:rsidRPr="000E0ED5" w:rsidRDefault="00F13BFE" w:rsidP="00F13BFE">
      <w:pPr>
        <w:spacing w:after="270" w:line="270" w:lineRule="atLeast"/>
        <w:ind w:left="4536"/>
        <w:jc w:val="center"/>
        <w:textAlignment w:val="top"/>
        <w:rPr>
          <w:color w:val="333333"/>
          <w:sz w:val="24"/>
          <w:szCs w:val="24"/>
        </w:rPr>
      </w:pPr>
      <w:r w:rsidRPr="000E0ED5">
        <w:rPr>
          <w:color w:val="333333"/>
          <w:sz w:val="24"/>
          <w:szCs w:val="24"/>
        </w:rPr>
        <w:t>___________________________________</w:t>
      </w:r>
    </w:p>
    <w:p w:rsidR="00F13BFE" w:rsidRPr="000E0ED5" w:rsidRDefault="00F13BFE" w:rsidP="00F13BFE">
      <w:pPr>
        <w:spacing w:line="270" w:lineRule="atLeast"/>
        <w:ind w:left="4536"/>
        <w:jc w:val="center"/>
        <w:textAlignment w:val="top"/>
        <w:rPr>
          <w:color w:val="333333"/>
          <w:sz w:val="24"/>
          <w:szCs w:val="24"/>
        </w:rPr>
      </w:pPr>
      <w:r w:rsidRPr="000E0ED5">
        <w:rPr>
          <w:color w:val="333333"/>
          <w:sz w:val="24"/>
          <w:szCs w:val="24"/>
          <w:bdr w:val="none" w:sz="0" w:space="0" w:color="auto" w:frame="1"/>
          <w:vertAlign w:val="superscript"/>
        </w:rPr>
        <w:t>(должность)</w:t>
      </w:r>
    </w:p>
    <w:p w:rsidR="00F13BFE" w:rsidRPr="000E0ED5" w:rsidRDefault="00F13BFE" w:rsidP="00F13BFE">
      <w:pPr>
        <w:spacing w:after="270" w:line="270" w:lineRule="atLeast"/>
        <w:ind w:left="4536"/>
        <w:jc w:val="center"/>
        <w:textAlignment w:val="top"/>
        <w:rPr>
          <w:color w:val="333333"/>
          <w:sz w:val="24"/>
          <w:szCs w:val="24"/>
        </w:rPr>
      </w:pPr>
      <w:r w:rsidRPr="000E0ED5">
        <w:rPr>
          <w:color w:val="333333"/>
          <w:sz w:val="24"/>
          <w:szCs w:val="24"/>
        </w:rPr>
        <w:t>___________________________________</w:t>
      </w:r>
    </w:p>
    <w:p w:rsidR="00F13BFE" w:rsidRPr="000E0ED5" w:rsidRDefault="00F13BFE" w:rsidP="00F13BFE">
      <w:pPr>
        <w:spacing w:after="270" w:line="270" w:lineRule="atLeast"/>
        <w:ind w:left="4536"/>
        <w:jc w:val="center"/>
        <w:textAlignment w:val="top"/>
        <w:rPr>
          <w:color w:val="333333"/>
          <w:sz w:val="24"/>
          <w:szCs w:val="24"/>
        </w:rPr>
      </w:pPr>
      <w:r w:rsidRPr="000E0ED5">
        <w:rPr>
          <w:color w:val="333333"/>
          <w:sz w:val="24"/>
          <w:szCs w:val="24"/>
        </w:rPr>
        <w:t>проживающег</w:t>
      </w:r>
      <w:proofErr w:type="gramStart"/>
      <w:r w:rsidRPr="000E0ED5">
        <w:rPr>
          <w:color w:val="333333"/>
          <w:sz w:val="24"/>
          <w:szCs w:val="24"/>
        </w:rPr>
        <w:t>о(</w:t>
      </w:r>
      <w:proofErr w:type="gramEnd"/>
      <w:r w:rsidRPr="000E0ED5">
        <w:rPr>
          <w:color w:val="333333"/>
          <w:sz w:val="24"/>
          <w:szCs w:val="24"/>
        </w:rPr>
        <w:t>ей) по адресу:</w:t>
      </w:r>
    </w:p>
    <w:p w:rsidR="00F13BFE" w:rsidRPr="000E0ED5" w:rsidRDefault="00F13BFE" w:rsidP="00F13BFE">
      <w:pPr>
        <w:spacing w:after="270" w:line="270" w:lineRule="atLeast"/>
        <w:ind w:left="4536"/>
        <w:jc w:val="center"/>
        <w:textAlignment w:val="top"/>
        <w:rPr>
          <w:color w:val="333333"/>
          <w:sz w:val="24"/>
          <w:szCs w:val="24"/>
        </w:rPr>
      </w:pPr>
      <w:r w:rsidRPr="000E0ED5">
        <w:rPr>
          <w:color w:val="333333"/>
          <w:sz w:val="24"/>
          <w:szCs w:val="24"/>
        </w:rPr>
        <w:t>___________________________________</w:t>
      </w:r>
    </w:p>
    <w:p w:rsidR="00F13BFE" w:rsidRPr="000E0ED5" w:rsidRDefault="00F13BFE" w:rsidP="00F13BFE">
      <w:pPr>
        <w:spacing w:line="270" w:lineRule="atLeast"/>
        <w:ind w:left="4536"/>
        <w:jc w:val="center"/>
        <w:textAlignment w:val="top"/>
        <w:rPr>
          <w:color w:val="333333"/>
          <w:sz w:val="24"/>
          <w:szCs w:val="24"/>
        </w:rPr>
      </w:pPr>
      <w:r w:rsidRPr="000E0ED5">
        <w:rPr>
          <w:color w:val="333333"/>
          <w:sz w:val="24"/>
          <w:szCs w:val="24"/>
          <w:bdr w:val="none" w:sz="0" w:space="0" w:color="auto" w:frame="1"/>
          <w:vertAlign w:val="superscript"/>
        </w:rPr>
        <w:t>(адрес места жительства)</w:t>
      </w:r>
    </w:p>
    <w:p w:rsidR="00F13BFE" w:rsidRPr="000E0ED5" w:rsidRDefault="00F13BFE" w:rsidP="00F13BFE">
      <w:pPr>
        <w:spacing w:after="270" w:line="270" w:lineRule="atLeast"/>
        <w:ind w:left="4536"/>
        <w:jc w:val="center"/>
        <w:textAlignment w:val="top"/>
        <w:rPr>
          <w:color w:val="333333"/>
          <w:sz w:val="24"/>
          <w:szCs w:val="24"/>
        </w:rPr>
      </w:pPr>
      <w:r w:rsidRPr="000E0ED5">
        <w:rPr>
          <w:color w:val="333333"/>
          <w:sz w:val="24"/>
          <w:szCs w:val="24"/>
        </w:rPr>
        <w:t>______________________________________________________________________</w:t>
      </w:r>
    </w:p>
    <w:p w:rsidR="00F13BFE" w:rsidRPr="000E0ED5" w:rsidRDefault="00F13BFE" w:rsidP="00F13BFE">
      <w:pPr>
        <w:spacing w:after="270" w:line="270" w:lineRule="atLeast"/>
        <w:jc w:val="center"/>
        <w:textAlignment w:val="top"/>
        <w:rPr>
          <w:color w:val="333333"/>
          <w:sz w:val="24"/>
          <w:szCs w:val="24"/>
        </w:rPr>
      </w:pPr>
      <w:r w:rsidRPr="000E0ED5">
        <w:rPr>
          <w:color w:val="333333"/>
          <w:sz w:val="24"/>
          <w:szCs w:val="24"/>
        </w:rPr>
        <w:t>Уведомление</w:t>
      </w:r>
    </w:p>
    <w:p w:rsidR="00F13BFE" w:rsidRPr="000E0ED5" w:rsidRDefault="00F13BFE" w:rsidP="00F13BFE">
      <w:pPr>
        <w:spacing w:after="270" w:line="270" w:lineRule="atLeast"/>
        <w:jc w:val="center"/>
        <w:textAlignment w:val="top"/>
        <w:rPr>
          <w:color w:val="333333"/>
          <w:sz w:val="24"/>
          <w:szCs w:val="24"/>
        </w:rPr>
      </w:pPr>
      <w:r w:rsidRPr="000E0ED5">
        <w:rPr>
          <w:color w:val="333333"/>
          <w:sz w:val="24"/>
          <w:szCs w:val="24"/>
        </w:rPr>
        <w:t>о раскрытии сведений о конфликте интересов</w:t>
      </w:r>
    </w:p>
    <w:p w:rsidR="00F13BFE" w:rsidRPr="000E0ED5" w:rsidRDefault="00F13BFE" w:rsidP="00F13BFE">
      <w:pPr>
        <w:spacing w:after="270" w:line="270" w:lineRule="atLeast"/>
        <w:textAlignment w:val="top"/>
        <w:rPr>
          <w:color w:val="333333"/>
          <w:sz w:val="24"/>
          <w:szCs w:val="24"/>
        </w:rPr>
      </w:pPr>
      <w:r w:rsidRPr="000E0ED5">
        <w:rPr>
          <w:color w:val="333333"/>
          <w:sz w:val="24"/>
          <w:szCs w:val="24"/>
        </w:rPr>
        <w:t> </w:t>
      </w:r>
    </w:p>
    <w:p w:rsidR="00F13BFE" w:rsidRPr="000E0ED5" w:rsidRDefault="00F13BFE" w:rsidP="00F13BFE">
      <w:pPr>
        <w:spacing w:after="270" w:line="270" w:lineRule="atLeast"/>
        <w:textAlignment w:val="top"/>
        <w:rPr>
          <w:color w:val="333333"/>
          <w:sz w:val="24"/>
          <w:szCs w:val="24"/>
        </w:rPr>
      </w:pPr>
      <w:r w:rsidRPr="000E0ED5">
        <w:rPr>
          <w:color w:val="333333"/>
          <w:sz w:val="24"/>
          <w:szCs w:val="24"/>
        </w:rPr>
        <w:t>    В соответствии  с  частью  2  статьи  11 Федерального закона от 25.12.2008 № 273-ФЗ «О противодействии коррупции» сообщаю:</w:t>
      </w:r>
    </w:p>
    <w:p w:rsidR="00F13BFE" w:rsidRPr="000E0ED5" w:rsidRDefault="00F13BFE" w:rsidP="00F13BFE">
      <w:pPr>
        <w:spacing w:after="270" w:line="270" w:lineRule="atLeast"/>
        <w:textAlignment w:val="top"/>
        <w:rPr>
          <w:color w:val="333333"/>
          <w:sz w:val="24"/>
          <w:szCs w:val="24"/>
        </w:rPr>
      </w:pPr>
      <w:r w:rsidRPr="000E0ED5">
        <w:rPr>
          <w:color w:val="333333"/>
          <w:sz w:val="24"/>
          <w:szCs w:val="24"/>
        </w:rPr>
        <w:t> </w:t>
      </w:r>
      <w:r>
        <w:rPr>
          <w:color w:val="333333"/>
          <w:sz w:val="24"/>
          <w:szCs w:val="24"/>
        </w:rPr>
        <w:t>___________________________________________________________________________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55"/>
      </w:tblGrid>
      <w:tr w:rsidR="00F13BFE" w:rsidRPr="000E0ED5" w:rsidTr="00BB77F6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3BFE" w:rsidRPr="000E0ED5" w:rsidRDefault="00F13BFE" w:rsidP="00BB77F6">
            <w:pPr>
              <w:spacing w:after="270"/>
              <w:jc w:val="center"/>
              <w:textAlignment w:val="top"/>
              <w:rPr>
                <w:sz w:val="24"/>
                <w:szCs w:val="24"/>
              </w:rPr>
            </w:pPr>
            <w:proofErr w:type="gramStart"/>
            <w:r w:rsidRPr="000E0ED5">
              <w:rPr>
                <w:sz w:val="24"/>
                <w:szCs w:val="24"/>
              </w:rPr>
              <w:t>(описывается ситуация, при которой личная заинтересованность работника влияет</w:t>
            </w:r>
            <w:proofErr w:type="gramEnd"/>
          </w:p>
          <w:p w:rsidR="00F13BFE" w:rsidRPr="000E0ED5" w:rsidRDefault="00F13BFE" w:rsidP="00BB77F6">
            <w:pPr>
              <w:spacing w:after="270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</w:t>
            </w:r>
            <w:r w:rsidRPr="000E0ED5">
              <w:rPr>
                <w:sz w:val="24"/>
                <w:szCs w:val="24"/>
              </w:rPr>
              <w:t> </w:t>
            </w:r>
          </w:p>
        </w:tc>
      </w:tr>
      <w:tr w:rsidR="00F13BFE" w:rsidRPr="000E0ED5" w:rsidTr="00BB77F6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3BFE" w:rsidRPr="000E0ED5" w:rsidRDefault="00F13BFE" w:rsidP="00BB77F6">
            <w:pPr>
              <w:spacing w:after="270"/>
              <w:jc w:val="center"/>
              <w:textAlignment w:val="top"/>
              <w:rPr>
                <w:sz w:val="24"/>
                <w:szCs w:val="24"/>
              </w:rPr>
            </w:pPr>
            <w:r w:rsidRPr="000E0ED5">
              <w:rPr>
                <w:sz w:val="24"/>
                <w:szCs w:val="24"/>
              </w:rPr>
              <w:t xml:space="preserve">или может повлиять на объективное исполнение им  должностных обязанностей и при </w:t>
            </w:r>
            <w:proofErr w:type="gramStart"/>
            <w:r w:rsidRPr="000E0ED5">
              <w:rPr>
                <w:sz w:val="24"/>
                <w:szCs w:val="24"/>
              </w:rPr>
              <w:t>которой</w:t>
            </w:r>
            <w:proofErr w:type="gramEnd"/>
          </w:p>
          <w:p w:rsidR="00F13BFE" w:rsidRPr="000E0ED5" w:rsidRDefault="00F13BFE" w:rsidP="00BB77F6">
            <w:pPr>
              <w:spacing w:after="270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</w:t>
            </w:r>
            <w:r w:rsidRPr="000E0ED5">
              <w:rPr>
                <w:sz w:val="24"/>
                <w:szCs w:val="24"/>
              </w:rPr>
              <w:t> </w:t>
            </w:r>
          </w:p>
        </w:tc>
      </w:tr>
      <w:tr w:rsidR="00F13BFE" w:rsidRPr="000E0ED5" w:rsidTr="00BB77F6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3BFE" w:rsidRPr="000E0ED5" w:rsidRDefault="00F13BFE" w:rsidP="00BB77F6">
            <w:pPr>
              <w:spacing w:after="270"/>
              <w:jc w:val="center"/>
              <w:textAlignment w:val="top"/>
              <w:rPr>
                <w:sz w:val="24"/>
                <w:szCs w:val="24"/>
              </w:rPr>
            </w:pPr>
            <w:r w:rsidRPr="000E0ED5">
              <w:rPr>
                <w:sz w:val="24"/>
                <w:szCs w:val="24"/>
              </w:rPr>
              <w:t xml:space="preserve">возникает или может возникнуть  противоречие между личной заинтересованностью </w:t>
            </w:r>
          </w:p>
          <w:p w:rsidR="00F13BFE" w:rsidRPr="000E0ED5" w:rsidRDefault="00F13BFE" w:rsidP="00BB77F6">
            <w:pPr>
              <w:spacing w:after="270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_____________________________________________________________________________</w:t>
            </w:r>
            <w:r w:rsidRPr="000E0ED5">
              <w:rPr>
                <w:sz w:val="24"/>
                <w:szCs w:val="24"/>
              </w:rPr>
              <w:t> </w:t>
            </w:r>
          </w:p>
        </w:tc>
      </w:tr>
      <w:tr w:rsidR="00F13BFE" w:rsidRPr="000E0ED5" w:rsidTr="00BB77F6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3BFE" w:rsidRPr="000E0ED5" w:rsidRDefault="00F13BFE" w:rsidP="00BB77F6">
            <w:pPr>
              <w:spacing w:after="270"/>
              <w:jc w:val="center"/>
              <w:textAlignment w:val="top"/>
              <w:rPr>
                <w:sz w:val="24"/>
                <w:szCs w:val="24"/>
              </w:rPr>
            </w:pPr>
            <w:r w:rsidRPr="000E0ED5">
              <w:rPr>
                <w:sz w:val="24"/>
                <w:szCs w:val="24"/>
              </w:rPr>
              <w:lastRenderedPageBreak/>
              <w:t>работника и законными интересами граждан, организаций, общества,</w:t>
            </w:r>
            <w:r>
              <w:rPr>
                <w:sz w:val="24"/>
                <w:szCs w:val="24"/>
              </w:rPr>
              <w:t xml:space="preserve"> </w:t>
            </w:r>
            <w:r w:rsidRPr="00652A33">
              <w:rPr>
                <w:sz w:val="24"/>
                <w:szCs w:val="24"/>
              </w:rPr>
              <w:t>муниципальному образованию Одоевский район,</w:t>
            </w:r>
            <w:r w:rsidRPr="000E0ED5">
              <w:rPr>
                <w:sz w:val="24"/>
                <w:szCs w:val="24"/>
              </w:rPr>
              <w:t xml:space="preserve"> Тульской области</w:t>
            </w:r>
          </w:p>
          <w:p w:rsidR="00F13BFE" w:rsidRPr="000E0ED5" w:rsidRDefault="00F13BFE" w:rsidP="00BB77F6">
            <w:pPr>
              <w:spacing w:after="270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</w:t>
            </w:r>
            <w:r w:rsidRPr="000E0ED5">
              <w:rPr>
                <w:sz w:val="24"/>
                <w:szCs w:val="24"/>
              </w:rPr>
              <w:t> </w:t>
            </w:r>
          </w:p>
        </w:tc>
      </w:tr>
      <w:tr w:rsidR="00F13BFE" w:rsidRPr="000E0ED5" w:rsidTr="00BB77F6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3BFE" w:rsidRPr="000E0ED5" w:rsidRDefault="00F13BFE" w:rsidP="00BB77F6">
            <w:pPr>
              <w:spacing w:after="270"/>
              <w:jc w:val="center"/>
              <w:textAlignment w:val="top"/>
              <w:rPr>
                <w:sz w:val="24"/>
                <w:szCs w:val="24"/>
              </w:rPr>
            </w:pPr>
            <w:r w:rsidRPr="000E0ED5">
              <w:rPr>
                <w:sz w:val="24"/>
                <w:szCs w:val="24"/>
              </w:rPr>
              <w:t xml:space="preserve">или Российской Федерации, </w:t>
            </w:r>
            <w:proofErr w:type="gramStart"/>
            <w:r w:rsidRPr="000E0ED5">
              <w:rPr>
                <w:sz w:val="24"/>
                <w:szCs w:val="24"/>
              </w:rPr>
              <w:t>способное</w:t>
            </w:r>
            <w:proofErr w:type="gramEnd"/>
            <w:r w:rsidRPr="000E0ED5">
              <w:rPr>
                <w:sz w:val="24"/>
                <w:szCs w:val="24"/>
              </w:rPr>
              <w:t xml:space="preserve"> привести к причинению вреда этим законным</w:t>
            </w:r>
          </w:p>
          <w:p w:rsidR="00F13BFE" w:rsidRPr="000E0ED5" w:rsidRDefault="00F13BFE" w:rsidP="00BB77F6">
            <w:pPr>
              <w:spacing w:after="270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</w:t>
            </w:r>
            <w:r w:rsidRPr="000E0ED5">
              <w:rPr>
                <w:sz w:val="24"/>
                <w:szCs w:val="24"/>
              </w:rPr>
              <w:t> </w:t>
            </w:r>
          </w:p>
        </w:tc>
      </w:tr>
    </w:tbl>
    <w:p w:rsidR="00F13BFE" w:rsidRPr="000E0ED5" w:rsidRDefault="00F13BFE" w:rsidP="00F13BFE">
      <w:pPr>
        <w:spacing w:after="270" w:line="270" w:lineRule="atLeast"/>
        <w:jc w:val="center"/>
        <w:textAlignment w:val="top"/>
        <w:rPr>
          <w:color w:val="333333"/>
          <w:sz w:val="24"/>
          <w:szCs w:val="24"/>
        </w:rPr>
      </w:pPr>
      <w:r w:rsidRPr="000E0ED5">
        <w:rPr>
          <w:color w:val="333333"/>
          <w:sz w:val="24"/>
          <w:szCs w:val="24"/>
        </w:rPr>
        <w:t>интересам граждан, организаций, общества,</w:t>
      </w:r>
      <w:r w:rsidRPr="00652A33">
        <w:rPr>
          <w:color w:val="333333"/>
          <w:sz w:val="24"/>
          <w:szCs w:val="24"/>
        </w:rPr>
        <w:t xml:space="preserve"> муниципальному образованию Одоевский район,</w:t>
      </w:r>
      <w:r w:rsidRPr="000E0ED5">
        <w:rPr>
          <w:color w:val="333333"/>
          <w:sz w:val="24"/>
          <w:szCs w:val="24"/>
        </w:rPr>
        <w:t xml:space="preserve"> Тульской области или Российской Федерации)</w:t>
      </w:r>
    </w:p>
    <w:p w:rsidR="00F13BFE" w:rsidRPr="000E0ED5" w:rsidRDefault="00F13BFE" w:rsidP="00F13BFE">
      <w:pPr>
        <w:spacing w:after="270" w:line="270" w:lineRule="atLeast"/>
        <w:jc w:val="center"/>
        <w:textAlignment w:val="top"/>
        <w:rPr>
          <w:color w:val="333333"/>
          <w:sz w:val="24"/>
          <w:szCs w:val="24"/>
        </w:rPr>
      </w:pPr>
      <w:r w:rsidRPr="000E0ED5">
        <w:rPr>
          <w:color w:val="333333"/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81"/>
        <w:gridCol w:w="4674"/>
      </w:tblGrid>
      <w:tr w:rsidR="00F13BFE" w:rsidRPr="000E0ED5" w:rsidTr="00BB77F6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3BFE" w:rsidRPr="000E0ED5" w:rsidRDefault="00F13BFE" w:rsidP="00BB77F6">
            <w:pPr>
              <w:spacing w:after="270"/>
              <w:jc w:val="center"/>
              <w:textAlignment w:val="top"/>
              <w:rPr>
                <w:sz w:val="24"/>
                <w:szCs w:val="24"/>
              </w:rPr>
            </w:pPr>
            <w:r w:rsidRPr="000E0ED5">
              <w:rPr>
                <w:sz w:val="24"/>
                <w:szCs w:val="24"/>
              </w:rPr>
              <w:t>_______________________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3BFE" w:rsidRPr="000E0ED5" w:rsidRDefault="00F13BFE" w:rsidP="00BB77F6">
            <w:pPr>
              <w:spacing w:after="270"/>
              <w:jc w:val="center"/>
              <w:textAlignment w:val="top"/>
              <w:rPr>
                <w:sz w:val="24"/>
                <w:szCs w:val="24"/>
              </w:rPr>
            </w:pPr>
            <w:r w:rsidRPr="000E0ED5">
              <w:rPr>
                <w:sz w:val="24"/>
                <w:szCs w:val="24"/>
              </w:rPr>
              <w:t>______________________</w:t>
            </w:r>
          </w:p>
        </w:tc>
      </w:tr>
      <w:tr w:rsidR="00F13BFE" w:rsidRPr="000E0ED5" w:rsidTr="00BB77F6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3BFE" w:rsidRPr="000E0ED5" w:rsidRDefault="00F13BFE" w:rsidP="00BB77F6">
            <w:pPr>
              <w:jc w:val="center"/>
              <w:textAlignment w:val="top"/>
              <w:rPr>
                <w:sz w:val="24"/>
                <w:szCs w:val="24"/>
              </w:rPr>
            </w:pPr>
            <w:r w:rsidRPr="000E0ED5">
              <w:rPr>
                <w:sz w:val="24"/>
                <w:szCs w:val="24"/>
                <w:bdr w:val="none" w:sz="0" w:space="0" w:color="auto" w:frame="1"/>
                <w:vertAlign w:val="superscript"/>
              </w:rPr>
              <w:t>(дата)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3BFE" w:rsidRPr="000E0ED5" w:rsidRDefault="00F13BFE" w:rsidP="00BB77F6">
            <w:pPr>
              <w:jc w:val="center"/>
              <w:textAlignment w:val="top"/>
              <w:rPr>
                <w:sz w:val="24"/>
                <w:szCs w:val="24"/>
              </w:rPr>
            </w:pPr>
            <w:r w:rsidRPr="000E0ED5">
              <w:rPr>
                <w:sz w:val="24"/>
                <w:szCs w:val="24"/>
                <w:bdr w:val="none" w:sz="0" w:space="0" w:color="auto" w:frame="1"/>
                <w:vertAlign w:val="superscript"/>
              </w:rPr>
              <w:t>(подпись работника)</w:t>
            </w:r>
          </w:p>
        </w:tc>
      </w:tr>
    </w:tbl>
    <w:p w:rsidR="00F13BFE" w:rsidRPr="000E0ED5" w:rsidRDefault="00F13BFE" w:rsidP="00F13BFE">
      <w:pPr>
        <w:spacing w:after="270" w:line="270" w:lineRule="atLeast"/>
        <w:textAlignment w:val="top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       </w:t>
      </w:r>
      <w:r w:rsidRPr="000E0ED5">
        <w:rPr>
          <w:color w:val="333333"/>
          <w:sz w:val="24"/>
          <w:szCs w:val="24"/>
        </w:rPr>
        <w:t>Уведомление принято.</w:t>
      </w:r>
    </w:p>
    <w:tbl>
      <w:tblPr>
        <w:tblW w:w="9600" w:type="dxa"/>
        <w:tblCellMar>
          <w:left w:w="0" w:type="dxa"/>
          <w:right w:w="0" w:type="dxa"/>
        </w:tblCellMar>
        <w:tblLook w:val="04A0"/>
      </w:tblPr>
      <w:tblGrid>
        <w:gridCol w:w="3087"/>
        <w:gridCol w:w="2173"/>
        <w:gridCol w:w="4340"/>
      </w:tblGrid>
      <w:tr w:rsidR="00F13BFE" w:rsidRPr="000E0ED5" w:rsidTr="00BB77F6"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3BFE" w:rsidRPr="000E0ED5" w:rsidRDefault="00F13BFE" w:rsidP="00BB77F6">
            <w:pPr>
              <w:spacing w:after="270"/>
              <w:jc w:val="center"/>
              <w:textAlignment w:val="top"/>
              <w:rPr>
                <w:sz w:val="24"/>
                <w:szCs w:val="24"/>
              </w:rPr>
            </w:pPr>
            <w:r w:rsidRPr="000E0ED5">
              <w:rPr>
                <w:sz w:val="24"/>
                <w:szCs w:val="24"/>
              </w:rPr>
              <w:t>___________________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3BFE" w:rsidRPr="000E0ED5" w:rsidRDefault="00F13BFE" w:rsidP="00BB77F6">
            <w:pPr>
              <w:spacing w:after="270"/>
              <w:jc w:val="center"/>
              <w:textAlignment w:val="top"/>
              <w:rPr>
                <w:sz w:val="24"/>
                <w:szCs w:val="24"/>
              </w:rPr>
            </w:pPr>
            <w:r w:rsidRPr="000E0ED5">
              <w:rPr>
                <w:sz w:val="24"/>
                <w:szCs w:val="24"/>
              </w:rPr>
              <w:t>______________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3BFE" w:rsidRPr="000E0ED5" w:rsidRDefault="00F13BFE" w:rsidP="00BB77F6">
            <w:pPr>
              <w:spacing w:after="270"/>
              <w:jc w:val="center"/>
              <w:textAlignment w:val="top"/>
              <w:rPr>
                <w:sz w:val="24"/>
                <w:szCs w:val="24"/>
              </w:rPr>
            </w:pPr>
            <w:r w:rsidRPr="000E0ED5">
              <w:rPr>
                <w:sz w:val="24"/>
                <w:szCs w:val="24"/>
              </w:rPr>
              <w:t>_________________</w:t>
            </w:r>
          </w:p>
        </w:tc>
      </w:tr>
      <w:tr w:rsidR="00F13BFE" w:rsidRPr="000E0ED5" w:rsidTr="00BB77F6"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3BFE" w:rsidRPr="000E0ED5" w:rsidRDefault="00F13BFE" w:rsidP="00BB77F6">
            <w:pPr>
              <w:jc w:val="center"/>
              <w:textAlignment w:val="top"/>
              <w:rPr>
                <w:sz w:val="24"/>
                <w:szCs w:val="24"/>
              </w:rPr>
            </w:pPr>
            <w:r w:rsidRPr="000E0ED5">
              <w:rPr>
                <w:sz w:val="24"/>
                <w:szCs w:val="24"/>
                <w:bdr w:val="none" w:sz="0" w:space="0" w:color="auto" w:frame="1"/>
                <w:vertAlign w:val="superscript"/>
              </w:rPr>
              <w:t>(дата)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3BFE" w:rsidRPr="000E0ED5" w:rsidRDefault="00F13BFE" w:rsidP="00BB77F6">
            <w:pPr>
              <w:jc w:val="center"/>
              <w:textAlignment w:val="top"/>
              <w:rPr>
                <w:sz w:val="24"/>
                <w:szCs w:val="24"/>
              </w:rPr>
            </w:pPr>
            <w:r w:rsidRPr="000E0ED5">
              <w:rPr>
                <w:sz w:val="24"/>
                <w:szCs w:val="24"/>
                <w:bdr w:val="none" w:sz="0" w:space="0" w:color="auto" w:frame="1"/>
                <w:vertAlign w:val="superscript"/>
              </w:rPr>
              <w:t>(номер в журнале)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3BFE" w:rsidRPr="000E0ED5" w:rsidRDefault="00F13BFE" w:rsidP="00BB77F6">
            <w:pPr>
              <w:jc w:val="center"/>
              <w:textAlignment w:val="top"/>
              <w:rPr>
                <w:sz w:val="24"/>
                <w:szCs w:val="24"/>
              </w:rPr>
            </w:pPr>
            <w:r w:rsidRPr="000E0ED5">
              <w:rPr>
                <w:sz w:val="24"/>
                <w:szCs w:val="24"/>
                <w:bdr w:val="none" w:sz="0" w:space="0" w:color="auto" w:frame="1"/>
                <w:vertAlign w:val="superscript"/>
              </w:rPr>
              <w:t>(подпись ответственного должностного лица)</w:t>
            </w:r>
          </w:p>
        </w:tc>
      </w:tr>
    </w:tbl>
    <w:p w:rsidR="00F13BFE" w:rsidRPr="000E0ED5" w:rsidRDefault="00F13BFE" w:rsidP="00F13BFE">
      <w:pPr>
        <w:spacing w:after="270" w:line="270" w:lineRule="atLeast"/>
        <w:ind w:left="4536"/>
        <w:jc w:val="center"/>
        <w:textAlignment w:val="top"/>
        <w:rPr>
          <w:color w:val="333333"/>
          <w:sz w:val="24"/>
          <w:szCs w:val="24"/>
        </w:rPr>
      </w:pPr>
      <w:r w:rsidRPr="000E0ED5">
        <w:rPr>
          <w:color w:val="333333"/>
          <w:sz w:val="24"/>
          <w:szCs w:val="24"/>
        </w:rPr>
        <w:t> </w:t>
      </w:r>
    </w:p>
    <w:p w:rsidR="00F13BFE" w:rsidRPr="00652A33" w:rsidRDefault="00F13BFE" w:rsidP="00F13BFE">
      <w:pPr>
        <w:shd w:val="clear" w:color="auto" w:fill="FFFFFF"/>
        <w:spacing w:after="270" w:line="270" w:lineRule="atLeast"/>
        <w:textAlignment w:val="top"/>
        <w:rPr>
          <w:color w:val="333333"/>
          <w:sz w:val="24"/>
          <w:szCs w:val="24"/>
        </w:rPr>
      </w:pPr>
    </w:p>
    <w:p w:rsidR="00F13BFE" w:rsidRPr="00652A33" w:rsidRDefault="00F13BFE" w:rsidP="00F13BFE">
      <w:pPr>
        <w:shd w:val="clear" w:color="auto" w:fill="FFFFFF"/>
        <w:spacing w:after="270" w:line="270" w:lineRule="atLeast"/>
        <w:textAlignment w:val="top"/>
        <w:rPr>
          <w:color w:val="333333"/>
          <w:sz w:val="24"/>
          <w:szCs w:val="24"/>
        </w:rPr>
      </w:pPr>
    </w:p>
    <w:p w:rsidR="00F13BFE" w:rsidRPr="00652A33" w:rsidRDefault="00F13BFE" w:rsidP="00F13BFE">
      <w:pPr>
        <w:shd w:val="clear" w:color="auto" w:fill="FFFFFF"/>
        <w:spacing w:after="270" w:line="270" w:lineRule="atLeast"/>
        <w:textAlignment w:val="top"/>
        <w:rPr>
          <w:color w:val="333333"/>
          <w:sz w:val="24"/>
          <w:szCs w:val="24"/>
        </w:rPr>
      </w:pPr>
    </w:p>
    <w:p w:rsidR="00F13BFE" w:rsidRDefault="00F13BFE" w:rsidP="00F13BFE">
      <w:pPr>
        <w:shd w:val="clear" w:color="auto" w:fill="FFFFFF"/>
        <w:spacing w:after="270" w:line="270" w:lineRule="atLeast"/>
        <w:textAlignment w:val="top"/>
        <w:rPr>
          <w:color w:val="333333"/>
          <w:sz w:val="24"/>
          <w:szCs w:val="24"/>
        </w:rPr>
      </w:pPr>
    </w:p>
    <w:p w:rsidR="00F13BFE" w:rsidRDefault="00F13BFE" w:rsidP="00F13BFE">
      <w:pPr>
        <w:shd w:val="clear" w:color="auto" w:fill="FFFFFF"/>
        <w:spacing w:after="270" w:line="270" w:lineRule="atLeast"/>
        <w:textAlignment w:val="top"/>
        <w:rPr>
          <w:color w:val="333333"/>
          <w:sz w:val="24"/>
          <w:szCs w:val="24"/>
        </w:rPr>
      </w:pPr>
    </w:p>
    <w:p w:rsidR="00F13BFE" w:rsidRDefault="00F13BFE" w:rsidP="00F13BFE">
      <w:pPr>
        <w:shd w:val="clear" w:color="auto" w:fill="FFFFFF"/>
        <w:spacing w:after="270" w:line="270" w:lineRule="atLeast"/>
        <w:textAlignment w:val="top"/>
        <w:rPr>
          <w:color w:val="333333"/>
          <w:sz w:val="24"/>
          <w:szCs w:val="24"/>
        </w:rPr>
      </w:pPr>
    </w:p>
    <w:p w:rsidR="00F13BFE" w:rsidRDefault="00F13BFE" w:rsidP="00F13BFE">
      <w:pPr>
        <w:shd w:val="clear" w:color="auto" w:fill="FFFFFF"/>
        <w:spacing w:after="270" w:line="270" w:lineRule="atLeast"/>
        <w:textAlignment w:val="top"/>
        <w:rPr>
          <w:color w:val="333333"/>
          <w:sz w:val="24"/>
          <w:szCs w:val="24"/>
        </w:rPr>
      </w:pPr>
    </w:p>
    <w:p w:rsidR="00F13BFE" w:rsidRDefault="00F13BFE" w:rsidP="00F13BFE">
      <w:pPr>
        <w:shd w:val="clear" w:color="auto" w:fill="FFFFFF"/>
        <w:spacing w:after="270" w:line="270" w:lineRule="atLeast"/>
        <w:textAlignment w:val="top"/>
        <w:rPr>
          <w:color w:val="333333"/>
          <w:sz w:val="24"/>
          <w:szCs w:val="24"/>
        </w:rPr>
      </w:pPr>
    </w:p>
    <w:p w:rsidR="00F13BFE" w:rsidRDefault="00F13BFE" w:rsidP="00F13BFE">
      <w:pPr>
        <w:shd w:val="clear" w:color="auto" w:fill="FFFFFF"/>
        <w:spacing w:after="270" w:line="270" w:lineRule="atLeast"/>
        <w:textAlignment w:val="top"/>
        <w:rPr>
          <w:color w:val="333333"/>
          <w:sz w:val="24"/>
          <w:szCs w:val="24"/>
        </w:rPr>
      </w:pPr>
    </w:p>
    <w:p w:rsidR="00F13BFE" w:rsidRDefault="00F13BFE" w:rsidP="00F13BFE">
      <w:pPr>
        <w:shd w:val="clear" w:color="auto" w:fill="FFFFFF"/>
        <w:spacing w:after="270" w:line="270" w:lineRule="atLeast"/>
        <w:textAlignment w:val="top"/>
        <w:rPr>
          <w:color w:val="333333"/>
          <w:sz w:val="24"/>
          <w:szCs w:val="24"/>
        </w:rPr>
      </w:pPr>
    </w:p>
    <w:p w:rsidR="00F13BFE" w:rsidRDefault="00F13BFE" w:rsidP="00F13BFE">
      <w:pPr>
        <w:shd w:val="clear" w:color="auto" w:fill="FFFFFF"/>
        <w:spacing w:after="270" w:line="270" w:lineRule="atLeast"/>
        <w:textAlignment w:val="top"/>
        <w:rPr>
          <w:color w:val="333333"/>
          <w:sz w:val="24"/>
          <w:szCs w:val="24"/>
        </w:rPr>
      </w:pPr>
    </w:p>
    <w:p w:rsidR="00F13BFE" w:rsidRDefault="00F13BFE" w:rsidP="00F13BFE">
      <w:pPr>
        <w:shd w:val="clear" w:color="auto" w:fill="FFFFFF"/>
        <w:spacing w:after="270" w:line="270" w:lineRule="atLeast"/>
        <w:textAlignment w:val="top"/>
        <w:rPr>
          <w:color w:val="333333"/>
          <w:sz w:val="24"/>
          <w:szCs w:val="24"/>
        </w:rPr>
      </w:pPr>
    </w:p>
    <w:p w:rsidR="00F13BFE" w:rsidRPr="000E0ED5" w:rsidRDefault="00F13BFE" w:rsidP="00F13BFE">
      <w:pPr>
        <w:shd w:val="clear" w:color="auto" w:fill="FFFFFF"/>
        <w:spacing w:after="270" w:line="270" w:lineRule="atLeast"/>
        <w:textAlignment w:val="top"/>
        <w:rPr>
          <w:color w:val="333333"/>
          <w:sz w:val="24"/>
          <w:szCs w:val="24"/>
        </w:rPr>
      </w:pPr>
      <w:r w:rsidRPr="000E0ED5">
        <w:rPr>
          <w:color w:val="333333"/>
          <w:sz w:val="24"/>
          <w:szCs w:val="24"/>
        </w:rPr>
        <w:br w:type="textWrapping" w:clear="all"/>
        <w:t> </w:t>
      </w:r>
    </w:p>
    <w:p w:rsidR="00F13BFE" w:rsidRPr="000E0ED5" w:rsidRDefault="00F13BFE" w:rsidP="00F13BFE">
      <w:pPr>
        <w:shd w:val="clear" w:color="auto" w:fill="FFFFFF"/>
        <w:spacing w:after="270" w:line="270" w:lineRule="atLeast"/>
        <w:jc w:val="right"/>
        <w:textAlignment w:val="top"/>
        <w:rPr>
          <w:color w:val="333333"/>
          <w:sz w:val="24"/>
          <w:szCs w:val="24"/>
        </w:rPr>
      </w:pPr>
      <w:r w:rsidRPr="000E0ED5">
        <w:rPr>
          <w:color w:val="333333"/>
          <w:sz w:val="24"/>
          <w:szCs w:val="24"/>
        </w:rPr>
        <w:lastRenderedPageBreak/>
        <w:t>Приложение № 2</w:t>
      </w:r>
    </w:p>
    <w:p w:rsidR="00F13BFE" w:rsidRPr="000E0ED5" w:rsidRDefault="00F13BFE" w:rsidP="00F13BFE">
      <w:pPr>
        <w:shd w:val="clear" w:color="auto" w:fill="FFFFFF"/>
        <w:spacing w:after="270" w:line="270" w:lineRule="atLeast"/>
        <w:ind w:left="4536"/>
        <w:jc w:val="center"/>
        <w:textAlignment w:val="top"/>
        <w:rPr>
          <w:color w:val="333333"/>
          <w:sz w:val="24"/>
          <w:szCs w:val="24"/>
        </w:rPr>
      </w:pPr>
      <w:r w:rsidRPr="000E0ED5">
        <w:rPr>
          <w:color w:val="333333"/>
          <w:sz w:val="24"/>
          <w:szCs w:val="24"/>
        </w:rPr>
        <w:t xml:space="preserve">к Положению о выявлении и урегулировании конфликта интересов в </w:t>
      </w:r>
      <w:r w:rsidRPr="00652A33">
        <w:rPr>
          <w:color w:val="333333"/>
          <w:sz w:val="24"/>
          <w:szCs w:val="24"/>
        </w:rPr>
        <w:t xml:space="preserve">контрольно-счетном органе муниципального образования Одоевский район </w:t>
      </w:r>
    </w:p>
    <w:p w:rsidR="00F13BFE" w:rsidRPr="000E0ED5" w:rsidRDefault="00F13BFE" w:rsidP="00F13BFE">
      <w:pPr>
        <w:shd w:val="clear" w:color="auto" w:fill="FFFFFF"/>
        <w:spacing w:after="270" w:line="270" w:lineRule="atLeast"/>
        <w:jc w:val="center"/>
        <w:textAlignment w:val="top"/>
        <w:rPr>
          <w:color w:val="333333"/>
          <w:sz w:val="24"/>
          <w:szCs w:val="24"/>
        </w:rPr>
      </w:pPr>
      <w:r w:rsidRPr="000E0ED5">
        <w:rPr>
          <w:color w:val="333333"/>
          <w:sz w:val="24"/>
          <w:szCs w:val="24"/>
        </w:rPr>
        <w:t> </w:t>
      </w:r>
    </w:p>
    <w:p w:rsidR="00F13BFE" w:rsidRDefault="00F13BFE" w:rsidP="00F13BFE">
      <w:pPr>
        <w:shd w:val="clear" w:color="auto" w:fill="FFFFFF"/>
        <w:spacing w:line="270" w:lineRule="atLeast"/>
        <w:jc w:val="center"/>
        <w:textAlignment w:val="top"/>
        <w:rPr>
          <w:b/>
          <w:bCs/>
          <w:color w:val="3D3949"/>
          <w:sz w:val="24"/>
          <w:szCs w:val="24"/>
        </w:rPr>
      </w:pPr>
    </w:p>
    <w:p w:rsidR="00F13BFE" w:rsidRDefault="00F13BFE" w:rsidP="00F13BFE">
      <w:pPr>
        <w:shd w:val="clear" w:color="auto" w:fill="FFFFFF"/>
        <w:spacing w:line="270" w:lineRule="atLeast"/>
        <w:jc w:val="center"/>
        <w:textAlignment w:val="top"/>
        <w:rPr>
          <w:b/>
          <w:bCs/>
          <w:color w:val="3D3949"/>
          <w:sz w:val="24"/>
          <w:szCs w:val="24"/>
        </w:rPr>
      </w:pPr>
    </w:p>
    <w:p w:rsidR="00F13BFE" w:rsidRDefault="00F13BFE" w:rsidP="00F13BFE">
      <w:pPr>
        <w:shd w:val="clear" w:color="auto" w:fill="FFFFFF"/>
        <w:spacing w:line="270" w:lineRule="atLeast"/>
        <w:jc w:val="center"/>
        <w:textAlignment w:val="top"/>
        <w:rPr>
          <w:b/>
          <w:bCs/>
          <w:color w:val="3D3949"/>
          <w:sz w:val="24"/>
          <w:szCs w:val="24"/>
        </w:rPr>
      </w:pPr>
    </w:p>
    <w:p w:rsidR="00F13BFE" w:rsidRDefault="00F13BFE" w:rsidP="00F13BFE">
      <w:pPr>
        <w:shd w:val="clear" w:color="auto" w:fill="FFFFFF"/>
        <w:spacing w:line="270" w:lineRule="atLeast"/>
        <w:jc w:val="center"/>
        <w:textAlignment w:val="top"/>
        <w:rPr>
          <w:b/>
          <w:bCs/>
          <w:color w:val="3D3949"/>
          <w:sz w:val="24"/>
          <w:szCs w:val="24"/>
        </w:rPr>
      </w:pPr>
    </w:p>
    <w:p w:rsidR="00F13BFE" w:rsidRDefault="00F13BFE" w:rsidP="00F13BFE">
      <w:pPr>
        <w:shd w:val="clear" w:color="auto" w:fill="FFFFFF"/>
        <w:spacing w:line="270" w:lineRule="atLeast"/>
        <w:jc w:val="center"/>
        <w:textAlignment w:val="top"/>
        <w:rPr>
          <w:b/>
          <w:bCs/>
          <w:color w:val="3D3949"/>
          <w:sz w:val="24"/>
          <w:szCs w:val="24"/>
        </w:rPr>
      </w:pPr>
    </w:p>
    <w:p w:rsidR="00F13BFE" w:rsidRPr="00A43E70" w:rsidRDefault="00F13BFE" w:rsidP="00F13BFE">
      <w:pPr>
        <w:shd w:val="clear" w:color="auto" w:fill="FFFFFF"/>
        <w:spacing w:line="270" w:lineRule="atLeast"/>
        <w:jc w:val="center"/>
        <w:textAlignment w:val="top"/>
        <w:rPr>
          <w:color w:val="333333"/>
          <w:szCs w:val="24"/>
        </w:rPr>
      </w:pPr>
      <w:r w:rsidRPr="00652A33">
        <w:rPr>
          <w:b/>
          <w:bCs/>
          <w:color w:val="3D3949"/>
          <w:sz w:val="24"/>
          <w:szCs w:val="24"/>
        </w:rPr>
        <w:t>ЖУРНАЛ</w:t>
      </w:r>
      <w:r w:rsidRPr="000E0ED5">
        <w:rPr>
          <w:b/>
          <w:bCs/>
          <w:color w:val="3D3949"/>
          <w:sz w:val="24"/>
          <w:szCs w:val="24"/>
          <w:bdr w:val="none" w:sz="0" w:space="0" w:color="auto" w:frame="1"/>
        </w:rPr>
        <w:br/>
      </w:r>
      <w:r w:rsidRPr="00A43E70">
        <w:rPr>
          <w:b/>
          <w:bCs/>
          <w:color w:val="3D3949"/>
          <w:szCs w:val="24"/>
        </w:rPr>
        <w:t>регистрации уведомлений о раскрытии сведений о конфликте интересов</w:t>
      </w:r>
    </w:p>
    <w:p w:rsidR="00F13BFE" w:rsidRDefault="00F13BFE" w:rsidP="00F13BFE">
      <w:pPr>
        <w:shd w:val="clear" w:color="auto" w:fill="FFFFFF"/>
        <w:spacing w:after="270" w:line="270" w:lineRule="atLeast"/>
        <w:jc w:val="right"/>
        <w:textAlignment w:val="top"/>
        <w:rPr>
          <w:color w:val="333333"/>
          <w:sz w:val="24"/>
          <w:szCs w:val="24"/>
        </w:rPr>
      </w:pPr>
    </w:p>
    <w:p w:rsidR="00F13BFE" w:rsidRDefault="00F13BFE" w:rsidP="00F13BFE">
      <w:pPr>
        <w:shd w:val="clear" w:color="auto" w:fill="FFFFFF"/>
        <w:spacing w:after="270" w:line="270" w:lineRule="atLeast"/>
        <w:jc w:val="right"/>
        <w:textAlignment w:val="top"/>
        <w:rPr>
          <w:color w:val="333333"/>
          <w:sz w:val="24"/>
          <w:szCs w:val="24"/>
        </w:rPr>
      </w:pPr>
    </w:p>
    <w:p w:rsidR="00F13BFE" w:rsidRDefault="00F13BFE" w:rsidP="00F13BFE">
      <w:pPr>
        <w:shd w:val="clear" w:color="auto" w:fill="FFFFFF"/>
        <w:spacing w:after="270" w:line="270" w:lineRule="atLeast"/>
        <w:jc w:val="right"/>
        <w:textAlignment w:val="top"/>
        <w:rPr>
          <w:color w:val="333333"/>
          <w:sz w:val="24"/>
          <w:szCs w:val="24"/>
        </w:rPr>
      </w:pPr>
    </w:p>
    <w:p w:rsidR="00F13BFE" w:rsidRDefault="00F13BFE" w:rsidP="00F13BFE">
      <w:pPr>
        <w:shd w:val="clear" w:color="auto" w:fill="FFFFFF"/>
        <w:spacing w:after="270" w:line="270" w:lineRule="atLeast"/>
        <w:jc w:val="right"/>
        <w:textAlignment w:val="top"/>
        <w:rPr>
          <w:color w:val="333333"/>
          <w:sz w:val="24"/>
          <w:szCs w:val="24"/>
        </w:rPr>
      </w:pPr>
    </w:p>
    <w:p w:rsidR="00F13BFE" w:rsidRDefault="00F13BFE" w:rsidP="00F13BFE">
      <w:pPr>
        <w:shd w:val="clear" w:color="auto" w:fill="FFFFFF"/>
        <w:spacing w:after="270" w:line="270" w:lineRule="atLeast"/>
        <w:jc w:val="right"/>
        <w:textAlignment w:val="top"/>
        <w:rPr>
          <w:color w:val="333333"/>
          <w:sz w:val="24"/>
          <w:szCs w:val="24"/>
        </w:rPr>
      </w:pPr>
    </w:p>
    <w:p w:rsidR="00F13BFE" w:rsidRDefault="00F13BFE" w:rsidP="00F13BFE">
      <w:pPr>
        <w:shd w:val="clear" w:color="auto" w:fill="FFFFFF"/>
        <w:spacing w:after="270" w:line="270" w:lineRule="atLeast"/>
        <w:jc w:val="right"/>
        <w:textAlignment w:val="top"/>
        <w:rPr>
          <w:color w:val="333333"/>
          <w:sz w:val="24"/>
          <w:szCs w:val="24"/>
        </w:rPr>
      </w:pPr>
    </w:p>
    <w:p w:rsidR="00F13BFE" w:rsidRDefault="00F13BFE" w:rsidP="00F13BFE">
      <w:pPr>
        <w:shd w:val="clear" w:color="auto" w:fill="FFFFFF"/>
        <w:spacing w:after="270" w:line="270" w:lineRule="atLeast"/>
        <w:jc w:val="right"/>
        <w:textAlignment w:val="top"/>
        <w:rPr>
          <w:color w:val="333333"/>
          <w:sz w:val="24"/>
          <w:szCs w:val="24"/>
        </w:rPr>
      </w:pPr>
    </w:p>
    <w:p w:rsidR="00F13BFE" w:rsidRDefault="00F13BFE" w:rsidP="00F13BFE">
      <w:pPr>
        <w:shd w:val="clear" w:color="auto" w:fill="FFFFFF"/>
        <w:spacing w:after="270" w:line="270" w:lineRule="atLeast"/>
        <w:jc w:val="right"/>
        <w:textAlignment w:val="top"/>
        <w:rPr>
          <w:color w:val="333333"/>
          <w:sz w:val="24"/>
          <w:szCs w:val="24"/>
        </w:rPr>
      </w:pPr>
    </w:p>
    <w:p w:rsidR="00F13BFE" w:rsidRPr="000E0ED5" w:rsidRDefault="00F13BFE" w:rsidP="00F13BFE">
      <w:pPr>
        <w:shd w:val="clear" w:color="auto" w:fill="FFFFFF"/>
        <w:spacing w:after="270" w:line="270" w:lineRule="atLeast"/>
        <w:jc w:val="right"/>
        <w:textAlignment w:val="top"/>
        <w:rPr>
          <w:color w:val="333333"/>
          <w:sz w:val="24"/>
          <w:szCs w:val="24"/>
        </w:rPr>
      </w:pPr>
      <w:r w:rsidRPr="000E0ED5">
        <w:rPr>
          <w:color w:val="333333"/>
          <w:sz w:val="24"/>
          <w:szCs w:val="24"/>
        </w:rPr>
        <w:t> </w:t>
      </w:r>
    </w:p>
    <w:p w:rsidR="00F13BFE" w:rsidRPr="000E0ED5" w:rsidRDefault="00F13BFE" w:rsidP="00F13BFE">
      <w:pPr>
        <w:shd w:val="clear" w:color="auto" w:fill="FFFFFF"/>
        <w:spacing w:line="270" w:lineRule="atLeast"/>
        <w:textAlignment w:val="top"/>
        <w:rPr>
          <w:color w:val="333333"/>
          <w:sz w:val="24"/>
          <w:szCs w:val="24"/>
        </w:rPr>
      </w:pPr>
      <w:r w:rsidRPr="000E0ED5">
        <w:rPr>
          <w:color w:val="333333"/>
          <w:sz w:val="24"/>
          <w:szCs w:val="24"/>
        </w:rPr>
        <w:t> </w:t>
      </w:r>
    </w:p>
    <w:tbl>
      <w:tblPr>
        <w:tblStyle w:val="a8"/>
        <w:tblW w:w="0" w:type="auto"/>
        <w:tblInd w:w="-318" w:type="dxa"/>
        <w:tblLook w:val="04A0"/>
      </w:tblPr>
      <w:tblGrid>
        <w:gridCol w:w="840"/>
        <w:gridCol w:w="1544"/>
        <w:gridCol w:w="1081"/>
        <w:gridCol w:w="1420"/>
        <w:gridCol w:w="1313"/>
        <w:gridCol w:w="1433"/>
        <w:gridCol w:w="1134"/>
        <w:gridCol w:w="1124"/>
      </w:tblGrid>
      <w:tr w:rsidR="00F13BFE" w:rsidTr="00BB77F6">
        <w:tc>
          <w:tcPr>
            <w:tcW w:w="852" w:type="dxa"/>
            <w:vMerge w:val="restart"/>
          </w:tcPr>
          <w:p w:rsidR="00F13BFE" w:rsidRDefault="00F13BFE" w:rsidP="00BB77F6">
            <w:pPr>
              <w:spacing w:line="270" w:lineRule="atLeast"/>
              <w:ind w:left="0" w:right="0"/>
              <w:jc w:val="left"/>
              <w:textAlignment w:val="top"/>
              <w:rPr>
                <w:color w:val="333333"/>
                <w:sz w:val="24"/>
                <w:szCs w:val="24"/>
              </w:rPr>
            </w:pPr>
            <w:r w:rsidRPr="000E0ED5">
              <w:rPr>
                <w:color w:val="333333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E0ED5">
              <w:rPr>
                <w:color w:val="333333"/>
                <w:sz w:val="24"/>
                <w:szCs w:val="24"/>
              </w:rPr>
              <w:t>п</w:t>
            </w:r>
            <w:proofErr w:type="spellEnd"/>
            <w:proofErr w:type="gramEnd"/>
            <w:r w:rsidRPr="000E0ED5">
              <w:rPr>
                <w:color w:val="333333"/>
                <w:sz w:val="24"/>
                <w:szCs w:val="24"/>
              </w:rPr>
              <w:t>/</w:t>
            </w:r>
            <w:proofErr w:type="spellStart"/>
            <w:r w:rsidRPr="000E0ED5">
              <w:rPr>
                <w:color w:val="333333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19" w:type="dxa"/>
            <w:vMerge w:val="restart"/>
          </w:tcPr>
          <w:p w:rsidR="00F13BFE" w:rsidRDefault="00F13BFE" w:rsidP="00BB77F6">
            <w:pPr>
              <w:spacing w:line="270" w:lineRule="atLeast"/>
              <w:ind w:left="0" w:right="0"/>
              <w:jc w:val="left"/>
              <w:textAlignment w:val="top"/>
              <w:rPr>
                <w:color w:val="333333"/>
                <w:sz w:val="24"/>
                <w:szCs w:val="24"/>
              </w:rPr>
            </w:pPr>
            <w:r w:rsidRPr="000E0ED5">
              <w:rPr>
                <w:color w:val="333333"/>
                <w:sz w:val="24"/>
                <w:szCs w:val="24"/>
              </w:rPr>
              <w:t xml:space="preserve">Номер, </w:t>
            </w:r>
          </w:p>
          <w:p w:rsidR="00F13BFE" w:rsidRDefault="00F13BFE" w:rsidP="00BB77F6">
            <w:pPr>
              <w:spacing w:line="270" w:lineRule="atLeast"/>
              <w:ind w:left="0" w:right="0"/>
              <w:jc w:val="left"/>
              <w:textAlignment w:val="top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дата уведом</w:t>
            </w:r>
            <w:r w:rsidRPr="000E0ED5">
              <w:rPr>
                <w:color w:val="333333"/>
                <w:sz w:val="24"/>
                <w:szCs w:val="24"/>
              </w:rPr>
              <w:t>ления</w:t>
            </w:r>
          </w:p>
        </w:tc>
        <w:tc>
          <w:tcPr>
            <w:tcW w:w="5253" w:type="dxa"/>
            <w:gridSpan w:val="4"/>
          </w:tcPr>
          <w:p w:rsidR="00F13BFE" w:rsidRDefault="00F13BFE" w:rsidP="00BB77F6">
            <w:pPr>
              <w:spacing w:line="270" w:lineRule="atLeast"/>
              <w:ind w:left="0" w:right="0"/>
              <w:jc w:val="left"/>
              <w:textAlignment w:val="top"/>
              <w:rPr>
                <w:color w:val="333333"/>
                <w:sz w:val="24"/>
                <w:szCs w:val="24"/>
              </w:rPr>
            </w:pPr>
            <w:r w:rsidRPr="000E0ED5">
              <w:rPr>
                <w:color w:val="333333"/>
                <w:sz w:val="24"/>
                <w:szCs w:val="24"/>
              </w:rPr>
              <w:t>Сведения о работнике, направившем  уведомление</w:t>
            </w:r>
          </w:p>
        </w:tc>
        <w:tc>
          <w:tcPr>
            <w:tcW w:w="1137" w:type="dxa"/>
            <w:vMerge w:val="restart"/>
          </w:tcPr>
          <w:p w:rsidR="00F13BFE" w:rsidRDefault="00F13BFE" w:rsidP="00BB77F6">
            <w:pPr>
              <w:spacing w:line="270" w:lineRule="atLeast"/>
              <w:ind w:left="0" w:right="0"/>
              <w:jc w:val="left"/>
              <w:textAlignment w:val="top"/>
              <w:rPr>
                <w:color w:val="333333"/>
                <w:sz w:val="24"/>
                <w:szCs w:val="24"/>
              </w:rPr>
            </w:pPr>
            <w:r w:rsidRPr="000E0ED5">
              <w:rPr>
                <w:color w:val="333333"/>
                <w:sz w:val="24"/>
                <w:szCs w:val="24"/>
              </w:rPr>
              <w:t>Краткое содер</w:t>
            </w:r>
            <w:r w:rsidRPr="000E0ED5">
              <w:rPr>
                <w:color w:val="333333"/>
                <w:sz w:val="24"/>
                <w:szCs w:val="24"/>
              </w:rPr>
              <w:softHyphen/>
              <w:t>жание уведом</w:t>
            </w:r>
            <w:r w:rsidRPr="000E0ED5">
              <w:rPr>
                <w:color w:val="333333"/>
                <w:sz w:val="24"/>
                <w:szCs w:val="24"/>
              </w:rPr>
              <w:softHyphen/>
              <w:t>ления</w:t>
            </w:r>
          </w:p>
        </w:tc>
        <w:tc>
          <w:tcPr>
            <w:tcW w:w="1128" w:type="dxa"/>
            <w:vMerge w:val="restart"/>
          </w:tcPr>
          <w:p w:rsidR="00F13BFE" w:rsidRDefault="00F13BFE" w:rsidP="00BB77F6">
            <w:pPr>
              <w:spacing w:line="270" w:lineRule="atLeast"/>
              <w:ind w:left="0" w:right="0"/>
              <w:jc w:val="left"/>
              <w:textAlignment w:val="top"/>
              <w:rPr>
                <w:color w:val="333333"/>
                <w:sz w:val="24"/>
                <w:szCs w:val="24"/>
              </w:rPr>
            </w:pPr>
            <w:r w:rsidRPr="000E0ED5">
              <w:rPr>
                <w:color w:val="333333"/>
                <w:sz w:val="24"/>
                <w:szCs w:val="24"/>
              </w:rPr>
              <w:t>Ф.И.О. лица, приняв</w:t>
            </w:r>
            <w:r w:rsidRPr="000E0ED5">
              <w:rPr>
                <w:color w:val="333333"/>
                <w:sz w:val="24"/>
                <w:szCs w:val="24"/>
              </w:rPr>
              <w:softHyphen/>
              <w:t>шего уведом</w:t>
            </w:r>
            <w:r w:rsidRPr="000E0ED5">
              <w:rPr>
                <w:color w:val="333333"/>
                <w:sz w:val="24"/>
                <w:szCs w:val="24"/>
              </w:rPr>
              <w:softHyphen/>
              <w:t>ление</w:t>
            </w:r>
          </w:p>
        </w:tc>
      </w:tr>
      <w:tr w:rsidR="00F13BFE" w:rsidTr="00BB77F6">
        <w:tc>
          <w:tcPr>
            <w:tcW w:w="852" w:type="dxa"/>
            <w:vMerge/>
          </w:tcPr>
          <w:p w:rsidR="00F13BFE" w:rsidRDefault="00F13BFE" w:rsidP="00BB77F6">
            <w:pPr>
              <w:spacing w:line="270" w:lineRule="atLeast"/>
              <w:ind w:left="0" w:right="0"/>
              <w:jc w:val="left"/>
              <w:textAlignment w:val="top"/>
              <w:rPr>
                <w:color w:val="333333"/>
                <w:sz w:val="24"/>
                <w:szCs w:val="24"/>
              </w:rPr>
            </w:pPr>
          </w:p>
        </w:tc>
        <w:tc>
          <w:tcPr>
            <w:tcW w:w="1519" w:type="dxa"/>
            <w:vMerge/>
          </w:tcPr>
          <w:p w:rsidR="00F13BFE" w:rsidRDefault="00F13BFE" w:rsidP="00BB77F6">
            <w:pPr>
              <w:spacing w:line="270" w:lineRule="atLeast"/>
              <w:ind w:left="0" w:right="0"/>
              <w:jc w:val="left"/>
              <w:textAlignment w:val="top"/>
              <w:rPr>
                <w:color w:val="333333"/>
                <w:sz w:val="24"/>
                <w:szCs w:val="24"/>
              </w:rPr>
            </w:pPr>
          </w:p>
        </w:tc>
        <w:tc>
          <w:tcPr>
            <w:tcW w:w="1087" w:type="dxa"/>
          </w:tcPr>
          <w:p w:rsidR="00F13BFE" w:rsidRDefault="00F13BFE" w:rsidP="00BB77F6">
            <w:pPr>
              <w:spacing w:line="270" w:lineRule="atLeast"/>
              <w:ind w:left="0" w:right="0"/>
              <w:jc w:val="left"/>
              <w:textAlignment w:val="top"/>
              <w:rPr>
                <w:color w:val="333333"/>
                <w:sz w:val="24"/>
                <w:szCs w:val="24"/>
              </w:rPr>
            </w:pPr>
            <w:r w:rsidRPr="000E0ED5">
              <w:rPr>
                <w:color w:val="333333"/>
                <w:sz w:val="24"/>
                <w:szCs w:val="24"/>
              </w:rPr>
              <w:t>Ф.И.О.</w:t>
            </w:r>
          </w:p>
        </w:tc>
        <w:tc>
          <w:tcPr>
            <w:tcW w:w="1420" w:type="dxa"/>
          </w:tcPr>
          <w:p w:rsidR="00F13BFE" w:rsidRDefault="00F13BFE" w:rsidP="00BB77F6">
            <w:pPr>
              <w:spacing w:line="270" w:lineRule="atLeast"/>
              <w:ind w:left="0" w:right="0"/>
              <w:jc w:val="left"/>
              <w:textAlignment w:val="top"/>
              <w:rPr>
                <w:color w:val="333333"/>
                <w:sz w:val="24"/>
                <w:szCs w:val="24"/>
              </w:rPr>
            </w:pPr>
            <w:r w:rsidRPr="000E0ED5">
              <w:rPr>
                <w:color w:val="333333"/>
                <w:sz w:val="24"/>
                <w:szCs w:val="24"/>
              </w:rPr>
              <w:t>документ, удостове</w:t>
            </w:r>
            <w:r w:rsidRPr="000E0ED5">
              <w:rPr>
                <w:color w:val="333333"/>
                <w:sz w:val="24"/>
                <w:szCs w:val="24"/>
              </w:rPr>
              <w:softHyphen/>
              <w:t>ряющий личность – паспорт гражда</w:t>
            </w:r>
            <w:r w:rsidRPr="000E0ED5">
              <w:rPr>
                <w:color w:val="333333"/>
                <w:sz w:val="24"/>
                <w:szCs w:val="24"/>
              </w:rPr>
              <w:softHyphen/>
              <w:t>нина Российской Федерации; служебное удостове</w:t>
            </w:r>
            <w:r w:rsidRPr="000E0ED5">
              <w:rPr>
                <w:color w:val="333333"/>
                <w:sz w:val="24"/>
                <w:szCs w:val="24"/>
              </w:rPr>
              <w:softHyphen/>
              <w:t>рение</w:t>
            </w:r>
          </w:p>
        </w:tc>
        <w:tc>
          <w:tcPr>
            <w:tcW w:w="1313" w:type="dxa"/>
          </w:tcPr>
          <w:p w:rsidR="00F13BFE" w:rsidRDefault="00F13BFE" w:rsidP="00BB77F6">
            <w:pPr>
              <w:spacing w:line="270" w:lineRule="atLeast"/>
              <w:ind w:left="0" w:right="0"/>
              <w:jc w:val="left"/>
              <w:textAlignment w:val="top"/>
              <w:rPr>
                <w:color w:val="333333"/>
                <w:sz w:val="24"/>
                <w:szCs w:val="24"/>
              </w:rPr>
            </w:pPr>
            <w:r w:rsidRPr="000E0ED5">
              <w:rPr>
                <w:color w:val="333333"/>
                <w:sz w:val="24"/>
                <w:szCs w:val="24"/>
              </w:rPr>
              <w:t>должность</w:t>
            </w:r>
          </w:p>
        </w:tc>
        <w:tc>
          <w:tcPr>
            <w:tcW w:w="1433" w:type="dxa"/>
          </w:tcPr>
          <w:p w:rsidR="00F13BFE" w:rsidRDefault="00F13BFE" w:rsidP="00BB77F6">
            <w:pPr>
              <w:spacing w:line="270" w:lineRule="atLeast"/>
              <w:ind w:left="0" w:right="0"/>
              <w:jc w:val="left"/>
              <w:textAlignment w:val="top"/>
              <w:rPr>
                <w:color w:val="333333"/>
                <w:sz w:val="24"/>
                <w:szCs w:val="24"/>
              </w:rPr>
            </w:pPr>
            <w:r w:rsidRPr="000E0ED5">
              <w:rPr>
                <w:color w:val="333333"/>
                <w:sz w:val="24"/>
                <w:szCs w:val="24"/>
              </w:rPr>
              <w:t>контактный номер телефона</w:t>
            </w:r>
          </w:p>
        </w:tc>
        <w:tc>
          <w:tcPr>
            <w:tcW w:w="1137" w:type="dxa"/>
            <w:vMerge/>
          </w:tcPr>
          <w:p w:rsidR="00F13BFE" w:rsidRDefault="00F13BFE" w:rsidP="00BB77F6">
            <w:pPr>
              <w:spacing w:line="270" w:lineRule="atLeast"/>
              <w:ind w:left="0" w:right="0"/>
              <w:jc w:val="left"/>
              <w:textAlignment w:val="top"/>
              <w:rPr>
                <w:color w:val="333333"/>
                <w:sz w:val="24"/>
                <w:szCs w:val="24"/>
              </w:rPr>
            </w:pPr>
          </w:p>
        </w:tc>
        <w:tc>
          <w:tcPr>
            <w:tcW w:w="1128" w:type="dxa"/>
            <w:vMerge/>
          </w:tcPr>
          <w:p w:rsidR="00F13BFE" w:rsidRDefault="00F13BFE" w:rsidP="00BB77F6">
            <w:pPr>
              <w:spacing w:line="270" w:lineRule="atLeast"/>
              <w:ind w:left="0" w:right="0"/>
              <w:jc w:val="left"/>
              <w:textAlignment w:val="top"/>
              <w:rPr>
                <w:color w:val="333333"/>
                <w:sz w:val="24"/>
                <w:szCs w:val="24"/>
              </w:rPr>
            </w:pPr>
          </w:p>
        </w:tc>
      </w:tr>
      <w:tr w:rsidR="00F13BFE" w:rsidTr="00BB77F6">
        <w:tc>
          <w:tcPr>
            <w:tcW w:w="852" w:type="dxa"/>
          </w:tcPr>
          <w:p w:rsidR="00F13BFE" w:rsidRDefault="00F13BFE" w:rsidP="00BB77F6">
            <w:pPr>
              <w:spacing w:line="270" w:lineRule="atLeast"/>
              <w:ind w:left="0" w:right="0"/>
              <w:jc w:val="left"/>
              <w:textAlignment w:val="top"/>
              <w:rPr>
                <w:color w:val="333333"/>
                <w:sz w:val="24"/>
                <w:szCs w:val="24"/>
              </w:rPr>
            </w:pPr>
          </w:p>
        </w:tc>
        <w:tc>
          <w:tcPr>
            <w:tcW w:w="1519" w:type="dxa"/>
          </w:tcPr>
          <w:p w:rsidR="00F13BFE" w:rsidRDefault="00F13BFE" w:rsidP="00BB77F6">
            <w:pPr>
              <w:spacing w:line="270" w:lineRule="atLeast"/>
              <w:ind w:left="0" w:right="0"/>
              <w:jc w:val="left"/>
              <w:textAlignment w:val="top"/>
              <w:rPr>
                <w:color w:val="333333"/>
                <w:sz w:val="24"/>
                <w:szCs w:val="24"/>
              </w:rPr>
            </w:pPr>
          </w:p>
        </w:tc>
        <w:tc>
          <w:tcPr>
            <w:tcW w:w="1087" w:type="dxa"/>
          </w:tcPr>
          <w:p w:rsidR="00F13BFE" w:rsidRDefault="00F13BFE" w:rsidP="00BB77F6">
            <w:pPr>
              <w:spacing w:line="270" w:lineRule="atLeast"/>
              <w:ind w:left="0" w:right="0"/>
              <w:jc w:val="left"/>
              <w:textAlignment w:val="top"/>
              <w:rPr>
                <w:color w:val="333333"/>
                <w:sz w:val="24"/>
                <w:szCs w:val="24"/>
              </w:rPr>
            </w:pPr>
          </w:p>
        </w:tc>
        <w:tc>
          <w:tcPr>
            <w:tcW w:w="1420" w:type="dxa"/>
          </w:tcPr>
          <w:p w:rsidR="00F13BFE" w:rsidRDefault="00F13BFE" w:rsidP="00BB77F6">
            <w:pPr>
              <w:spacing w:line="270" w:lineRule="atLeast"/>
              <w:ind w:left="0" w:right="0"/>
              <w:jc w:val="left"/>
              <w:textAlignment w:val="top"/>
              <w:rPr>
                <w:color w:val="333333"/>
                <w:sz w:val="24"/>
                <w:szCs w:val="24"/>
              </w:rPr>
            </w:pPr>
          </w:p>
        </w:tc>
        <w:tc>
          <w:tcPr>
            <w:tcW w:w="1313" w:type="dxa"/>
          </w:tcPr>
          <w:p w:rsidR="00F13BFE" w:rsidRDefault="00F13BFE" w:rsidP="00BB77F6">
            <w:pPr>
              <w:spacing w:line="270" w:lineRule="atLeast"/>
              <w:ind w:left="0" w:right="0"/>
              <w:jc w:val="left"/>
              <w:textAlignment w:val="top"/>
              <w:rPr>
                <w:color w:val="333333"/>
                <w:sz w:val="24"/>
                <w:szCs w:val="24"/>
              </w:rPr>
            </w:pPr>
          </w:p>
        </w:tc>
        <w:tc>
          <w:tcPr>
            <w:tcW w:w="1433" w:type="dxa"/>
          </w:tcPr>
          <w:p w:rsidR="00F13BFE" w:rsidRDefault="00F13BFE" w:rsidP="00BB77F6">
            <w:pPr>
              <w:spacing w:line="270" w:lineRule="atLeast"/>
              <w:ind w:left="0" w:right="0"/>
              <w:jc w:val="left"/>
              <w:textAlignment w:val="top"/>
              <w:rPr>
                <w:color w:val="333333"/>
                <w:sz w:val="24"/>
                <w:szCs w:val="24"/>
              </w:rPr>
            </w:pPr>
          </w:p>
        </w:tc>
        <w:tc>
          <w:tcPr>
            <w:tcW w:w="1137" w:type="dxa"/>
          </w:tcPr>
          <w:p w:rsidR="00F13BFE" w:rsidRDefault="00F13BFE" w:rsidP="00BB77F6">
            <w:pPr>
              <w:spacing w:line="270" w:lineRule="atLeast"/>
              <w:ind w:left="0" w:right="0"/>
              <w:jc w:val="left"/>
              <w:textAlignment w:val="top"/>
              <w:rPr>
                <w:color w:val="333333"/>
                <w:sz w:val="24"/>
                <w:szCs w:val="24"/>
              </w:rPr>
            </w:pPr>
          </w:p>
        </w:tc>
        <w:tc>
          <w:tcPr>
            <w:tcW w:w="1128" w:type="dxa"/>
          </w:tcPr>
          <w:p w:rsidR="00F13BFE" w:rsidRDefault="00F13BFE" w:rsidP="00BB77F6">
            <w:pPr>
              <w:spacing w:line="270" w:lineRule="atLeast"/>
              <w:ind w:left="0" w:right="0"/>
              <w:jc w:val="left"/>
              <w:textAlignment w:val="top"/>
              <w:rPr>
                <w:color w:val="333333"/>
                <w:sz w:val="24"/>
                <w:szCs w:val="24"/>
              </w:rPr>
            </w:pPr>
          </w:p>
        </w:tc>
      </w:tr>
    </w:tbl>
    <w:p w:rsidR="00F13BFE" w:rsidRPr="000E0ED5" w:rsidRDefault="00F13BFE" w:rsidP="00F13BFE">
      <w:pPr>
        <w:shd w:val="clear" w:color="auto" w:fill="FFFFFF"/>
        <w:spacing w:line="270" w:lineRule="atLeast"/>
        <w:textAlignment w:val="top"/>
        <w:rPr>
          <w:color w:val="333333"/>
          <w:sz w:val="24"/>
          <w:szCs w:val="24"/>
        </w:rPr>
      </w:pPr>
    </w:p>
    <w:p w:rsidR="00F13BFE" w:rsidRPr="00652A33" w:rsidRDefault="00F13BFE" w:rsidP="00F13BFE">
      <w:pPr>
        <w:rPr>
          <w:sz w:val="24"/>
          <w:szCs w:val="24"/>
        </w:rPr>
      </w:pPr>
    </w:p>
    <w:p w:rsidR="00950030" w:rsidRDefault="00950030" w:rsidP="00511094">
      <w:pPr>
        <w:ind w:left="708"/>
        <w:jc w:val="center"/>
        <w:rPr>
          <w:sz w:val="16"/>
        </w:rPr>
      </w:pPr>
    </w:p>
    <w:p w:rsidR="00950030" w:rsidRDefault="00950030" w:rsidP="00511094">
      <w:pPr>
        <w:ind w:left="708"/>
        <w:jc w:val="center"/>
        <w:rPr>
          <w:sz w:val="16"/>
        </w:rPr>
      </w:pPr>
    </w:p>
    <w:p w:rsidR="00994924" w:rsidRPr="006D79A6" w:rsidRDefault="00994924"/>
    <w:sectPr w:rsidR="00994924" w:rsidRPr="006D79A6" w:rsidSect="00C94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A169E"/>
    <w:multiLevelType w:val="multilevel"/>
    <w:tmpl w:val="ED0A3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25A0E28"/>
    <w:multiLevelType w:val="multilevel"/>
    <w:tmpl w:val="9A288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19C5BE9"/>
    <w:multiLevelType w:val="multilevel"/>
    <w:tmpl w:val="89562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38733A4"/>
    <w:multiLevelType w:val="hybridMultilevel"/>
    <w:tmpl w:val="BEECD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484F9F"/>
    <w:multiLevelType w:val="multilevel"/>
    <w:tmpl w:val="BF886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79A6"/>
    <w:rsid w:val="000053E6"/>
    <w:rsid w:val="000B795F"/>
    <w:rsid w:val="000F632C"/>
    <w:rsid w:val="001101CF"/>
    <w:rsid w:val="00177015"/>
    <w:rsid w:val="00243B83"/>
    <w:rsid w:val="003931C4"/>
    <w:rsid w:val="00403E74"/>
    <w:rsid w:val="00511094"/>
    <w:rsid w:val="00565FDD"/>
    <w:rsid w:val="00566BB0"/>
    <w:rsid w:val="005A690C"/>
    <w:rsid w:val="005F1CF9"/>
    <w:rsid w:val="0061534A"/>
    <w:rsid w:val="00663850"/>
    <w:rsid w:val="006D11A7"/>
    <w:rsid w:val="006D79A6"/>
    <w:rsid w:val="007A3354"/>
    <w:rsid w:val="007A717C"/>
    <w:rsid w:val="007C6B96"/>
    <w:rsid w:val="00871081"/>
    <w:rsid w:val="008752BF"/>
    <w:rsid w:val="00892E8B"/>
    <w:rsid w:val="008C7386"/>
    <w:rsid w:val="00950030"/>
    <w:rsid w:val="009559AE"/>
    <w:rsid w:val="00994924"/>
    <w:rsid w:val="00B32C6D"/>
    <w:rsid w:val="00C40D83"/>
    <w:rsid w:val="00C74C02"/>
    <w:rsid w:val="00C94162"/>
    <w:rsid w:val="00E3324B"/>
    <w:rsid w:val="00E572C4"/>
    <w:rsid w:val="00F13BFE"/>
    <w:rsid w:val="00F31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9A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6D79A6"/>
    <w:pPr>
      <w:jc w:val="both"/>
    </w:pPr>
    <w:rPr>
      <w:bCs/>
      <w:shadow/>
      <w:color w:val="0000FF"/>
    </w:rPr>
  </w:style>
  <w:style w:type="character" w:customStyle="1" w:styleId="20">
    <w:name w:val="Основной текст 2 Знак"/>
    <w:basedOn w:val="a0"/>
    <w:link w:val="2"/>
    <w:semiHidden/>
    <w:rsid w:val="006D79A6"/>
    <w:rPr>
      <w:rFonts w:ascii="Times New Roman" w:eastAsia="Times New Roman" w:hAnsi="Times New Roman" w:cs="Times New Roman"/>
      <w:bCs/>
      <w:shadow/>
      <w:color w:val="0000FF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D79A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79A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6D79A6"/>
    <w:pPr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6D79A6"/>
    <w:rPr>
      <w:color w:val="0000FF"/>
      <w:u w:val="single"/>
    </w:rPr>
  </w:style>
  <w:style w:type="character" w:customStyle="1" w:styleId="apple-converted-space">
    <w:name w:val="apple-converted-space"/>
    <w:basedOn w:val="a0"/>
    <w:rsid w:val="006D79A6"/>
  </w:style>
  <w:style w:type="paragraph" w:styleId="a7">
    <w:name w:val="List Paragraph"/>
    <w:basedOn w:val="a"/>
    <w:uiPriority w:val="34"/>
    <w:qFormat/>
    <w:rsid w:val="00243B83"/>
    <w:pPr>
      <w:ind w:left="720"/>
      <w:contextualSpacing/>
    </w:pPr>
  </w:style>
  <w:style w:type="table" w:styleId="a8">
    <w:name w:val="Table Grid"/>
    <w:basedOn w:val="a1"/>
    <w:uiPriority w:val="59"/>
    <w:rsid w:val="00F13BFE"/>
    <w:pPr>
      <w:spacing w:after="0" w:line="240" w:lineRule="auto"/>
      <w:ind w:left="62" w:right="40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2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1466</Words>
  <Characters>8361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2016-01-27T12:41:00Z</cp:lastPrinted>
  <dcterms:created xsi:type="dcterms:W3CDTF">2015-06-05T07:07:00Z</dcterms:created>
  <dcterms:modified xsi:type="dcterms:W3CDTF">2020-09-17T09:27:00Z</dcterms:modified>
</cp:coreProperties>
</file>