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31" w:rsidRDefault="0089247D" w:rsidP="00114A73">
      <w:pPr>
        <w:pStyle w:val="21"/>
        <w:shd w:val="clear" w:color="auto" w:fill="auto"/>
        <w:spacing w:before="100" w:beforeAutospacing="1" w:after="100" w:afterAutospacing="1" w:line="240" w:lineRule="auto"/>
        <w:ind w:right="880"/>
        <w:contextualSpacing/>
        <w:jc w:val="center"/>
        <w:rPr>
          <w:sz w:val="24"/>
          <w:szCs w:val="24"/>
        </w:rPr>
      </w:pPr>
      <w:r w:rsidRPr="00E50EBD">
        <w:rPr>
          <w:rFonts w:ascii="Times New Roman" w:hAnsi="Times New Roman" w:cs="Times New Roman"/>
          <w:b/>
          <w:sz w:val="28"/>
          <w:szCs w:val="28"/>
        </w:rPr>
        <w:t>Информация о резул</w:t>
      </w:r>
      <w:r w:rsidR="008D2AEF">
        <w:rPr>
          <w:rFonts w:ascii="Times New Roman" w:hAnsi="Times New Roman" w:cs="Times New Roman"/>
          <w:b/>
          <w:sz w:val="28"/>
          <w:szCs w:val="28"/>
        </w:rPr>
        <w:t>ьтатах контрольного мероприятия</w:t>
      </w:r>
    </w:p>
    <w:p w:rsidR="008D2AEF" w:rsidRPr="00FA4C31" w:rsidRDefault="00FA4C31" w:rsidP="00114A73">
      <w:pPr>
        <w:pStyle w:val="21"/>
        <w:shd w:val="clear" w:color="auto" w:fill="auto"/>
        <w:spacing w:before="100" w:beforeAutospacing="1" w:after="100" w:afterAutospacing="1" w:line="240" w:lineRule="auto"/>
        <w:ind w:right="8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4C31">
        <w:rPr>
          <w:rFonts w:ascii="Times New Roman" w:hAnsi="Times New Roman" w:cs="Times New Roman"/>
          <w:bCs/>
          <w:sz w:val="24"/>
          <w:szCs w:val="28"/>
        </w:rPr>
        <w:t xml:space="preserve">плановая </w:t>
      </w:r>
      <w:r w:rsidRPr="00FA4C31">
        <w:rPr>
          <w:rFonts w:ascii="Times New Roman" w:hAnsi="Times New Roman" w:cs="Times New Roman"/>
          <w:sz w:val="24"/>
        </w:rPr>
        <w:t xml:space="preserve">проверка финансово-хозяйственной деятельности с элементами аудита в сфере закупок муниципального казенного учреждения </w:t>
      </w:r>
      <w:r w:rsidR="00865B0F">
        <w:rPr>
          <w:rFonts w:ascii="Times New Roman" w:hAnsi="Times New Roman" w:cs="Times New Roman"/>
          <w:sz w:val="24"/>
        </w:rPr>
        <w:t>дополнительного образования</w:t>
      </w:r>
      <w:r w:rsidRPr="00FA4C31">
        <w:rPr>
          <w:rFonts w:ascii="Times New Roman" w:hAnsi="Times New Roman" w:cs="Times New Roman"/>
          <w:sz w:val="24"/>
        </w:rPr>
        <w:t xml:space="preserve"> "</w:t>
      </w:r>
      <w:r w:rsidR="00865B0F">
        <w:rPr>
          <w:rFonts w:ascii="Times New Roman" w:hAnsi="Times New Roman" w:cs="Times New Roman"/>
          <w:sz w:val="24"/>
        </w:rPr>
        <w:t>Одоевск</w:t>
      </w:r>
      <w:r w:rsidR="00151125">
        <w:rPr>
          <w:rFonts w:ascii="Times New Roman" w:hAnsi="Times New Roman" w:cs="Times New Roman"/>
          <w:sz w:val="24"/>
        </w:rPr>
        <w:t>ая детско-юношеская спортивная школа</w:t>
      </w:r>
      <w:r w:rsidR="00151125" w:rsidRPr="00FA4C31">
        <w:rPr>
          <w:rFonts w:ascii="Times New Roman" w:hAnsi="Times New Roman" w:cs="Times New Roman"/>
          <w:sz w:val="24"/>
        </w:rPr>
        <w:t xml:space="preserve"> </w:t>
      </w:r>
      <w:r w:rsidRPr="00FA4C31">
        <w:rPr>
          <w:rFonts w:ascii="Times New Roman" w:hAnsi="Times New Roman" w:cs="Times New Roman"/>
          <w:sz w:val="24"/>
        </w:rPr>
        <w:t>"</w:t>
      </w:r>
    </w:p>
    <w:p w:rsidR="00114A73" w:rsidRPr="008D2AEF" w:rsidRDefault="008D2AEF" w:rsidP="002D42A5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="0089247D" w:rsidRPr="008D2AEF">
        <w:rPr>
          <w:szCs w:val="28"/>
        </w:rPr>
        <w:t xml:space="preserve">Контрольно-счетным органом муниципального образования Одоевский район в соответствии </w:t>
      </w:r>
      <w:proofErr w:type="gramStart"/>
      <w:r w:rsidR="0089247D" w:rsidRPr="008D2AEF">
        <w:rPr>
          <w:szCs w:val="28"/>
        </w:rPr>
        <w:t>с</w:t>
      </w:r>
      <w:proofErr w:type="gramEnd"/>
      <w:r w:rsidR="00114A73" w:rsidRPr="008D2AEF">
        <w:rPr>
          <w:szCs w:val="28"/>
        </w:rPr>
        <w:t>:</w:t>
      </w:r>
    </w:p>
    <w:p w:rsidR="002D42A5" w:rsidRPr="008D2AEF" w:rsidRDefault="00114A73" w:rsidP="002D42A5">
      <w:pPr>
        <w:jc w:val="both"/>
        <w:rPr>
          <w:szCs w:val="28"/>
        </w:rPr>
      </w:pPr>
      <w:r w:rsidRPr="008D2AEF">
        <w:rPr>
          <w:szCs w:val="28"/>
        </w:rPr>
        <w:t>-</w:t>
      </w:r>
      <w:r w:rsidR="0089247D" w:rsidRPr="008D2AEF">
        <w:rPr>
          <w:szCs w:val="28"/>
        </w:rPr>
        <w:t xml:space="preserve"> </w:t>
      </w:r>
      <w:r w:rsidRPr="008D2AEF">
        <w:rPr>
          <w:szCs w:val="28"/>
        </w:rPr>
        <w:t>Бюджетным</w:t>
      </w:r>
      <w:r w:rsidR="002D42A5" w:rsidRPr="008D2AEF">
        <w:rPr>
          <w:szCs w:val="28"/>
        </w:rPr>
        <w:t xml:space="preserve"> кодекс</w:t>
      </w:r>
      <w:r w:rsidRPr="008D2AEF">
        <w:rPr>
          <w:szCs w:val="28"/>
        </w:rPr>
        <w:t>ом</w:t>
      </w:r>
      <w:r w:rsidR="002D42A5" w:rsidRPr="008D2AEF">
        <w:rPr>
          <w:szCs w:val="28"/>
        </w:rPr>
        <w:t xml:space="preserve"> Российской Федерации; </w:t>
      </w:r>
    </w:p>
    <w:p w:rsidR="002D42A5" w:rsidRPr="008D2AEF" w:rsidRDefault="002D42A5" w:rsidP="002D42A5">
      <w:pPr>
        <w:jc w:val="both"/>
        <w:rPr>
          <w:szCs w:val="28"/>
        </w:rPr>
      </w:pPr>
      <w:r w:rsidRPr="008D2AEF">
        <w:rPr>
          <w:szCs w:val="28"/>
        </w:rPr>
        <w:t>-</w:t>
      </w:r>
      <w:r w:rsidR="008D2AEF">
        <w:rPr>
          <w:szCs w:val="28"/>
        </w:rPr>
        <w:t xml:space="preserve"> </w:t>
      </w:r>
      <w:r w:rsidR="00114A73" w:rsidRPr="008D2AEF">
        <w:rPr>
          <w:szCs w:val="28"/>
        </w:rPr>
        <w:t>ст.</w:t>
      </w:r>
      <w:r w:rsidRPr="008D2AEF">
        <w:rPr>
          <w:szCs w:val="28"/>
        </w:rPr>
        <w:t xml:space="preserve"> 98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44-ФЗ); </w:t>
      </w:r>
    </w:p>
    <w:p w:rsidR="002D42A5" w:rsidRPr="008D2AEF" w:rsidRDefault="00114A73" w:rsidP="002D42A5">
      <w:pPr>
        <w:jc w:val="both"/>
        <w:rPr>
          <w:szCs w:val="28"/>
        </w:rPr>
      </w:pPr>
      <w:r w:rsidRPr="008D2AEF">
        <w:rPr>
          <w:szCs w:val="28"/>
        </w:rPr>
        <w:t>-</w:t>
      </w:r>
      <w:r w:rsidR="008D2AEF">
        <w:rPr>
          <w:szCs w:val="28"/>
        </w:rPr>
        <w:t xml:space="preserve"> </w:t>
      </w:r>
      <w:r w:rsidRPr="008D2AEF">
        <w:rPr>
          <w:szCs w:val="28"/>
        </w:rPr>
        <w:t>Федеральным</w:t>
      </w:r>
      <w:r w:rsidR="002D42A5" w:rsidRPr="008D2AEF">
        <w:rPr>
          <w:szCs w:val="28"/>
        </w:rPr>
        <w:t xml:space="preserve"> закон</w:t>
      </w:r>
      <w:r w:rsidRPr="008D2AEF">
        <w:rPr>
          <w:szCs w:val="28"/>
        </w:rPr>
        <w:t>ом</w:t>
      </w:r>
      <w:r w:rsidR="002D42A5" w:rsidRPr="008D2AEF">
        <w:rPr>
          <w:szCs w:val="28"/>
        </w:rPr>
        <w:t xml:space="preserve">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образований";  </w:t>
      </w:r>
    </w:p>
    <w:p w:rsidR="002D42A5" w:rsidRPr="008D2AEF" w:rsidRDefault="002D42A5" w:rsidP="002D42A5">
      <w:pPr>
        <w:jc w:val="both"/>
        <w:rPr>
          <w:szCs w:val="28"/>
        </w:rPr>
      </w:pPr>
      <w:r w:rsidRPr="008D2AEF">
        <w:rPr>
          <w:szCs w:val="28"/>
        </w:rPr>
        <w:t>-  Положение</w:t>
      </w:r>
      <w:r w:rsidR="00114A73" w:rsidRPr="008D2AEF">
        <w:rPr>
          <w:szCs w:val="28"/>
        </w:rPr>
        <w:t>м</w:t>
      </w:r>
      <w:r w:rsidRPr="008D2AEF">
        <w:rPr>
          <w:szCs w:val="28"/>
        </w:rPr>
        <w:t xml:space="preserve"> «О контрольно-счетном органе муниципального образования Одоевский район», </w:t>
      </w:r>
      <w:proofErr w:type="gramStart"/>
      <w:r w:rsidRPr="008D2AEF">
        <w:rPr>
          <w:szCs w:val="28"/>
        </w:rPr>
        <w:t>утвержденное</w:t>
      </w:r>
      <w:proofErr w:type="gramEnd"/>
      <w:r w:rsidRPr="008D2AEF">
        <w:rPr>
          <w:szCs w:val="28"/>
        </w:rPr>
        <w:t xml:space="preserve"> решением Собрания представителей муниципального образования Одоевский район   от 30.03.2012 года № 28-325</w:t>
      </w:r>
      <w:r w:rsidR="00114A73" w:rsidRPr="008D2AEF">
        <w:rPr>
          <w:szCs w:val="28"/>
        </w:rPr>
        <w:t xml:space="preserve"> (с изменениями)</w:t>
      </w:r>
      <w:r w:rsidRPr="008D2AEF">
        <w:rPr>
          <w:szCs w:val="28"/>
        </w:rPr>
        <w:t>;</w:t>
      </w:r>
    </w:p>
    <w:p w:rsidR="002D42A5" w:rsidRPr="008D2AEF" w:rsidRDefault="002D42A5" w:rsidP="002D42A5">
      <w:pPr>
        <w:jc w:val="both"/>
        <w:rPr>
          <w:szCs w:val="28"/>
        </w:rPr>
      </w:pPr>
      <w:r w:rsidRPr="008D2AEF">
        <w:rPr>
          <w:szCs w:val="28"/>
        </w:rPr>
        <w:t xml:space="preserve">-  </w:t>
      </w:r>
      <w:r w:rsidR="00DB78F5">
        <w:rPr>
          <w:szCs w:val="28"/>
        </w:rPr>
        <w:t>п.  2.1</w:t>
      </w:r>
      <w:r w:rsidRPr="008D2AEF">
        <w:rPr>
          <w:szCs w:val="28"/>
        </w:rPr>
        <w:t xml:space="preserve"> плана работы</w:t>
      </w:r>
      <w:r w:rsidR="00114A73" w:rsidRPr="008D2AEF">
        <w:rPr>
          <w:szCs w:val="28"/>
        </w:rPr>
        <w:t xml:space="preserve"> КСО МО Одоевс</w:t>
      </w:r>
      <w:r w:rsidR="00DB78F5">
        <w:rPr>
          <w:szCs w:val="28"/>
        </w:rPr>
        <w:t>кий район на 2025</w:t>
      </w:r>
      <w:r w:rsidRPr="008D2AEF">
        <w:rPr>
          <w:szCs w:val="28"/>
        </w:rPr>
        <w:t>г;</w:t>
      </w:r>
    </w:p>
    <w:p w:rsidR="002D42A5" w:rsidRPr="008D2AEF" w:rsidRDefault="00114A73" w:rsidP="002D42A5">
      <w:pPr>
        <w:jc w:val="both"/>
        <w:rPr>
          <w:szCs w:val="28"/>
        </w:rPr>
      </w:pPr>
      <w:r w:rsidRPr="008D2AEF">
        <w:rPr>
          <w:szCs w:val="28"/>
        </w:rPr>
        <w:t>-   распоряжением</w:t>
      </w:r>
      <w:r w:rsidR="002D42A5" w:rsidRPr="008D2AEF">
        <w:rPr>
          <w:szCs w:val="28"/>
        </w:rPr>
        <w:t xml:space="preserve"> председате</w:t>
      </w:r>
      <w:r w:rsidRPr="008D2AEF">
        <w:rPr>
          <w:szCs w:val="28"/>
        </w:rPr>
        <w:t>ля КСО МО Одоевск</w:t>
      </w:r>
      <w:r w:rsidR="00DB78F5">
        <w:rPr>
          <w:szCs w:val="28"/>
        </w:rPr>
        <w:t>ий район от  13 января</w:t>
      </w:r>
      <w:r w:rsidR="00151125">
        <w:rPr>
          <w:szCs w:val="28"/>
        </w:rPr>
        <w:t xml:space="preserve"> </w:t>
      </w:r>
      <w:r w:rsidR="008D2AEF" w:rsidRPr="008D2AEF">
        <w:rPr>
          <w:szCs w:val="28"/>
        </w:rPr>
        <w:t>20</w:t>
      </w:r>
      <w:r w:rsidR="00DB78F5">
        <w:rPr>
          <w:szCs w:val="28"/>
        </w:rPr>
        <w:t>25г. № 1</w:t>
      </w:r>
      <w:r w:rsidR="002D42A5" w:rsidRPr="008D2AEF">
        <w:rPr>
          <w:szCs w:val="28"/>
        </w:rPr>
        <w:t>.</w:t>
      </w:r>
    </w:p>
    <w:p w:rsidR="0089247D" w:rsidRPr="008D2AEF" w:rsidRDefault="002D42A5" w:rsidP="0089247D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8D2AEF">
        <w:rPr>
          <w:szCs w:val="28"/>
        </w:rPr>
        <w:t>проведена</w:t>
      </w:r>
      <w:r w:rsidR="0089247D" w:rsidRPr="008D2AEF">
        <w:rPr>
          <w:szCs w:val="28"/>
        </w:rPr>
        <w:t xml:space="preserve"> </w:t>
      </w:r>
      <w:r w:rsidRPr="008D2AEF">
        <w:rPr>
          <w:szCs w:val="28"/>
        </w:rPr>
        <w:t xml:space="preserve">проверка соблюдения законодательства </w:t>
      </w:r>
      <w:r w:rsidR="00114A73" w:rsidRPr="008D2AEF">
        <w:rPr>
          <w:szCs w:val="28"/>
        </w:rPr>
        <w:t xml:space="preserve">при осуществлении финансово-хозяйственной деятельности </w:t>
      </w:r>
      <w:r w:rsidRPr="008D2AEF">
        <w:rPr>
          <w:szCs w:val="28"/>
        </w:rPr>
        <w:t>з</w:t>
      </w:r>
      <w:r w:rsidR="00DB78F5">
        <w:rPr>
          <w:szCs w:val="28"/>
        </w:rPr>
        <w:t>а период с 01.01.2024г. по 31.12</w:t>
      </w:r>
      <w:r w:rsidR="008D2AEF" w:rsidRPr="008D2AEF">
        <w:rPr>
          <w:szCs w:val="28"/>
        </w:rPr>
        <w:t>.20</w:t>
      </w:r>
      <w:r w:rsidR="00DB78F5">
        <w:rPr>
          <w:szCs w:val="28"/>
        </w:rPr>
        <w:t>24</w:t>
      </w:r>
      <w:r w:rsidRPr="008D2AEF">
        <w:rPr>
          <w:szCs w:val="28"/>
        </w:rPr>
        <w:t xml:space="preserve">г. в отношении </w:t>
      </w:r>
      <w:r w:rsidR="00151125">
        <w:rPr>
          <w:szCs w:val="28"/>
        </w:rPr>
        <w:t>МКУДО «ОДЮСШ</w:t>
      </w:r>
      <w:r w:rsidR="00FA4C31">
        <w:rPr>
          <w:szCs w:val="28"/>
        </w:rPr>
        <w:t>»</w:t>
      </w:r>
      <w:r w:rsidR="00114A73" w:rsidRPr="008D2AEF">
        <w:rPr>
          <w:szCs w:val="28"/>
        </w:rPr>
        <w:t>.</w:t>
      </w:r>
    </w:p>
    <w:p w:rsidR="00114A73" w:rsidRPr="008D2AEF" w:rsidRDefault="00114A73" w:rsidP="0089247D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5180B" w:rsidRPr="008D2AEF" w:rsidRDefault="0089247D" w:rsidP="00A7466E">
      <w:pPr>
        <w:tabs>
          <w:tab w:val="left" w:pos="1276"/>
        </w:tabs>
        <w:ind w:firstLine="709"/>
        <w:jc w:val="center"/>
        <w:rPr>
          <w:szCs w:val="28"/>
        </w:rPr>
      </w:pPr>
      <w:r w:rsidRPr="008D2AEF">
        <w:rPr>
          <w:b/>
          <w:szCs w:val="28"/>
        </w:rPr>
        <w:t>Цель проведения контрольного мероприятия:</w:t>
      </w:r>
    </w:p>
    <w:p w:rsidR="0089247D" w:rsidRPr="008D2AEF" w:rsidRDefault="0089247D" w:rsidP="0075180B">
      <w:pPr>
        <w:tabs>
          <w:tab w:val="left" w:pos="1276"/>
        </w:tabs>
        <w:ind w:firstLine="709"/>
        <w:jc w:val="both"/>
        <w:rPr>
          <w:szCs w:val="28"/>
        </w:rPr>
      </w:pPr>
      <w:r w:rsidRPr="008D2AEF">
        <w:rPr>
          <w:szCs w:val="28"/>
        </w:rPr>
        <w:t xml:space="preserve">проверка соблюдения </w:t>
      </w:r>
      <w:r w:rsidR="000976BA" w:rsidRPr="008D2AEF">
        <w:rPr>
          <w:szCs w:val="26"/>
        </w:rPr>
        <w:t xml:space="preserve">требований законодательства Российской Федерации и иных нормативных правовых актов при осуществлении </w:t>
      </w:r>
      <w:r w:rsidR="00114A73" w:rsidRPr="008D2AEF">
        <w:rPr>
          <w:szCs w:val="26"/>
        </w:rPr>
        <w:t xml:space="preserve">финансово-хозяйственной </w:t>
      </w:r>
      <w:r w:rsidR="002D42A5" w:rsidRPr="008D2AEF">
        <w:rPr>
          <w:szCs w:val="26"/>
        </w:rPr>
        <w:t>деятельности</w:t>
      </w:r>
      <w:r w:rsidR="00114A73" w:rsidRPr="008D2AEF">
        <w:rPr>
          <w:szCs w:val="26"/>
        </w:rPr>
        <w:t xml:space="preserve"> </w:t>
      </w:r>
      <w:r w:rsidR="00FA4C31">
        <w:rPr>
          <w:szCs w:val="26"/>
        </w:rPr>
        <w:t>МКУ</w:t>
      </w:r>
      <w:r w:rsidR="00865B0F">
        <w:rPr>
          <w:szCs w:val="26"/>
        </w:rPr>
        <w:t>ДО «</w:t>
      </w:r>
      <w:r w:rsidR="00FA4C31">
        <w:rPr>
          <w:szCs w:val="26"/>
        </w:rPr>
        <w:t>О</w:t>
      </w:r>
      <w:r w:rsidR="00151125">
        <w:rPr>
          <w:szCs w:val="26"/>
        </w:rPr>
        <w:t>ДЮСШ</w:t>
      </w:r>
      <w:r w:rsidR="00865B0F">
        <w:rPr>
          <w:szCs w:val="26"/>
        </w:rPr>
        <w:t>»</w:t>
      </w:r>
      <w:r w:rsidR="00114A73" w:rsidRPr="008D2AEF">
        <w:rPr>
          <w:szCs w:val="26"/>
        </w:rPr>
        <w:t>.</w:t>
      </w:r>
      <w:r w:rsidR="002D42A5" w:rsidRPr="008D2AEF">
        <w:rPr>
          <w:szCs w:val="26"/>
        </w:rPr>
        <w:t xml:space="preserve"> </w:t>
      </w:r>
    </w:p>
    <w:p w:rsidR="00A7466E" w:rsidRPr="008D2AEF" w:rsidRDefault="00A7466E" w:rsidP="0089247D">
      <w:pPr>
        <w:tabs>
          <w:tab w:val="left" w:pos="567"/>
        </w:tabs>
        <w:ind w:firstLine="709"/>
        <w:jc w:val="both"/>
        <w:rPr>
          <w:b/>
          <w:bCs/>
          <w:szCs w:val="28"/>
        </w:rPr>
      </w:pPr>
    </w:p>
    <w:p w:rsidR="00114A73" w:rsidRPr="008D2AEF" w:rsidRDefault="0089247D" w:rsidP="008D2AEF">
      <w:pPr>
        <w:tabs>
          <w:tab w:val="left" w:pos="567"/>
        </w:tabs>
        <w:ind w:firstLine="709"/>
        <w:jc w:val="center"/>
        <w:rPr>
          <w:szCs w:val="26"/>
        </w:rPr>
      </w:pPr>
      <w:r w:rsidRPr="008D2AEF">
        <w:rPr>
          <w:b/>
          <w:bCs/>
          <w:szCs w:val="28"/>
        </w:rPr>
        <w:t>Проверяемые субъекты:</w:t>
      </w:r>
      <w:r w:rsidR="000976BA" w:rsidRPr="008D2AEF">
        <w:rPr>
          <w:szCs w:val="26"/>
        </w:rPr>
        <w:t xml:space="preserve"> </w:t>
      </w:r>
    </w:p>
    <w:p w:rsidR="0089247D" w:rsidRPr="008D2AEF" w:rsidRDefault="00FA4C31" w:rsidP="00865B0F">
      <w:pPr>
        <w:tabs>
          <w:tab w:val="left" w:pos="567"/>
        </w:tabs>
        <w:rPr>
          <w:szCs w:val="26"/>
        </w:rPr>
      </w:pPr>
      <w:r>
        <w:t>МКУ</w:t>
      </w:r>
      <w:r w:rsidR="00865B0F">
        <w:t>ДО</w:t>
      </w:r>
      <w:r>
        <w:t xml:space="preserve"> </w:t>
      </w:r>
      <w:r w:rsidR="00151125">
        <w:t>"О</w:t>
      </w:r>
      <w:r w:rsidR="00DB78F5">
        <w:t>доевская детско-юношеская спортивная школа</w:t>
      </w:r>
      <w:r w:rsidR="00865B0F">
        <w:t>»</w:t>
      </w:r>
      <w:r w:rsidRPr="008D2AEF">
        <w:rPr>
          <w:szCs w:val="26"/>
        </w:rPr>
        <w:t xml:space="preserve"> </w:t>
      </w:r>
    </w:p>
    <w:p w:rsidR="00114A73" w:rsidRPr="008D2AEF" w:rsidRDefault="00114A73" w:rsidP="00A7466E">
      <w:pPr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</w:p>
    <w:p w:rsidR="00E05A17" w:rsidRDefault="0089247D" w:rsidP="000976BA">
      <w:pPr>
        <w:autoSpaceDE w:val="0"/>
        <w:autoSpaceDN w:val="0"/>
        <w:adjustRightInd w:val="0"/>
        <w:contextualSpacing/>
        <w:rPr>
          <w:sz w:val="22"/>
        </w:rPr>
      </w:pPr>
      <w:r w:rsidRPr="008D2AEF">
        <w:rPr>
          <w:b/>
          <w:bCs/>
          <w:szCs w:val="28"/>
        </w:rPr>
        <w:t>В ходе проведения контрольного ме</w:t>
      </w:r>
      <w:r w:rsidR="0075180B" w:rsidRPr="008D2AEF">
        <w:rPr>
          <w:b/>
          <w:bCs/>
          <w:szCs w:val="28"/>
        </w:rPr>
        <w:t>роприятия установлено следующее:</w:t>
      </w:r>
      <w:r w:rsidR="001A0119" w:rsidRPr="008D2AEF">
        <w:rPr>
          <w:sz w:val="22"/>
        </w:rPr>
        <w:t xml:space="preserve"> </w:t>
      </w:r>
    </w:p>
    <w:p w:rsidR="00DB78F5" w:rsidRPr="00DB78F5" w:rsidRDefault="00DB78F5" w:rsidP="00DB78F5">
      <w:pPr>
        <w:autoSpaceDE w:val="0"/>
        <w:autoSpaceDN w:val="0"/>
        <w:adjustRightInd w:val="0"/>
        <w:contextualSpacing/>
        <w:rPr>
          <w:sz w:val="22"/>
        </w:rPr>
      </w:pPr>
      <w:r w:rsidRPr="00DB78F5">
        <w:rPr>
          <w:sz w:val="22"/>
        </w:rPr>
        <w:t xml:space="preserve">1) Учреждение несвоевременно актуализирует информацию об изменениях в учебном расписании занятий и не своевременно размещает на сайте МКОУДО «Одоевская ДЮСШ» н на стенде занятий ФОК п. Одоев. </w:t>
      </w:r>
    </w:p>
    <w:p w:rsidR="00DB78F5" w:rsidRPr="00DB78F5" w:rsidRDefault="00DB78F5" w:rsidP="00DB78F5">
      <w:pPr>
        <w:autoSpaceDE w:val="0"/>
        <w:autoSpaceDN w:val="0"/>
        <w:adjustRightInd w:val="0"/>
        <w:contextualSpacing/>
        <w:rPr>
          <w:sz w:val="22"/>
        </w:rPr>
      </w:pPr>
      <w:r w:rsidRPr="00DB78F5">
        <w:rPr>
          <w:sz w:val="22"/>
        </w:rPr>
        <w:t>2) Допущены ошибки при начислении оплаты труда и отпускных выплат:</w:t>
      </w:r>
    </w:p>
    <w:p w:rsidR="00DB78F5" w:rsidRPr="00DB78F5" w:rsidRDefault="00DB78F5" w:rsidP="00DB78F5">
      <w:pPr>
        <w:autoSpaceDE w:val="0"/>
        <w:autoSpaceDN w:val="0"/>
        <w:adjustRightInd w:val="0"/>
        <w:contextualSpacing/>
        <w:rPr>
          <w:sz w:val="22"/>
        </w:rPr>
      </w:pPr>
      <w:r w:rsidRPr="00DB78F5">
        <w:rPr>
          <w:sz w:val="22"/>
        </w:rPr>
        <w:t>переплата заработной платы 1000,00 рублей;</w:t>
      </w:r>
    </w:p>
    <w:p w:rsidR="00DB78F5" w:rsidRPr="00DB78F5" w:rsidRDefault="00DB78F5" w:rsidP="00DB78F5">
      <w:pPr>
        <w:autoSpaceDE w:val="0"/>
        <w:autoSpaceDN w:val="0"/>
        <w:adjustRightInd w:val="0"/>
        <w:contextualSpacing/>
        <w:rPr>
          <w:sz w:val="22"/>
        </w:rPr>
      </w:pPr>
      <w:r w:rsidRPr="00DB78F5">
        <w:rPr>
          <w:sz w:val="22"/>
        </w:rPr>
        <w:t>переплата отпускных 86,80 рублей;</w:t>
      </w:r>
    </w:p>
    <w:p w:rsidR="00DB78F5" w:rsidRPr="00DB78F5" w:rsidRDefault="00DB78F5" w:rsidP="00DB78F5">
      <w:pPr>
        <w:autoSpaceDE w:val="0"/>
        <w:autoSpaceDN w:val="0"/>
        <w:adjustRightInd w:val="0"/>
        <w:contextualSpacing/>
        <w:rPr>
          <w:sz w:val="22"/>
        </w:rPr>
      </w:pPr>
      <w:r w:rsidRPr="00DB78F5">
        <w:rPr>
          <w:sz w:val="22"/>
        </w:rPr>
        <w:t>недоплата отпускных 0,42 рубля.</w:t>
      </w:r>
    </w:p>
    <w:p w:rsidR="00DB78F5" w:rsidRPr="00DB78F5" w:rsidRDefault="00DB78F5" w:rsidP="00DB78F5">
      <w:pPr>
        <w:autoSpaceDE w:val="0"/>
        <w:autoSpaceDN w:val="0"/>
        <w:adjustRightInd w:val="0"/>
        <w:contextualSpacing/>
        <w:rPr>
          <w:sz w:val="22"/>
        </w:rPr>
      </w:pPr>
      <w:r w:rsidRPr="00DB78F5">
        <w:rPr>
          <w:sz w:val="22"/>
        </w:rPr>
        <w:t>3) Учреждением в нарушение требований принципа эффективности бюджетных расходов допущены неэффективные расходы, связанные с уплатой штрафа и пени за несвоевременную оплату налогов и взносов в сумме 772587,28 рублей за 2024 год.</w:t>
      </w:r>
    </w:p>
    <w:p w:rsidR="00DB78F5" w:rsidRPr="00DB78F5" w:rsidRDefault="00DB78F5" w:rsidP="00DB78F5">
      <w:pPr>
        <w:autoSpaceDE w:val="0"/>
        <w:autoSpaceDN w:val="0"/>
        <w:adjustRightInd w:val="0"/>
        <w:contextualSpacing/>
        <w:rPr>
          <w:sz w:val="22"/>
        </w:rPr>
      </w:pPr>
      <w:r w:rsidRPr="00DB78F5">
        <w:rPr>
          <w:sz w:val="22"/>
        </w:rPr>
        <w:t>4) Нарушены требования ст.136 ТК РФ (выявлены нарушения при оплате отпускных).</w:t>
      </w:r>
    </w:p>
    <w:p w:rsidR="00DB78F5" w:rsidRPr="00DB78F5" w:rsidRDefault="00DB78F5" w:rsidP="00DB78F5">
      <w:pPr>
        <w:autoSpaceDE w:val="0"/>
        <w:autoSpaceDN w:val="0"/>
        <w:adjustRightInd w:val="0"/>
        <w:contextualSpacing/>
        <w:rPr>
          <w:sz w:val="22"/>
        </w:rPr>
      </w:pPr>
      <w:proofErr w:type="gramStart"/>
      <w:r w:rsidRPr="00DB78F5">
        <w:rPr>
          <w:sz w:val="22"/>
        </w:rPr>
        <w:t>5) Форма 0503169 «Сведения по дебиторской и кредиторской задолженности» (кредиторская) получателя бюджетных средств МКУДО «Одоевская ДЮСШ» за 2024 год не соответствует  требованиям п.167. инструкции утвержденной Приказом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proofErr w:type="gramEnd"/>
    </w:p>
    <w:p w:rsidR="00DB78F5" w:rsidRPr="00DB78F5" w:rsidRDefault="00DB78F5" w:rsidP="00DB78F5">
      <w:pPr>
        <w:autoSpaceDE w:val="0"/>
        <w:autoSpaceDN w:val="0"/>
        <w:adjustRightInd w:val="0"/>
        <w:contextualSpacing/>
        <w:rPr>
          <w:sz w:val="22"/>
        </w:rPr>
      </w:pPr>
      <w:r w:rsidRPr="00DB78F5">
        <w:rPr>
          <w:sz w:val="22"/>
        </w:rPr>
        <w:t>6) Показатели Главной книги (ОКУД 0504072) за 2024г.  содержат недостоверные показатели.</w:t>
      </w:r>
    </w:p>
    <w:p w:rsidR="00DB78F5" w:rsidRPr="00DB78F5" w:rsidRDefault="00A64C80" w:rsidP="00DB78F5">
      <w:pPr>
        <w:autoSpaceDE w:val="0"/>
        <w:autoSpaceDN w:val="0"/>
        <w:adjustRightInd w:val="0"/>
        <w:contextualSpacing/>
        <w:rPr>
          <w:sz w:val="22"/>
        </w:rPr>
      </w:pPr>
      <w:r>
        <w:rPr>
          <w:sz w:val="22"/>
        </w:rPr>
        <w:t>7</w:t>
      </w:r>
      <w:r w:rsidR="00DB78F5" w:rsidRPr="00DB78F5">
        <w:rPr>
          <w:sz w:val="22"/>
        </w:rPr>
        <w:t xml:space="preserve">) В договорах отсутствует сведения об ИКЗ. </w:t>
      </w:r>
    </w:p>
    <w:p w:rsidR="00865B0F" w:rsidRDefault="00865B0F" w:rsidP="00486526">
      <w:pPr>
        <w:shd w:val="clear" w:color="auto" w:fill="FFFFFF"/>
        <w:tabs>
          <w:tab w:val="left" w:pos="567"/>
        </w:tabs>
        <w:jc w:val="both"/>
        <w:rPr>
          <w:b/>
          <w:sz w:val="22"/>
        </w:rPr>
      </w:pPr>
    </w:p>
    <w:p w:rsidR="00114A73" w:rsidRPr="008D2AEF" w:rsidRDefault="00486526" w:rsidP="00486526">
      <w:pPr>
        <w:shd w:val="clear" w:color="auto" w:fill="FFFFFF"/>
        <w:tabs>
          <w:tab w:val="left" w:pos="567"/>
        </w:tabs>
        <w:jc w:val="both"/>
        <w:rPr>
          <w:b/>
          <w:sz w:val="22"/>
        </w:rPr>
      </w:pPr>
      <w:r w:rsidRPr="008D2AEF">
        <w:rPr>
          <w:b/>
          <w:sz w:val="22"/>
        </w:rPr>
        <w:t>По итогам проверки:</w:t>
      </w:r>
      <w:r w:rsidR="00865B0F">
        <w:rPr>
          <w:b/>
          <w:sz w:val="22"/>
        </w:rPr>
        <w:t xml:space="preserve"> материалы проверки направлены </w:t>
      </w:r>
      <w:proofErr w:type="gramStart"/>
      <w:r w:rsidR="00865B0F">
        <w:rPr>
          <w:b/>
          <w:sz w:val="22"/>
        </w:rPr>
        <w:t>в</w:t>
      </w:r>
      <w:proofErr w:type="gramEnd"/>
      <w:r w:rsidR="00865B0F">
        <w:rPr>
          <w:b/>
          <w:sz w:val="22"/>
        </w:rPr>
        <w:t xml:space="preserve"> </w:t>
      </w:r>
      <w:proofErr w:type="gramStart"/>
      <w:r w:rsidR="00865B0F">
        <w:rPr>
          <w:b/>
          <w:sz w:val="22"/>
        </w:rPr>
        <w:t>Одоевский</w:t>
      </w:r>
      <w:proofErr w:type="gramEnd"/>
      <w:r w:rsidR="00865B0F">
        <w:rPr>
          <w:b/>
          <w:sz w:val="22"/>
        </w:rPr>
        <w:t xml:space="preserve"> отдел прокуратуры.</w:t>
      </w:r>
    </w:p>
    <w:p w:rsidR="00F271D1" w:rsidRPr="008D2AEF" w:rsidRDefault="00F271D1" w:rsidP="00F271D1">
      <w:pPr>
        <w:jc w:val="both"/>
        <w:rPr>
          <w:b/>
          <w:sz w:val="22"/>
        </w:rPr>
      </w:pPr>
      <w:r w:rsidRPr="008D2AEF">
        <w:rPr>
          <w:b/>
          <w:sz w:val="22"/>
        </w:rPr>
        <w:t xml:space="preserve">СУММА проверенных средств: </w:t>
      </w:r>
      <w:r w:rsidR="00DB78F5">
        <w:rPr>
          <w:b/>
          <w:sz w:val="22"/>
        </w:rPr>
        <w:t>7819,1</w:t>
      </w:r>
      <w:r w:rsidRPr="008D2AEF">
        <w:rPr>
          <w:sz w:val="22"/>
        </w:rPr>
        <w:t xml:space="preserve"> </w:t>
      </w:r>
      <w:r w:rsidRPr="008D2AEF">
        <w:rPr>
          <w:b/>
          <w:sz w:val="22"/>
          <w:lang w:eastAsia="ar-SA"/>
        </w:rPr>
        <w:t>тыс. рублей</w:t>
      </w:r>
    </w:p>
    <w:p w:rsidR="00151125" w:rsidRDefault="00151125" w:rsidP="00151125">
      <w:pPr>
        <w:jc w:val="both"/>
        <w:rPr>
          <w:b/>
        </w:rPr>
      </w:pPr>
      <w:r>
        <w:rPr>
          <w:b/>
        </w:rPr>
        <w:t>Р</w:t>
      </w:r>
      <w:r w:rsidRPr="00111AE8">
        <w:rPr>
          <w:b/>
        </w:rPr>
        <w:t>езультат</w:t>
      </w:r>
      <w:r>
        <w:rPr>
          <w:b/>
        </w:rPr>
        <w:t>ы</w:t>
      </w:r>
      <w:r w:rsidRPr="00111AE8">
        <w:rPr>
          <w:b/>
        </w:rPr>
        <w:t xml:space="preserve"> контрольно</w:t>
      </w:r>
      <w:r>
        <w:rPr>
          <w:b/>
        </w:rPr>
        <w:t xml:space="preserve">го </w:t>
      </w:r>
      <w:r w:rsidRPr="00111AE8">
        <w:rPr>
          <w:b/>
        </w:rPr>
        <w:t>мероприятия</w:t>
      </w:r>
      <w:r>
        <w:rPr>
          <w:b/>
        </w:rPr>
        <w:t xml:space="preserve">: </w:t>
      </w:r>
      <w:r w:rsidRPr="00124688">
        <w:rPr>
          <w:b/>
        </w:rPr>
        <w:t>проверен</w:t>
      </w:r>
      <w:r w:rsidR="00DB78F5">
        <w:rPr>
          <w:b/>
        </w:rPr>
        <w:t>о 16</w:t>
      </w:r>
      <w:r w:rsidRPr="00124688">
        <w:rPr>
          <w:b/>
        </w:rPr>
        <w:t xml:space="preserve"> контракт</w:t>
      </w:r>
      <w:r>
        <w:rPr>
          <w:b/>
        </w:rPr>
        <w:t>ов</w:t>
      </w:r>
    </w:p>
    <w:p w:rsidR="00DB78F5" w:rsidRPr="00DB78F5" w:rsidRDefault="00DB78F5" w:rsidP="00151125">
      <w:pPr>
        <w:jc w:val="both"/>
        <w:rPr>
          <w:b/>
          <w:sz w:val="22"/>
          <w:szCs w:val="28"/>
          <w:shd w:val="clear" w:color="auto" w:fill="FFFFFF"/>
        </w:rPr>
      </w:pPr>
      <w:r w:rsidRPr="008D2AEF">
        <w:rPr>
          <w:b/>
          <w:sz w:val="20"/>
        </w:rPr>
        <w:lastRenderedPageBreak/>
        <w:t>Сумма нарушения: -</w:t>
      </w:r>
      <w:r w:rsidRPr="008D2AEF">
        <w:rPr>
          <w:b/>
          <w:sz w:val="22"/>
        </w:rPr>
        <w:t xml:space="preserve">  </w:t>
      </w:r>
      <w:r w:rsidR="0014729D">
        <w:rPr>
          <w:b/>
          <w:sz w:val="22"/>
        </w:rPr>
        <w:t>1104,4</w:t>
      </w:r>
      <w:r>
        <w:rPr>
          <w:b/>
          <w:sz w:val="22"/>
        </w:rPr>
        <w:t xml:space="preserve"> </w:t>
      </w:r>
      <w:r w:rsidRPr="008D2AEF">
        <w:rPr>
          <w:b/>
          <w:sz w:val="22"/>
        </w:rPr>
        <w:t>рублей</w:t>
      </w:r>
      <w:r w:rsidRPr="00865B0F">
        <w:rPr>
          <w:b/>
          <w:szCs w:val="28"/>
          <w:shd w:val="clear" w:color="auto" w:fill="FFFFFF"/>
        </w:rPr>
        <w:t xml:space="preserve"> </w:t>
      </w:r>
      <w:r w:rsidRPr="00865B0F">
        <w:rPr>
          <w:b/>
          <w:sz w:val="22"/>
          <w:szCs w:val="28"/>
          <w:shd w:val="clear" w:color="auto" w:fill="FFFFFF"/>
        </w:rPr>
        <w:t>(</w:t>
      </w:r>
      <w:r w:rsidR="0014729D">
        <w:rPr>
          <w:b/>
          <w:sz w:val="22"/>
          <w:szCs w:val="28"/>
          <w:shd w:val="clear" w:color="auto" w:fill="FFFFFF"/>
        </w:rPr>
        <w:t>ошибки при начислении оплаты труда</w:t>
      </w:r>
      <w:r w:rsidRPr="00865B0F">
        <w:rPr>
          <w:b/>
          <w:sz w:val="22"/>
          <w:szCs w:val="28"/>
          <w:shd w:val="clear" w:color="auto" w:fill="FFFFFF"/>
        </w:rPr>
        <w:t>);</w:t>
      </w:r>
    </w:p>
    <w:p w:rsidR="00151125" w:rsidRPr="00960602" w:rsidRDefault="00151125" w:rsidP="00151125">
      <w:pPr>
        <w:jc w:val="both"/>
        <w:rPr>
          <w:sz w:val="22"/>
          <w:szCs w:val="28"/>
        </w:rPr>
      </w:pPr>
      <w:r>
        <w:rPr>
          <w:b/>
          <w:szCs w:val="28"/>
          <w:shd w:val="clear" w:color="auto" w:fill="FFFFFF"/>
        </w:rPr>
        <w:t>неэффективные расходы</w:t>
      </w:r>
      <w:r w:rsidR="00DB78F5">
        <w:rPr>
          <w:b/>
          <w:szCs w:val="28"/>
          <w:shd w:val="clear" w:color="auto" w:fill="FFFFFF"/>
        </w:rPr>
        <w:t xml:space="preserve"> </w:t>
      </w:r>
      <w:r w:rsidR="00837A21" w:rsidRPr="00837A21">
        <w:rPr>
          <w:b/>
          <w:szCs w:val="28"/>
          <w:shd w:val="clear" w:color="auto" w:fill="FFFFFF"/>
        </w:rPr>
        <w:t xml:space="preserve">772587,28 </w:t>
      </w:r>
      <w:bookmarkStart w:id="0" w:name="_GoBack"/>
      <w:bookmarkEnd w:id="0"/>
      <w:r w:rsidR="00DB78F5">
        <w:rPr>
          <w:b/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</w:rPr>
        <w:t>- руб.</w:t>
      </w:r>
    </w:p>
    <w:p w:rsidR="000976BA" w:rsidRPr="008D2AEF" w:rsidRDefault="00A94B7D" w:rsidP="00F271D1">
      <w:pPr>
        <w:ind w:firstLine="708"/>
        <w:jc w:val="both"/>
        <w:rPr>
          <w:szCs w:val="28"/>
        </w:rPr>
      </w:pPr>
      <w:r w:rsidRPr="008D2AEF">
        <w:rPr>
          <w:szCs w:val="28"/>
        </w:rPr>
        <w:t xml:space="preserve">По результатам контрольного мероприятия </w:t>
      </w:r>
      <w:r w:rsidR="00F271D1" w:rsidRPr="008D2AEF">
        <w:rPr>
          <w:szCs w:val="28"/>
        </w:rPr>
        <w:t xml:space="preserve">в целях устранения выявленных нарушений выдано предписание </w:t>
      </w:r>
      <w:r w:rsidRPr="008D2AEF">
        <w:rPr>
          <w:szCs w:val="28"/>
        </w:rPr>
        <w:t xml:space="preserve"> руководителю учреждения</w:t>
      </w:r>
      <w:r w:rsidR="008D2AEF" w:rsidRPr="008D2AEF">
        <w:rPr>
          <w:szCs w:val="26"/>
        </w:rPr>
        <w:t>.</w:t>
      </w:r>
    </w:p>
    <w:p w:rsidR="0089247D" w:rsidRPr="008D2AEF" w:rsidRDefault="0089247D" w:rsidP="00F271D1">
      <w:pPr>
        <w:ind w:firstLine="708"/>
        <w:jc w:val="both"/>
        <w:rPr>
          <w:szCs w:val="28"/>
        </w:rPr>
      </w:pPr>
      <w:r w:rsidRPr="008D2AEF">
        <w:rPr>
          <w:szCs w:val="28"/>
        </w:rPr>
        <w:t xml:space="preserve">Материалы </w:t>
      </w:r>
      <w:r w:rsidR="00004686" w:rsidRPr="008D2AEF">
        <w:rPr>
          <w:szCs w:val="28"/>
        </w:rPr>
        <w:t>проверки по</w:t>
      </w:r>
      <w:r w:rsidRPr="008D2AEF">
        <w:rPr>
          <w:szCs w:val="28"/>
        </w:rPr>
        <w:t xml:space="preserve"> вышеуказанному контрольному мероприятию направлены </w:t>
      </w:r>
      <w:r w:rsidR="00151125">
        <w:rPr>
          <w:szCs w:val="28"/>
        </w:rPr>
        <w:t xml:space="preserve">Главе администрации муниципального образования Одоевский район и </w:t>
      </w:r>
      <w:proofErr w:type="gramStart"/>
      <w:r w:rsidRPr="008D2AEF">
        <w:rPr>
          <w:szCs w:val="28"/>
        </w:rPr>
        <w:t>в</w:t>
      </w:r>
      <w:proofErr w:type="gramEnd"/>
      <w:r w:rsidR="000976BA" w:rsidRPr="008D2AEF">
        <w:rPr>
          <w:szCs w:val="28"/>
        </w:rPr>
        <w:t xml:space="preserve"> </w:t>
      </w:r>
      <w:proofErr w:type="gramStart"/>
      <w:r w:rsidR="000976BA" w:rsidRPr="008D2AEF">
        <w:rPr>
          <w:szCs w:val="28"/>
        </w:rPr>
        <w:t>Одоевский</w:t>
      </w:r>
      <w:proofErr w:type="gramEnd"/>
      <w:r w:rsidR="000976BA" w:rsidRPr="008D2AEF">
        <w:rPr>
          <w:szCs w:val="28"/>
        </w:rPr>
        <w:t xml:space="preserve"> отдел прокуратуры.</w:t>
      </w:r>
    </w:p>
    <w:sectPr w:rsidR="0089247D" w:rsidRPr="008D2AEF" w:rsidSect="0074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35F"/>
    <w:multiLevelType w:val="hybridMultilevel"/>
    <w:tmpl w:val="5EFA1F1A"/>
    <w:lvl w:ilvl="0" w:tplc="A2FAFB60">
      <w:start w:val="1"/>
      <w:numFmt w:val="decimal"/>
      <w:lvlText w:val="%1)"/>
      <w:lvlJc w:val="left"/>
      <w:pPr>
        <w:ind w:left="1539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A4C7DBA"/>
    <w:multiLevelType w:val="hybridMultilevel"/>
    <w:tmpl w:val="686C5316"/>
    <w:lvl w:ilvl="0" w:tplc="74AEBBE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5066E"/>
    <w:multiLevelType w:val="hybridMultilevel"/>
    <w:tmpl w:val="957AEB82"/>
    <w:lvl w:ilvl="0" w:tplc="4974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B37766"/>
    <w:multiLevelType w:val="multilevel"/>
    <w:tmpl w:val="62D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420F66"/>
    <w:multiLevelType w:val="hybridMultilevel"/>
    <w:tmpl w:val="1FAECF38"/>
    <w:lvl w:ilvl="0" w:tplc="90E66F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F456208"/>
    <w:multiLevelType w:val="hybridMultilevel"/>
    <w:tmpl w:val="8868A0BA"/>
    <w:lvl w:ilvl="0" w:tplc="6CE06788">
      <w:start w:val="6"/>
      <w:numFmt w:val="decimal"/>
      <w:lvlText w:val="%1)"/>
      <w:lvlJc w:val="left"/>
      <w:pPr>
        <w:ind w:left="148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>
    <w:nsid w:val="59B664C2"/>
    <w:multiLevelType w:val="hybridMultilevel"/>
    <w:tmpl w:val="3C249E1C"/>
    <w:lvl w:ilvl="0" w:tplc="4C3E6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E4CE5"/>
    <w:multiLevelType w:val="hybridMultilevel"/>
    <w:tmpl w:val="B8D68672"/>
    <w:lvl w:ilvl="0" w:tplc="4FCA6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233459"/>
    <w:multiLevelType w:val="hybridMultilevel"/>
    <w:tmpl w:val="97B47358"/>
    <w:lvl w:ilvl="0" w:tplc="74042802">
      <w:start w:val="1"/>
      <w:numFmt w:val="decimal"/>
      <w:lvlText w:val="%1)"/>
      <w:lvlJc w:val="left"/>
      <w:pPr>
        <w:ind w:left="2265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47D"/>
    <w:rsid w:val="00004686"/>
    <w:rsid w:val="0002150C"/>
    <w:rsid w:val="00060896"/>
    <w:rsid w:val="000976BA"/>
    <w:rsid w:val="000B2563"/>
    <w:rsid w:val="000D0D07"/>
    <w:rsid w:val="000E601F"/>
    <w:rsid w:val="00114A73"/>
    <w:rsid w:val="0014729D"/>
    <w:rsid w:val="00151125"/>
    <w:rsid w:val="001A0119"/>
    <w:rsid w:val="001E37FB"/>
    <w:rsid w:val="002550D4"/>
    <w:rsid w:val="0026574B"/>
    <w:rsid w:val="002D42A5"/>
    <w:rsid w:val="003459D1"/>
    <w:rsid w:val="003A1E9F"/>
    <w:rsid w:val="003D42E9"/>
    <w:rsid w:val="0042420B"/>
    <w:rsid w:val="00486526"/>
    <w:rsid w:val="004A3098"/>
    <w:rsid w:val="004F7856"/>
    <w:rsid w:val="00513DF7"/>
    <w:rsid w:val="005633F2"/>
    <w:rsid w:val="006501B0"/>
    <w:rsid w:val="00664C20"/>
    <w:rsid w:val="006807BB"/>
    <w:rsid w:val="006925F4"/>
    <w:rsid w:val="00695859"/>
    <w:rsid w:val="006C3C8A"/>
    <w:rsid w:val="00742E33"/>
    <w:rsid w:val="0075180B"/>
    <w:rsid w:val="007848A9"/>
    <w:rsid w:val="007D0637"/>
    <w:rsid w:val="00837A21"/>
    <w:rsid w:val="00865B0F"/>
    <w:rsid w:val="0089247D"/>
    <w:rsid w:val="008C0CFE"/>
    <w:rsid w:val="008D2AEF"/>
    <w:rsid w:val="00903603"/>
    <w:rsid w:val="009375D2"/>
    <w:rsid w:val="00987E2B"/>
    <w:rsid w:val="009B2F9E"/>
    <w:rsid w:val="009C50B4"/>
    <w:rsid w:val="00A31FCD"/>
    <w:rsid w:val="00A64C80"/>
    <w:rsid w:val="00A7466E"/>
    <w:rsid w:val="00A82B76"/>
    <w:rsid w:val="00A94B7D"/>
    <w:rsid w:val="00AE57C8"/>
    <w:rsid w:val="00B34F41"/>
    <w:rsid w:val="00B90D28"/>
    <w:rsid w:val="00BF6961"/>
    <w:rsid w:val="00C14F19"/>
    <w:rsid w:val="00C17465"/>
    <w:rsid w:val="00C5564A"/>
    <w:rsid w:val="00C959CB"/>
    <w:rsid w:val="00D534FD"/>
    <w:rsid w:val="00D92121"/>
    <w:rsid w:val="00DB78F5"/>
    <w:rsid w:val="00DD38AF"/>
    <w:rsid w:val="00E05A17"/>
    <w:rsid w:val="00E12480"/>
    <w:rsid w:val="00E50EBD"/>
    <w:rsid w:val="00EC2D9E"/>
    <w:rsid w:val="00F271D1"/>
    <w:rsid w:val="00F35A50"/>
    <w:rsid w:val="00F4071F"/>
    <w:rsid w:val="00F71C44"/>
    <w:rsid w:val="00FA4C31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76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89247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892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24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751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51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75180B"/>
  </w:style>
  <w:style w:type="character" w:customStyle="1" w:styleId="20">
    <w:name w:val="Основной текст (2)_"/>
    <w:basedOn w:val="a0"/>
    <w:link w:val="21"/>
    <w:rsid w:val="00E50EBD"/>
    <w:rPr>
      <w:rFonts w:ascii="Segoe UI" w:eastAsia="Segoe UI" w:hAnsi="Segoe UI" w:cs="Segoe UI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0EBD"/>
    <w:pPr>
      <w:shd w:val="clear" w:color="auto" w:fill="FFFFFF"/>
      <w:spacing w:after="480" w:line="0" w:lineRule="atLeast"/>
    </w:pPr>
    <w:rPr>
      <w:rFonts w:ascii="Segoe UI" w:eastAsia="Segoe UI" w:hAnsi="Segoe UI" w:cs="Segoe U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rsid w:val="000976B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0976BA"/>
    <w:pPr>
      <w:shd w:val="clear" w:color="auto" w:fill="FFFFFF"/>
      <w:spacing w:before="1020" w:after="480" w:line="0" w:lineRule="atLeast"/>
    </w:pPr>
    <w:rPr>
      <w:rFonts w:ascii="Segoe UI" w:eastAsia="Segoe UI" w:hAnsi="Segoe UI" w:cs="Segoe UI"/>
      <w:sz w:val="25"/>
      <w:szCs w:val="25"/>
      <w:lang w:eastAsia="en-US"/>
    </w:rPr>
  </w:style>
  <w:style w:type="paragraph" w:styleId="a6">
    <w:name w:val="List Paragraph"/>
    <w:aliases w:val="it_List1,Абзац списка литеральный,lp1,Bullet List,FooterText,numbered,Paragraphe de liste1,Абзац основного текста,Table-Normal,RSHB_Table-Normal,ТЗ список,Bullet 1,Use Case List Paragraph,Маркер,List Paragraph"/>
    <w:basedOn w:val="a"/>
    <w:link w:val="a7"/>
    <w:uiPriority w:val="34"/>
    <w:qFormat/>
    <w:rsid w:val="000976BA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8">
    <w:name w:val="No Spacing"/>
    <w:link w:val="a9"/>
    <w:uiPriority w:val="1"/>
    <w:qFormat/>
    <w:rsid w:val="000976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976B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0976BA"/>
    <w:rPr>
      <w:color w:val="0000FF"/>
      <w:u w:val="single"/>
    </w:rPr>
  </w:style>
  <w:style w:type="paragraph" w:customStyle="1" w:styleId="s1">
    <w:name w:val="s_1"/>
    <w:basedOn w:val="a"/>
    <w:rsid w:val="000976BA"/>
    <w:pPr>
      <w:spacing w:before="100" w:beforeAutospacing="1" w:after="100" w:afterAutospacing="1"/>
    </w:pPr>
  </w:style>
  <w:style w:type="character" w:customStyle="1" w:styleId="s10">
    <w:name w:val="s_10"/>
    <w:basedOn w:val="a0"/>
    <w:rsid w:val="000976BA"/>
  </w:style>
  <w:style w:type="paragraph" w:customStyle="1" w:styleId="s15">
    <w:name w:val="s_15"/>
    <w:basedOn w:val="a"/>
    <w:rsid w:val="000976BA"/>
    <w:pPr>
      <w:spacing w:before="100" w:beforeAutospacing="1" w:after="100" w:afterAutospacing="1"/>
    </w:pPr>
  </w:style>
  <w:style w:type="character" w:customStyle="1" w:styleId="hl">
    <w:name w:val="hl"/>
    <w:basedOn w:val="a0"/>
    <w:rsid w:val="000976BA"/>
  </w:style>
  <w:style w:type="paragraph" w:styleId="ab">
    <w:name w:val="Normal (Web)"/>
    <w:basedOn w:val="a"/>
    <w:uiPriority w:val="99"/>
    <w:unhideWhenUsed/>
    <w:rsid w:val="00A7466E"/>
    <w:pPr>
      <w:spacing w:before="100" w:beforeAutospacing="1" w:after="100" w:afterAutospacing="1"/>
    </w:pPr>
  </w:style>
  <w:style w:type="paragraph" w:customStyle="1" w:styleId="ConsPlusTitle">
    <w:name w:val="ConsPlusTitle"/>
    <w:rsid w:val="00A74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aliases w:val="it_List1 Знак,Абзац списка литеральный Знак,lp1 Знак,Bullet List Знак,FooterText Знак,numbered Знак,Paragraphe de liste1 Знак,Абзац основного текста Знак,Table-Normal Знак,RSHB_Table-Normal Знак,ТЗ список Знак,Bullet 1 Знак,Маркер Знак"/>
    <w:link w:val="a6"/>
    <w:uiPriority w:val="34"/>
    <w:locked/>
    <w:rsid w:val="00F271D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КСО</cp:lastModifiedBy>
  <cp:revision>42</cp:revision>
  <dcterms:created xsi:type="dcterms:W3CDTF">2017-11-09T08:27:00Z</dcterms:created>
  <dcterms:modified xsi:type="dcterms:W3CDTF">2025-02-03T10:49:00Z</dcterms:modified>
</cp:coreProperties>
</file>