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Default="00F73459" w:rsidP="00F7345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3C2EB2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район,  п.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> 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0855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</w:t>
      </w:r>
    </w:p>
    <w:p w:rsidR="00F73459" w:rsidRPr="00767E7E" w:rsidRDefault="00F73459" w:rsidP="00F734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финансово - экономической экспертизы проекта </w:t>
      </w:r>
      <w:r w:rsidR="00122044"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122044"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Одоевский район</w:t>
      </w:r>
      <w:r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Hlk194322964"/>
      <w:r w:rsidR="00EE43A9" w:rsidRPr="00767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 утверждении муниципальной программы </w:t>
      </w:r>
      <w:r w:rsidR="00085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«Повышение эффективности реализации молодежной политики</w:t>
      </w:r>
      <w:r w:rsidR="00EE43A9" w:rsidRPr="00767E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муниципальном образовании Одоевский район»</w:t>
      </w:r>
      <w:r w:rsidRPr="0076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F73459" w:rsidRPr="00757A6E" w:rsidRDefault="001757A4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3459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                                                                                 </w:t>
      </w:r>
      <w:r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3459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192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="00767E7E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CD1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220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459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5583" w:rsidRDefault="00F73459" w:rsidP="00085583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lang w:eastAsia="ru-RU"/>
        </w:rPr>
        <w:t>  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 xml:space="preserve"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</w:t>
      </w:r>
      <w:proofErr w:type="spellStart"/>
      <w:r w:rsidRPr="00757A6E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онтрольно</w:t>
      </w:r>
      <w:proofErr w:type="spellEnd"/>
      <w:r>
        <w:rPr>
          <w:rFonts w:eastAsia="Times New Roman"/>
          <w:lang w:eastAsia="ru-RU"/>
        </w:rPr>
        <w:t>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EA095F" w:rsidRPr="00085583" w:rsidRDefault="00F73459" w:rsidP="00085583">
      <w:pPr>
        <w:pStyle w:val="Default"/>
        <w:jc w:val="both"/>
        <w:rPr>
          <w:rFonts w:eastAsia="Times New Roman"/>
          <w:lang w:eastAsia="ru-RU"/>
        </w:rPr>
      </w:pPr>
      <w:r w:rsidRPr="00085583">
        <w:rPr>
          <w:rFonts w:eastAsia="Times New Roman"/>
          <w:b/>
          <w:lang w:eastAsia="ru-RU"/>
        </w:rPr>
        <w:t xml:space="preserve">       </w:t>
      </w:r>
      <w:r w:rsidR="009E4F4A" w:rsidRPr="00085583">
        <w:rPr>
          <w:rFonts w:eastAsia="Times New Roman"/>
          <w:b/>
          <w:lang w:eastAsia="ru-RU"/>
        </w:rPr>
        <w:t xml:space="preserve"> </w:t>
      </w:r>
      <w:r w:rsidRPr="00085583">
        <w:rPr>
          <w:rFonts w:eastAsia="Times New Roman"/>
          <w:b/>
          <w:lang w:eastAsia="ru-RU"/>
        </w:rPr>
        <w:t xml:space="preserve">Цель экспертизы: </w:t>
      </w:r>
      <w:r w:rsidRPr="00085583">
        <w:rPr>
          <w:rFonts w:eastAsia="Times New Roman"/>
          <w:lang w:eastAsia="ru-RU"/>
        </w:rPr>
        <w:t>соответствие целей и задач программы приоритетам развития муниципального образования, оценка обоснованности расходных обязательств муниципального образования</w:t>
      </w:r>
      <w:r w:rsidR="00A540FD" w:rsidRPr="00085583">
        <w:rPr>
          <w:rFonts w:eastAsia="Times New Roman"/>
          <w:lang w:eastAsia="ru-RU"/>
        </w:rPr>
        <w:t xml:space="preserve"> Одоевский</w:t>
      </w:r>
      <w:r w:rsidRPr="00085583">
        <w:rPr>
          <w:rFonts w:eastAsia="Times New Roman"/>
          <w:lang w:eastAsia="ru-RU"/>
        </w:rPr>
        <w:t xml:space="preserve"> район, утверждаемых проектом постановления администрации муниципальн</w:t>
      </w:r>
      <w:r w:rsidR="00472CD1" w:rsidRPr="00085583">
        <w:rPr>
          <w:rFonts w:eastAsia="Times New Roman"/>
          <w:lang w:eastAsia="ru-RU"/>
        </w:rPr>
        <w:t>ого образования Одоевский район</w:t>
      </w:r>
      <w:r w:rsidR="00085583" w:rsidRPr="00085583">
        <w:rPr>
          <w:b/>
          <w:bCs/>
          <w:color w:val="000000" w:themeColor="text1"/>
        </w:rPr>
        <w:t xml:space="preserve"> </w:t>
      </w:r>
      <w:r w:rsidR="00085583" w:rsidRPr="00085583">
        <w:rPr>
          <w:color w:val="000000" w:themeColor="text1"/>
        </w:rPr>
        <w:t xml:space="preserve">«Об утверждении муниципальной программы «Повышение эффективности </w:t>
      </w:r>
      <w:bookmarkStart w:id="1" w:name="_Hlk194331591"/>
      <w:r w:rsidR="00085583" w:rsidRPr="00085583">
        <w:rPr>
          <w:color w:val="000000" w:themeColor="text1"/>
        </w:rPr>
        <w:t>реализации молодежной политики в муниципальном образовании Одоевский район</w:t>
      </w:r>
      <w:bookmarkEnd w:id="1"/>
      <w:r w:rsidR="00085583" w:rsidRPr="00085583">
        <w:rPr>
          <w:color w:val="000000" w:themeColor="text1"/>
        </w:rPr>
        <w:t>»</w:t>
      </w:r>
      <w:r w:rsidRPr="00085583">
        <w:rPr>
          <w:rFonts w:eastAsia="Times New Roman"/>
          <w:lang w:eastAsia="ru-RU"/>
        </w:rPr>
        <w:t xml:space="preserve"> (далее - Проект постановления)</w:t>
      </w:r>
      <w:r w:rsidR="00472CD1" w:rsidRPr="00085583">
        <w:rPr>
          <w:rFonts w:eastAsia="Times New Roman"/>
          <w:lang w:eastAsia="ru-RU"/>
        </w:rPr>
        <w:t>.</w:t>
      </w:r>
    </w:p>
    <w:p w:rsidR="00F73459" w:rsidRPr="00EA095F" w:rsidRDefault="00F73459" w:rsidP="00EA6802">
      <w:pPr>
        <w:pStyle w:val="Default"/>
        <w:jc w:val="both"/>
        <w:rPr>
          <w:rFonts w:eastAsia="Times New Roman"/>
          <w:lang w:eastAsia="ru-RU"/>
        </w:rPr>
      </w:pPr>
      <w:r w:rsidRPr="00EA095F">
        <w:rPr>
          <w:rFonts w:eastAsia="Times New Roman"/>
          <w:b/>
          <w:lang w:eastAsia="ru-RU"/>
        </w:rPr>
        <w:t xml:space="preserve">       Предмет экспертизы: </w:t>
      </w:r>
      <w:r w:rsidRPr="00EA095F">
        <w:rPr>
          <w:rFonts w:eastAsia="Times New Roman"/>
          <w:lang w:eastAsia="ru-RU"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</w:t>
      </w:r>
      <w:r w:rsidR="00A540FD">
        <w:rPr>
          <w:rFonts w:eastAsia="Times New Roman"/>
          <w:lang w:eastAsia="ru-RU"/>
        </w:rPr>
        <w:t xml:space="preserve"> Одоевский</w:t>
      </w:r>
      <w:r w:rsidRPr="00EA095F">
        <w:rPr>
          <w:rFonts w:eastAsia="Times New Roman"/>
          <w:lang w:eastAsia="ru-RU"/>
        </w:rPr>
        <w:t xml:space="preserve"> район.</w:t>
      </w:r>
    </w:p>
    <w:p w:rsidR="00EA6802" w:rsidRDefault="00A718DD" w:rsidP="00EA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20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район от 19.01.2024 года № 26 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для заключени</w:t>
      </w:r>
      <w:r w:rsidR="00203A77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Одоевский район </w:t>
      </w:r>
      <w:r w:rsidR="00122044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203A77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EA095F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12204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(запрос главы администр</w:t>
      </w:r>
      <w:r w:rsidR="00203A77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МО Одоевский район от </w:t>
      </w:r>
      <w:r w:rsidR="00122044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203A77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>.03.202</w:t>
      </w:r>
      <w:r w:rsidR="0012204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3A77" w:rsidRPr="0020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203A77" w:rsidRPr="0018219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82192" w:rsidRPr="00182192">
        <w:rPr>
          <w:rFonts w:ascii="Times New Roman" w:hAnsi="Times New Roman" w:cs="Times New Roman"/>
          <w:color w:val="000000" w:themeColor="text1"/>
          <w:sz w:val="24"/>
          <w:szCs w:val="24"/>
        </w:rPr>
        <w:t>1460</w:t>
      </w:r>
      <w:r w:rsidR="00763C49" w:rsidRPr="0018219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</w:p>
    <w:p w:rsidR="00E203E3" w:rsidRPr="003F45A0" w:rsidRDefault="00346E38" w:rsidP="003F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3459" w:rsidRPr="00757A6E"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346E38">
        <w:rPr>
          <w:rFonts w:ascii="Times New Roman" w:hAnsi="Times New Roman" w:cs="Times New Roman"/>
          <w:sz w:val="24"/>
          <w:szCs w:val="24"/>
        </w:rPr>
        <w:t xml:space="preserve">Контрольно-счетный орган муниципального образования Одоевский район </w:t>
      </w:r>
      <w:r w:rsidR="00F73459"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рассмотрев представленный Проект постановления отмечает</w:t>
      </w:r>
      <w:r w:rsidR="00031276"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3459"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программа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муниципального образования </w:t>
      </w:r>
      <w:r w:rsidR="008F1115"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Одоевский</w:t>
      </w: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район. </w:t>
      </w:r>
    </w:p>
    <w:p w:rsidR="00C13723" w:rsidRPr="003F45A0" w:rsidRDefault="00E203E3" w:rsidP="003F4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 1.7.  Порядка срок реализации</w:t>
      </w:r>
      <w:r w:rsidR="00C13723"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</w:t>
      </w: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муницип</w:t>
      </w:r>
      <w:r w:rsidR="00C13723"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альной программы установлен 5 лет.</w:t>
      </w:r>
    </w:p>
    <w:p w:rsidR="003F45A0" w:rsidRPr="003F45A0" w:rsidRDefault="003F45A0" w:rsidP="003F4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Приоритеты муниципальной политики в сфере реализации молодежной политики в муниципальном образовании Одоевский район определены в соответствии с законами Российской Федерации и Тульской области: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6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28 июня 1995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98-ФЗ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государственной поддержке молодежных и детских общественных объединений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7" w:anchor="7D20K3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11 августа 1995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135-ФЗ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благотворительной деятельности и добровольчестве (</w:t>
        </w:r>
        <w:proofErr w:type="spellStart"/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волонтерстве</w:t>
        </w:r>
        <w:proofErr w:type="spellEnd"/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)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="00861B19"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8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12 января 1996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7-ФЗ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некоммерческих организациях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9" w:anchor="64U0IK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30 декабря 2020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489-ФЗ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молодежной политике в Российской Федерации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10" w:anchor="7D20K3" w:history="1">
        <w:r w:rsidRPr="003F45A0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Указом Президента Российской Федерации от 21 июля 2020 года </w:t>
        </w:r>
        <w:r w:rsidR="00861B19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№</w:t>
        </w:r>
        <w:r w:rsidRPr="003F45A0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474 </w:t>
        </w:r>
        <w:r w:rsidR="00861B19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«</w:t>
        </w:r>
        <w:r w:rsidRPr="003F45A0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 национальных целях развития Российской Федерации на период до 2030 го</w:t>
        </w:r>
      </w:hyperlink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861B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45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11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Законом Тульской области от 18 декабря 2008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1190-ЗТО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регулировании отдельных отношений в сфере благотворительной деятельности и добровольчества (</w:t>
        </w:r>
        <w:proofErr w:type="spellStart"/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волонтерства</w:t>
        </w:r>
        <w:proofErr w:type="spellEnd"/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) в Тульской области</w:t>
        </w:r>
      </w:hyperlink>
      <w:r w:rsidR="00861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12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Законом Тульской области от 16 июля 2012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1788-ЗТО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регулировании отдельных отношений в сфере молодежной политики в Тульской области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45A0" w:rsidRPr="003F45A0" w:rsidRDefault="003F45A0" w:rsidP="003F45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13" w:history="1"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Указом Губернатора Тульской области от 11 июля 2016 года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102 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r w:rsidRPr="003F45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Основных направлений деятельности правительства Тульской области на период до 2026 года</w:t>
        </w:r>
        <w:r w:rsidR="00861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3F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93DC5" w:rsidRPr="00293DC5" w:rsidRDefault="003F45A0" w:rsidP="00293DC5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293D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- Постановлением правительства Тульской области от 28 декабря 2017 года №634 </w:t>
      </w:r>
      <w:r w:rsidR="00861B1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293D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Об утверждении государственной программы Тульской области </w:t>
      </w:r>
      <w:r w:rsidR="00861B1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293D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Развитие молодежной политики в Тульской области</w:t>
      </w:r>
      <w:r w:rsidR="00861B1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  <w:r w:rsidR="005861B7" w:rsidRPr="00293D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.</w:t>
      </w:r>
    </w:p>
    <w:p w:rsidR="004D3717" w:rsidRPr="00293DC5" w:rsidRDefault="00861B19" w:rsidP="00293DC5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DB07FE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Целью П</w:t>
      </w:r>
      <w:r w:rsidR="00863BFC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роекта </w:t>
      </w:r>
      <w:r w:rsidR="00DB07FE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постановления </w:t>
      </w:r>
      <w:r w:rsidR="00863BFC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является</w:t>
      </w:r>
      <w:r w:rsidR="009D2CC8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</w:t>
      </w:r>
      <w:r w:rsidR="009D2CC8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оздание условий для всестороннего развития молодежи</w:t>
      </w:r>
      <w:r w:rsidR="00863BFC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муниципального образования Одоевский район</w:t>
      </w:r>
      <w:r w:rsidR="009D2CC8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863BFC" w:rsidRPr="00293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93DC5" w:rsidRPr="00293DC5" w:rsidRDefault="00863BFC" w:rsidP="00293DC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lang w:bidi="ru-RU"/>
        </w:rPr>
      </w:pPr>
      <w:r w:rsidRPr="00293DC5">
        <w:rPr>
          <w:color w:val="000000" w:themeColor="text1"/>
          <w:lang w:bidi="ru-RU"/>
        </w:rPr>
        <w:t xml:space="preserve">        Задач</w:t>
      </w:r>
      <w:r w:rsidR="00293DC5" w:rsidRPr="00293DC5">
        <w:rPr>
          <w:color w:val="000000" w:themeColor="text1"/>
          <w:lang w:bidi="ru-RU"/>
        </w:rPr>
        <w:t>и</w:t>
      </w:r>
      <w:r w:rsidRPr="00293DC5">
        <w:rPr>
          <w:color w:val="000000" w:themeColor="text1"/>
          <w:lang w:bidi="ru-RU"/>
        </w:rPr>
        <w:t xml:space="preserve"> проекта муниципальной программы</w:t>
      </w:r>
      <w:r w:rsidR="00293DC5" w:rsidRPr="00293DC5">
        <w:rPr>
          <w:color w:val="000000" w:themeColor="text1"/>
          <w:lang w:bidi="ru-RU"/>
        </w:rPr>
        <w:t>:</w:t>
      </w:r>
    </w:p>
    <w:p w:rsidR="00293DC5" w:rsidRPr="00293DC5" w:rsidRDefault="00293DC5" w:rsidP="00293DC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</w:r>
      <w:proofErr w:type="spellStart"/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волонтерства</w:t>
      </w:r>
      <w:proofErr w:type="spellEnd"/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3DC5" w:rsidRPr="00293DC5" w:rsidRDefault="00293DC5" w:rsidP="00293DC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беспечение условий для поддержки молодежных творческих инициатив, успешной социализации и эффективной самореализации молодежи </w:t>
      </w:r>
      <w:r w:rsidRPr="00293DC5">
        <w:rPr>
          <w:rFonts w:ascii="Times New Roman" w:eastAsia="SimSun" w:hAnsi="Times New Roman" w:cs="Times New Roman"/>
          <w:color w:val="000000" w:themeColor="text1"/>
          <w:sz w:val="24"/>
          <w:szCs w:val="24"/>
          <w:lang w:bidi="ru-RU"/>
        </w:rPr>
        <w:t>Одоевского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293DC5" w:rsidRPr="00293DC5" w:rsidRDefault="00293DC5" w:rsidP="00293DC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 межведомственного взаимодействия в сфере развития добровольческого (волонтерского) движения в </w:t>
      </w:r>
      <w:r w:rsidRPr="00293DC5">
        <w:rPr>
          <w:rFonts w:ascii="Times New Roman" w:eastAsia="SimSun" w:hAnsi="Times New Roman" w:cs="Times New Roman"/>
          <w:color w:val="000000" w:themeColor="text1"/>
          <w:sz w:val="24"/>
          <w:szCs w:val="24"/>
          <w:lang w:bidi="ru-RU"/>
        </w:rPr>
        <w:t>Одоевский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районе, 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волонтерства</w:t>
      </w:r>
      <w:proofErr w:type="spellEnd"/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социально-экономическом развитии </w:t>
      </w:r>
      <w:r w:rsidRPr="00293DC5">
        <w:rPr>
          <w:rFonts w:ascii="Times New Roman" w:eastAsia="SimSun" w:hAnsi="Times New Roman" w:cs="Times New Roman"/>
          <w:color w:val="000000" w:themeColor="text1"/>
          <w:sz w:val="24"/>
          <w:szCs w:val="24"/>
          <w:lang w:bidi="ru-RU"/>
        </w:rPr>
        <w:t>Одоевский</w:t>
      </w:r>
      <w:r w:rsidRPr="002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района;</w:t>
      </w:r>
    </w:p>
    <w:p w:rsidR="00293DC5" w:rsidRDefault="00293DC5" w:rsidP="00293DC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bidi="ru-RU"/>
        </w:rPr>
      </w:pPr>
      <w:r w:rsidRPr="00293DC5">
        <w:rPr>
          <w:color w:val="000000" w:themeColor="text1"/>
        </w:rPr>
        <w:t>-с</w:t>
      </w:r>
      <w:r w:rsidRPr="00293DC5">
        <w:rPr>
          <w:color w:val="000000" w:themeColor="text1"/>
        </w:rPr>
        <w:t>оздание условий для укрепления чувства сопричастности молодежи к великой истории и культуре России, обеспечения преемственности</w:t>
      </w:r>
      <w:r w:rsidRPr="00293DC5">
        <w:rPr>
          <w:color w:val="000000" w:themeColor="text1"/>
        </w:rPr>
        <w:t>.</w:t>
      </w:r>
    </w:p>
    <w:p w:rsidR="00E93F91" w:rsidRDefault="006645D2" w:rsidP="00E93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46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Достижение целей и целевых показателей Программы будет осуществляться посредством реализации следующих структурных элементов</w:t>
      </w:r>
      <w:r w:rsidR="00E93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746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93F91" w:rsidRPr="00E93F91" w:rsidRDefault="00E93F91" w:rsidP="00E93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93F91">
        <w:rPr>
          <w:rFonts w:ascii="Times New Roman" w:hAnsi="Times New Roman" w:cs="Times New Roman"/>
          <w:color w:val="000000"/>
          <w:sz w:val="24"/>
          <w:szCs w:val="24"/>
        </w:rPr>
        <w:t>Региональны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93F91">
        <w:rPr>
          <w:rFonts w:ascii="Times New Roman" w:hAnsi="Times New Roman" w:cs="Times New Roman"/>
          <w:color w:val="000000"/>
          <w:sz w:val="24"/>
          <w:szCs w:val="24"/>
        </w:rPr>
        <w:t xml:space="preserve"> проекты, входящие в состав национальных проектов;</w:t>
      </w:r>
    </w:p>
    <w:p w:rsidR="00E93F91" w:rsidRPr="00E93F91" w:rsidRDefault="00E93F91" w:rsidP="00E93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93F91">
        <w:rPr>
          <w:rFonts w:ascii="Times New Roman" w:hAnsi="Times New Roman" w:cs="Times New Roman"/>
          <w:color w:val="000000"/>
          <w:sz w:val="24"/>
          <w:szCs w:val="24"/>
        </w:rPr>
        <w:t>Комплекс процессных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EDB" w:rsidRPr="00B727A1" w:rsidRDefault="00507EDB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lastRenderedPageBreak/>
        <w:t xml:space="preserve">         Реализация запланированного муниципальной программой комплекса мероприятий позволит достичь следующих результатов:</w:t>
      </w:r>
    </w:p>
    <w:p w:rsidR="00E93F91" w:rsidRPr="00B727A1" w:rsidRDefault="00E93F91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t>1. Увеличени</w:t>
      </w:r>
      <w:r w:rsidR="00B727A1" w:rsidRPr="00B727A1">
        <w:rPr>
          <w:rFonts w:ascii="Times New Roman" w:hAnsi="Times New Roman" w:cs="Times New Roman"/>
          <w:sz w:val="24"/>
          <w:szCs w:val="24"/>
        </w:rPr>
        <w:t>я</w:t>
      </w:r>
      <w:r w:rsidRPr="00B727A1">
        <w:rPr>
          <w:rFonts w:ascii="Times New Roman" w:hAnsi="Times New Roman" w:cs="Times New Roman"/>
          <w:sz w:val="24"/>
          <w:szCs w:val="24"/>
        </w:rPr>
        <w:t xml:space="preserve"> доли молодежи Одоевского района, участвующей в деятельности детских и молодежных общественных объединений Одоевского района, в общей численности молодежи Одоевского района с 19, процентов до 35,0 процента.</w:t>
      </w:r>
    </w:p>
    <w:p w:rsidR="00E93F91" w:rsidRPr="00B727A1" w:rsidRDefault="00E93F91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t xml:space="preserve"> 2. Увеличени</w:t>
      </w:r>
      <w:r w:rsidR="00B727A1" w:rsidRPr="00B727A1">
        <w:rPr>
          <w:rFonts w:ascii="Times New Roman" w:hAnsi="Times New Roman" w:cs="Times New Roman"/>
          <w:sz w:val="24"/>
          <w:szCs w:val="24"/>
        </w:rPr>
        <w:t>я</w:t>
      </w:r>
      <w:r w:rsidRPr="00B727A1">
        <w:rPr>
          <w:rFonts w:ascii="Times New Roman" w:hAnsi="Times New Roman" w:cs="Times New Roman"/>
          <w:sz w:val="24"/>
          <w:szCs w:val="24"/>
        </w:rPr>
        <w:t xml:space="preserve"> доли молодежи Одоевского района, участвующей в мероприятиях по развитию </w:t>
      </w:r>
      <w:proofErr w:type="spellStart"/>
      <w:r w:rsidRPr="00B727A1">
        <w:rPr>
          <w:rFonts w:ascii="Times New Roman" w:hAnsi="Times New Roman" w:cs="Times New Roman"/>
          <w:sz w:val="24"/>
          <w:szCs w:val="24"/>
        </w:rPr>
        <w:t>общественнополитической</w:t>
      </w:r>
      <w:proofErr w:type="spellEnd"/>
      <w:r w:rsidRPr="00B727A1">
        <w:rPr>
          <w:rFonts w:ascii="Times New Roman" w:hAnsi="Times New Roman" w:cs="Times New Roman"/>
          <w:sz w:val="24"/>
          <w:szCs w:val="24"/>
        </w:rPr>
        <w:t xml:space="preserve">, инновационной и социально значимой активности молодежи, в общей численности молодежи Одоевского района с 17,9 до 22,0 процента. </w:t>
      </w:r>
    </w:p>
    <w:p w:rsidR="00E93F91" w:rsidRPr="00B727A1" w:rsidRDefault="00E93F91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t>3. Увеличени</w:t>
      </w:r>
      <w:r w:rsidR="00B727A1" w:rsidRPr="00B727A1">
        <w:rPr>
          <w:rFonts w:ascii="Times New Roman" w:hAnsi="Times New Roman" w:cs="Times New Roman"/>
          <w:sz w:val="24"/>
          <w:szCs w:val="24"/>
        </w:rPr>
        <w:t>я</w:t>
      </w:r>
      <w:r w:rsidRPr="00B727A1">
        <w:rPr>
          <w:rFonts w:ascii="Times New Roman" w:hAnsi="Times New Roman" w:cs="Times New Roman"/>
          <w:sz w:val="24"/>
          <w:szCs w:val="24"/>
        </w:rPr>
        <w:t xml:space="preserve"> численности добровольцев Одоевского района, зарегистрированных в единой информационной системе "Добровольцы России", до 350 человек.</w:t>
      </w:r>
    </w:p>
    <w:p w:rsidR="00B727A1" w:rsidRPr="00B727A1" w:rsidRDefault="00E93F91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t xml:space="preserve"> 4. Увеличени</w:t>
      </w:r>
      <w:r w:rsidR="00B727A1" w:rsidRPr="00B727A1">
        <w:rPr>
          <w:rFonts w:ascii="Times New Roman" w:hAnsi="Times New Roman" w:cs="Times New Roman"/>
          <w:sz w:val="24"/>
          <w:szCs w:val="24"/>
        </w:rPr>
        <w:t>я</w:t>
      </w:r>
      <w:r w:rsidRPr="00B727A1">
        <w:rPr>
          <w:rFonts w:ascii="Times New Roman" w:hAnsi="Times New Roman" w:cs="Times New Roman"/>
          <w:sz w:val="24"/>
          <w:szCs w:val="24"/>
        </w:rPr>
        <w:t xml:space="preserve"> численности обучающихся, вовлеченных в деятельность общественных объединений на базе образовательных организаций общего образования и среднего</w:t>
      </w:r>
      <w:r w:rsidRPr="00B727A1">
        <w:rPr>
          <w:rFonts w:ascii="Times New Roman" w:hAnsi="Times New Roman" w:cs="Times New Roman"/>
          <w:sz w:val="24"/>
          <w:szCs w:val="24"/>
        </w:rPr>
        <w:t xml:space="preserve"> </w:t>
      </w:r>
      <w:r w:rsidRPr="00B727A1">
        <w:rPr>
          <w:rFonts w:ascii="Times New Roman" w:hAnsi="Times New Roman" w:cs="Times New Roman"/>
          <w:sz w:val="24"/>
          <w:szCs w:val="24"/>
        </w:rPr>
        <w:t>образования, с 300 до 450 человек.</w:t>
      </w:r>
    </w:p>
    <w:p w:rsidR="00B727A1" w:rsidRPr="00B727A1" w:rsidRDefault="00E93F91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t xml:space="preserve"> 5. Увеличени</w:t>
      </w:r>
      <w:r w:rsidR="00B727A1" w:rsidRPr="00B727A1">
        <w:rPr>
          <w:rFonts w:ascii="Times New Roman" w:hAnsi="Times New Roman" w:cs="Times New Roman"/>
          <w:sz w:val="24"/>
          <w:szCs w:val="24"/>
        </w:rPr>
        <w:t>я</w:t>
      </w:r>
      <w:r w:rsidRPr="00B727A1">
        <w:rPr>
          <w:rFonts w:ascii="Times New Roman" w:hAnsi="Times New Roman" w:cs="Times New Roman"/>
          <w:sz w:val="24"/>
          <w:szCs w:val="24"/>
        </w:rPr>
        <w:t xml:space="preserve"> доли молодежи, задействованной в мероприятиях по вовлечению в творческую деятельность, от общего числа молодежи в Одоевском районе с 17,0 процента до 35,0 процента. </w:t>
      </w:r>
    </w:p>
    <w:p w:rsidR="00E93F91" w:rsidRPr="000A1661" w:rsidRDefault="00E93F91" w:rsidP="0050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A1">
        <w:rPr>
          <w:rFonts w:ascii="Times New Roman" w:hAnsi="Times New Roman" w:cs="Times New Roman"/>
          <w:sz w:val="24"/>
          <w:szCs w:val="24"/>
        </w:rPr>
        <w:t>6. Увеличени</w:t>
      </w:r>
      <w:r w:rsidR="00B727A1" w:rsidRPr="00B727A1">
        <w:rPr>
          <w:rFonts w:ascii="Times New Roman" w:hAnsi="Times New Roman" w:cs="Times New Roman"/>
          <w:sz w:val="24"/>
          <w:szCs w:val="24"/>
        </w:rPr>
        <w:t>я</w:t>
      </w:r>
      <w:r w:rsidRPr="00B727A1">
        <w:rPr>
          <w:rFonts w:ascii="Times New Roman" w:hAnsi="Times New Roman" w:cs="Times New Roman"/>
          <w:sz w:val="24"/>
          <w:szCs w:val="24"/>
        </w:rPr>
        <w:t xml:space="preserve"> доли молодежи Одоевском районе, участвующей в мероприятиях по военно-патриотическому воспитанию, в общей численности молодежи Одоевского района с 22,0 до 27,0 процента.</w:t>
      </w:r>
    </w:p>
    <w:p w:rsidR="00C92FD6" w:rsidRPr="006A42F2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п.2.5.1. Порядка</w:t>
      </w:r>
      <w:r w:rsidRPr="006A42F2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 имеют запланированные по годам значения, </w:t>
      </w:r>
      <w:r w:rsidR="00715F6D" w:rsidRPr="006A42F2">
        <w:rPr>
          <w:rFonts w:ascii="Times New Roman" w:hAnsi="Times New Roman" w:cs="Times New Roman"/>
          <w:sz w:val="24"/>
          <w:szCs w:val="24"/>
        </w:rPr>
        <w:t>которые рассчитываться</w:t>
      </w:r>
      <w:r w:rsidRPr="006A42F2">
        <w:rPr>
          <w:rFonts w:ascii="Times New Roman" w:hAnsi="Times New Roman" w:cs="Times New Roman"/>
          <w:sz w:val="24"/>
          <w:szCs w:val="24"/>
        </w:rPr>
        <w:t>: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иных форм отчетной документации.</w:t>
      </w:r>
    </w:p>
    <w:p w:rsidR="00C92FD6" w:rsidRPr="00447EC5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AF">
        <w:rPr>
          <w:rFonts w:ascii="Times New Roman" w:hAnsi="Times New Roman" w:cs="Times New Roman"/>
          <w:sz w:val="24"/>
          <w:szCs w:val="24"/>
        </w:rPr>
        <w:t xml:space="preserve">      </w:t>
      </w:r>
      <w:r w:rsidR="00464C1D">
        <w:rPr>
          <w:rFonts w:ascii="Times New Roman" w:hAnsi="Times New Roman" w:cs="Times New Roman"/>
          <w:sz w:val="24"/>
          <w:szCs w:val="24"/>
        </w:rPr>
        <w:t xml:space="preserve">  </w:t>
      </w:r>
      <w:r w:rsidRPr="001A5DAF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измерения показателей</w:t>
      </w:r>
      <w:r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="0017148A" w:rsidRPr="001A5DA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результативности и эффективности муниципальной программы и их значений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Pr="001A5DAF">
        <w:rPr>
          <w:rFonts w:ascii="Times New Roman" w:hAnsi="Times New Roman" w:cs="Times New Roman"/>
          <w:sz w:val="24"/>
          <w:szCs w:val="24"/>
        </w:rPr>
        <w:t>выбрана из общероссийского классификатора единиц измерения (ОКЕИ</w:t>
      </w:r>
      <w:r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1A5DAF" w:rsidRPr="001A5DAF">
        <w:t xml:space="preserve"> 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Госстандарта России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>от 26.12.1994 №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366) (ред. от 07.02.2023)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 w:history="1"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«</w:t>
        </w:r>
        <w:r w:rsidR="00464C1D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ОК 015-94 (МК 002-97)</w:t>
        </w:r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Общероссийский классификатор единиц измерения»</w:t>
        </w:r>
        <w:r w:rsid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. </w:t>
        </w:r>
      </w:hyperlink>
    </w:p>
    <w:p w:rsidR="00870F80" w:rsidRDefault="00D128C3" w:rsidP="00870F8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реализации комплекса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процессных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03A2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03A2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</w:t>
      </w:r>
    </w:p>
    <w:p w:rsidR="00870F80" w:rsidRPr="00870F80" w:rsidRDefault="00870F80" w:rsidP="00870F80">
      <w:pPr>
        <w:pStyle w:val="Default"/>
      </w:pPr>
      <w:r>
        <w:t xml:space="preserve">         </w:t>
      </w:r>
      <w:r w:rsidRPr="00870F80">
        <w:t xml:space="preserve">Муниципальная программа содержит: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 муниципальной программы;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паспорта структурных элементов муниципальной программы и приложения к ним; </w:t>
      </w:r>
    </w:p>
    <w:p w:rsidR="00110279" w:rsidRDefault="00870F80" w:rsidP="00870F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F80">
        <w:rPr>
          <w:rFonts w:ascii="Times New Roman" w:hAnsi="Times New Roman" w:cs="Times New Roman"/>
          <w:sz w:val="24"/>
          <w:szCs w:val="24"/>
        </w:rPr>
        <w:t>планы по реализации структурных элементов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7DC" w:rsidRDefault="008A6F9B" w:rsidP="00304E54">
      <w:pPr>
        <w:pStyle w:val="Default"/>
        <w:jc w:val="both"/>
        <w:rPr>
          <w:color w:val="000000" w:themeColor="text1"/>
        </w:rPr>
      </w:pPr>
      <w:r w:rsidRPr="00EC496F">
        <w:rPr>
          <w:color w:val="000000" w:themeColor="text1"/>
        </w:rPr>
        <w:t xml:space="preserve">         Паспорт муниципальной программы разработан по форме приложения таблицы № 1 </w:t>
      </w:r>
      <w:r w:rsidR="001167DC" w:rsidRPr="00EC496F">
        <w:rPr>
          <w:color w:val="000000" w:themeColor="text1"/>
        </w:rPr>
        <w:t>к Порядку</w:t>
      </w:r>
      <w:r w:rsidRPr="00EC496F">
        <w:rPr>
          <w:color w:val="000000" w:themeColor="text1"/>
        </w:rPr>
        <w:t xml:space="preserve"> и содержит утвержденные разделы.</w:t>
      </w:r>
    </w:p>
    <w:p w:rsidR="00495B87" w:rsidRPr="004F30CD" w:rsidRDefault="001167DC" w:rsidP="001167D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 </w:t>
      </w:r>
      <w:r w:rsidR="00DE0918" w:rsidRPr="00EC496F">
        <w:rPr>
          <w:color w:val="000000" w:themeColor="text1"/>
          <w:shd w:val="clear" w:color="auto" w:fill="FFFFFF"/>
        </w:rPr>
        <w:t xml:space="preserve"> Связь с реализацией</w:t>
      </w:r>
      <w:r w:rsidR="00B03A29">
        <w:rPr>
          <w:color w:val="000000" w:themeColor="text1"/>
          <w:shd w:val="clear" w:color="auto" w:fill="FFFFFF"/>
        </w:rPr>
        <w:t xml:space="preserve"> регионального проекта «Россия – страна возможностей</w:t>
      </w:r>
      <w:r>
        <w:rPr>
          <w:color w:val="000000" w:themeColor="text1"/>
          <w:shd w:val="clear" w:color="auto" w:fill="FFFFFF"/>
        </w:rPr>
        <w:t xml:space="preserve"> (Тульская область)»</w:t>
      </w:r>
      <w:r w:rsidR="00DE0918" w:rsidRPr="00EC496F">
        <w:rPr>
          <w:color w:val="000000" w:themeColor="text1"/>
          <w:shd w:val="clear" w:color="auto" w:fill="FFFFFF"/>
        </w:rPr>
        <w:t xml:space="preserve"> </w:t>
      </w:r>
      <w:r w:rsidR="00B03A29">
        <w:rPr>
          <w:color w:val="000000" w:themeColor="text1"/>
          <w:shd w:val="clear" w:color="auto" w:fill="FFFFFF"/>
        </w:rPr>
        <w:t>национального проекта «Молодежь и дети»</w:t>
      </w:r>
      <w:r>
        <w:rPr>
          <w:color w:val="000000" w:themeColor="text1"/>
          <w:shd w:val="clear" w:color="auto" w:fill="FFFFFF"/>
        </w:rPr>
        <w:t xml:space="preserve"> в рамках государственной программы Тульской области «Развитие молодежной политики в Тульской области» утвержденной </w:t>
      </w:r>
      <w:r>
        <w:rPr>
          <w:color w:val="000000" w:themeColor="text1"/>
        </w:rPr>
        <w:t>п</w:t>
      </w:r>
      <w:r w:rsidR="00304E54" w:rsidRPr="00EC496F">
        <w:rPr>
          <w:color w:val="000000" w:themeColor="text1"/>
        </w:rPr>
        <w:t xml:space="preserve">остановлением Правительства Тульской области от </w:t>
      </w:r>
      <w:r>
        <w:rPr>
          <w:color w:val="000000" w:themeColor="text1"/>
        </w:rPr>
        <w:t>28 декабря</w:t>
      </w:r>
      <w:r w:rsidR="00304E54" w:rsidRPr="00EC496F">
        <w:rPr>
          <w:color w:val="000000" w:themeColor="text1"/>
        </w:rPr>
        <w:t xml:space="preserve"> 201</w:t>
      </w:r>
      <w:r>
        <w:rPr>
          <w:color w:val="000000" w:themeColor="text1"/>
        </w:rPr>
        <w:t>7</w:t>
      </w:r>
      <w:r w:rsidR="00304E54" w:rsidRPr="00EC496F">
        <w:rPr>
          <w:color w:val="000000" w:themeColor="text1"/>
        </w:rPr>
        <w:t xml:space="preserve"> года №</w:t>
      </w:r>
      <w:r>
        <w:rPr>
          <w:color w:val="000000" w:themeColor="text1"/>
        </w:rPr>
        <w:t xml:space="preserve">634 </w:t>
      </w:r>
      <w:r w:rsidR="006645D2">
        <w:rPr>
          <w:color w:val="000000" w:themeColor="text1"/>
        </w:rPr>
        <w:t>установле</w:t>
      </w:r>
      <w:r w:rsidR="00DE0918" w:rsidRPr="00EC496F">
        <w:rPr>
          <w:color w:val="000000" w:themeColor="text1"/>
        </w:rPr>
        <w:t>на.</w:t>
      </w:r>
      <w:r w:rsidR="00DE0918" w:rsidRPr="00EC496F">
        <w:rPr>
          <w:color w:val="000000" w:themeColor="text1"/>
          <w:shd w:val="clear" w:color="auto" w:fill="FFFFFF"/>
        </w:rPr>
        <w:t xml:space="preserve"> </w:t>
      </w:r>
      <w:r w:rsidR="00424AA1">
        <w:rPr>
          <w:color w:val="000000" w:themeColor="text1"/>
          <w:shd w:val="clear" w:color="auto" w:fill="FFFFFF"/>
        </w:rPr>
        <w:t xml:space="preserve">         </w:t>
      </w:r>
    </w:p>
    <w:p w:rsidR="006D6852" w:rsidRPr="001167DC" w:rsidRDefault="004F30CD" w:rsidP="004D73EC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</w:rPr>
      </w:pPr>
      <w:r w:rsidRPr="00C513A2">
        <w:rPr>
          <w:color w:val="000000" w:themeColor="text1"/>
        </w:rPr>
        <w:t xml:space="preserve">       </w:t>
      </w:r>
      <w:r w:rsidR="004D73EC">
        <w:rPr>
          <w:b w:val="0"/>
          <w:color w:val="000000" w:themeColor="text1"/>
        </w:rPr>
        <w:t xml:space="preserve"> </w:t>
      </w:r>
      <w:r w:rsidR="004D73EC" w:rsidRPr="001167DC">
        <w:rPr>
          <w:b w:val="0"/>
          <w:bCs w:val="0"/>
          <w:color w:val="000000" w:themeColor="text1"/>
        </w:rPr>
        <w:t>Проект</w:t>
      </w:r>
      <w:r w:rsidRPr="001167DC">
        <w:rPr>
          <w:b w:val="0"/>
          <w:bCs w:val="0"/>
          <w:color w:val="000000" w:themeColor="text1"/>
        </w:rPr>
        <w:t xml:space="preserve"> постановления </w:t>
      </w:r>
      <w:r w:rsidR="004D73EC" w:rsidRPr="001167DC">
        <w:rPr>
          <w:b w:val="0"/>
          <w:bCs w:val="0"/>
          <w:color w:val="000000" w:themeColor="text1"/>
        </w:rPr>
        <w:t>соответствует</w:t>
      </w:r>
      <w:r w:rsidR="001167DC" w:rsidRPr="001167DC">
        <w:rPr>
          <w:b w:val="0"/>
          <w:bCs w:val="0"/>
          <w:color w:val="000000" w:themeColor="text1"/>
        </w:rPr>
        <w:t xml:space="preserve"> требованиям изложенным в</w:t>
      </w:r>
      <w:r w:rsidR="004D73EC" w:rsidRPr="001167DC">
        <w:rPr>
          <w:b w:val="0"/>
          <w:bCs w:val="0"/>
          <w:color w:val="000000" w:themeColor="text1"/>
        </w:rPr>
        <w:t xml:space="preserve"> </w:t>
      </w:r>
      <w:r w:rsidR="001167DC" w:rsidRPr="001167DC">
        <w:rPr>
          <w:b w:val="0"/>
          <w:bCs w:val="0"/>
          <w:color w:val="000000" w:themeColor="text1"/>
        </w:rPr>
        <w:t>Письме Министерства экономического развития Российской Федерации от 6 февраля 2023 года № 3493-пк/д19 и Министерства финансов Российской Федерации от 6 февраля 2023 года №26-02-06/9321 «О направлении методические рекомендации по разработке и реализации государственных программ субъектов российской федерации и муниципальных программ»</w:t>
      </w:r>
      <w:r w:rsidR="001167DC" w:rsidRPr="001167DC">
        <w:rPr>
          <w:rFonts w:ascii="Arial" w:hAnsi="Arial" w:cs="Arial"/>
          <w:b w:val="0"/>
          <w:bCs w:val="0"/>
          <w:color w:val="444444"/>
          <w:sz w:val="20"/>
          <w:szCs w:val="20"/>
          <w:shd w:val="clear" w:color="auto" w:fill="FFFFFF"/>
        </w:rPr>
        <w:t xml:space="preserve"> </w:t>
      </w:r>
      <w:r w:rsidR="001167DC" w:rsidRPr="001167DC">
        <w:rPr>
          <w:b w:val="0"/>
          <w:bCs w:val="0"/>
          <w:color w:val="000000" w:themeColor="text1"/>
          <w:shd w:val="clear" w:color="auto" w:fill="FFFFFF"/>
        </w:rPr>
        <w:t>органам исполнительной власти субъектов Российской Федерации (местным администрациям муниципальных образований) при разработке и реализации государственных (муниципальных) программ».</w:t>
      </w:r>
    </w:p>
    <w:p w:rsidR="00F73459" w:rsidRDefault="00031276" w:rsidP="0051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  </w:t>
      </w:r>
      <w:r w:rsidR="00F73459">
        <w:rPr>
          <w:rFonts w:ascii="Times New Roman" w:hAnsi="Times New Roman" w:cs="Times New Roman"/>
          <w:sz w:val="24"/>
          <w:szCs w:val="24"/>
        </w:rPr>
        <w:t xml:space="preserve">  </w:t>
      </w:r>
      <w:r w:rsidR="00F73459" w:rsidRPr="00F56590">
        <w:rPr>
          <w:rFonts w:ascii="Times New Roman" w:hAnsi="Times New Roman" w:cs="Times New Roman"/>
          <w:sz w:val="24"/>
          <w:szCs w:val="24"/>
        </w:rPr>
        <w:t xml:space="preserve">Согласно Паспорта муниципальной </w:t>
      </w:r>
      <w:r w:rsidR="00F56590" w:rsidRPr="00F56590">
        <w:rPr>
          <w:rFonts w:ascii="Times New Roman" w:hAnsi="Times New Roman" w:cs="Times New Roman"/>
          <w:sz w:val="24"/>
          <w:szCs w:val="24"/>
        </w:rPr>
        <w:t>программы общий</w:t>
      </w:r>
      <w:r w:rsidR="00F73459" w:rsidRPr="00F56590">
        <w:rPr>
          <w:rFonts w:ascii="Times New Roman" w:hAnsi="Times New Roman" w:cs="Times New Roman"/>
          <w:sz w:val="24"/>
          <w:szCs w:val="24"/>
        </w:rPr>
        <w:t xml:space="preserve"> </w:t>
      </w:r>
      <w:r w:rsidR="00F56590" w:rsidRPr="00F56590">
        <w:rPr>
          <w:rFonts w:ascii="Times New Roman" w:hAnsi="Times New Roman" w:cs="Times New Roman"/>
          <w:sz w:val="24"/>
          <w:szCs w:val="24"/>
        </w:rPr>
        <w:t>объем финансирования</w:t>
      </w:r>
      <w:r w:rsidR="00F73459" w:rsidRPr="00F56590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56590" w:rsidRPr="00F5659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56590" w:rsidRPr="00F56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</w:t>
      </w:r>
      <w:r w:rsidR="00B05258" w:rsidRPr="00F56590">
        <w:rPr>
          <w:rFonts w:ascii="Times New Roman" w:hAnsi="Times New Roman" w:cs="Times New Roman"/>
          <w:sz w:val="24"/>
          <w:szCs w:val="24"/>
        </w:rPr>
        <w:t>–</w:t>
      </w:r>
      <w:r w:rsidR="00C513A2" w:rsidRPr="00F56590">
        <w:rPr>
          <w:rFonts w:ascii="Times New Roman" w:hAnsi="Times New Roman" w:cs="Times New Roman"/>
          <w:sz w:val="24"/>
          <w:szCs w:val="24"/>
        </w:rPr>
        <w:t xml:space="preserve"> </w:t>
      </w:r>
      <w:r w:rsidR="003828B8" w:rsidRPr="00F56590">
        <w:rPr>
          <w:rFonts w:ascii="Times New Roman" w:hAnsi="Times New Roman" w:cs="Times New Roman"/>
          <w:b/>
          <w:bCs/>
          <w:sz w:val="24"/>
          <w:szCs w:val="24"/>
        </w:rPr>
        <w:t>1 050000,00</w:t>
      </w:r>
      <w:r w:rsidR="004D73EC" w:rsidRPr="00F5659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F73459" w:rsidRPr="00F56590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05258" w:rsidRPr="004D73EC" w:rsidRDefault="00B05258" w:rsidP="00763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3508"/>
      </w:tblGrid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3828B8">
              <w:rPr>
                <w:color w:val="000000" w:themeColor="text1"/>
                <w:sz w:val="24"/>
                <w:szCs w:val="24"/>
              </w:rPr>
              <w:t>5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08" w:type="dxa"/>
          </w:tcPr>
          <w:p w:rsidR="00C513A2" w:rsidRPr="00E65CED" w:rsidRDefault="005773A1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850000,00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</w:t>
            </w:r>
            <w:r w:rsidR="003828B8">
              <w:rPr>
                <w:color w:val="000000" w:themeColor="text1"/>
                <w:sz w:val="24"/>
                <w:szCs w:val="24"/>
              </w:rPr>
              <w:t>6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08" w:type="dxa"/>
          </w:tcPr>
          <w:p w:rsidR="00C513A2" w:rsidRPr="00E65CED" w:rsidRDefault="005773A1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10000</w:t>
            </w:r>
            <w:r w:rsidR="00EC496F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</w:t>
            </w:r>
            <w:r w:rsidR="003828B8">
              <w:rPr>
                <w:color w:val="000000" w:themeColor="text1"/>
                <w:sz w:val="24"/>
                <w:szCs w:val="24"/>
              </w:rPr>
              <w:t>7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08" w:type="dxa"/>
          </w:tcPr>
          <w:p w:rsidR="00C513A2" w:rsidRPr="00E65CED" w:rsidRDefault="005773A1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1000</w:t>
            </w:r>
            <w:r w:rsidR="00EC496F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</w:t>
            </w:r>
            <w:r w:rsidR="003828B8">
              <w:rPr>
                <w:color w:val="000000" w:themeColor="text1"/>
                <w:sz w:val="24"/>
                <w:szCs w:val="24"/>
              </w:rPr>
              <w:t>8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08" w:type="dxa"/>
          </w:tcPr>
          <w:p w:rsidR="00C513A2" w:rsidRPr="00E65CED" w:rsidRDefault="00C513A2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  <w:r w:rsidR="00EC496F">
              <w:rPr>
                <w:color w:val="000000" w:themeColor="text1"/>
                <w:sz w:val="24"/>
                <w:szCs w:val="24"/>
              </w:rPr>
              <w:t>0</w:t>
            </w:r>
            <w:r w:rsidR="005773A1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C513A2" w:rsidRPr="00E65CED" w:rsidTr="00ED36D1">
        <w:trPr>
          <w:trHeight w:val="262"/>
        </w:trPr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</w:t>
            </w:r>
            <w:r w:rsidR="003828B8">
              <w:rPr>
                <w:color w:val="000000" w:themeColor="text1"/>
                <w:sz w:val="24"/>
                <w:szCs w:val="24"/>
              </w:rPr>
              <w:t>9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08" w:type="dxa"/>
          </w:tcPr>
          <w:p w:rsidR="00C513A2" w:rsidRPr="00E65CED" w:rsidRDefault="00C513A2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  <w:r w:rsidR="00EC496F">
              <w:rPr>
                <w:color w:val="000000" w:themeColor="text1"/>
                <w:sz w:val="24"/>
                <w:szCs w:val="24"/>
              </w:rPr>
              <w:t>0</w:t>
            </w:r>
            <w:r w:rsidR="005773A1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</w:tbl>
    <w:p w:rsidR="00C513A2" w:rsidRPr="0052389C" w:rsidRDefault="00C513A2" w:rsidP="00763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545" w:rsidRPr="005C5545" w:rsidRDefault="001F02FB" w:rsidP="005C5545">
      <w:pPr>
        <w:pStyle w:val="Default"/>
        <w:jc w:val="both"/>
        <w:rPr>
          <w:color w:val="auto"/>
        </w:rPr>
      </w:pPr>
      <w:r>
        <w:t xml:space="preserve">      </w:t>
      </w:r>
      <w:r w:rsidR="00F73459" w:rsidRPr="00F20263">
        <w:t xml:space="preserve">  </w:t>
      </w:r>
      <w:r w:rsidR="00F73459" w:rsidRPr="005C5545">
        <w:t xml:space="preserve">Объемы финансирования комплекса процессных мероприятий </w:t>
      </w:r>
      <w:r w:rsidR="003C2EB2">
        <w:t xml:space="preserve">проекта постановления </w:t>
      </w:r>
      <w:r w:rsidR="00F73459" w:rsidRPr="005C5545">
        <w:t>соответствуют</w:t>
      </w:r>
      <w:r w:rsidR="004F02BA">
        <w:t xml:space="preserve"> </w:t>
      </w:r>
      <w:r w:rsidR="003C2EB2">
        <w:t>п</w:t>
      </w:r>
      <w:r w:rsidR="004F02BA">
        <w:t>еречн</w:t>
      </w:r>
      <w:r w:rsidR="003C2EB2">
        <w:t>ю</w:t>
      </w:r>
      <w:r w:rsidR="00F73459" w:rsidRPr="005C5545">
        <w:rPr>
          <w:rFonts w:eastAsia="Calibri"/>
        </w:rPr>
        <w:t xml:space="preserve"> и объем</w:t>
      </w:r>
      <w:r w:rsidR="00F73459" w:rsidRPr="005C5545">
        <w:t>у</w:t>
      </w:r>
      <w:r w:rsidR="00F73459" w:rsidRPr="005C5545">
        <w:rPr>
          <w:rFonts w:eastAsia="Calibri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</w:t>
      </w:r>
      <w:r w:rsidR="00572175" w:rsidRPr="005C5545">
        <w:rPr>
          <w:rFonts w:eastAsia="Calibri"/>
        </w:rPr>
        <w:t>Одоевский район</w:t>
      </w:r>
      <w:r w:rsidR="007326FC" w:rsidRPr="005C5545">
        <w:rPr>
          <w:rFonts w:eastAsia="Calibri"/>
        </w:rPr>
        <w:t xml:space="preserve"> на 202</w:t>
      </w:r>
      <w:r w:rsidR="00C85AFF">
        <w:rPr>
          <w:rFonts w:eastAsia="Calibri"/>
        </w:rPr>
        <w:t>5</w:t>
      </w:r>
      <w:r w:rsidR="00F73459" w:rsidRPr="005C5545">
        <w:rPr>
          <w:rFonts w:eastAsia="Calibri"/>
        </w:rPr>
        <w:t xml:space="preserve"> </w:t>
      </w:r>
      <w:r w:rsidR="007326FC" w:rsidRPr="005C5545">
        <w:rPr>
          <w:rFonts w:eastAsia="Calibri"/>
        </w:rPr>
        <w:t>год и плановый период 202</w:t>
      </w:r>
      <w:r w:rsidR="00C85AFF">
        <w:rPr>
          <w:rFonts w:eastAsia="Calibri"/>
        </w:rPr>
        <w:t>6</w:t>
      </w:r>
      <w:r w:rsidR="007326FC" w:rsidRPr="005C5545">
        <w:rPr>
          <w:rFonts w:eastAsia="Calibri"/>
        </w:rPr>
        <w:t xml:space="preserve"> и 202</w:t>
      </w:r>
      <w:r w:rsidR="00C85AFF">
        <w:rPr>
          <w:rFonts w:eastAsia="Calibri"/>
        </w:rPr>
        <w:t>7</w:t>
      </w:r>
      <w:r w:rsidR="00F73459" w:rsidRPr="005C5545">
        <w:rPr>
          <w:rFonts w:eastAsia="Calibri"/>
        </w:rPr>
        <w:t xml:space="preserve"> годов</w:t>
      </w:r>
      <w:r w:rsidR="005773A1">
        <w:rPr>
          <w:rFonts w:eastAsia="Calibri"/>
        </w:rPr>
        <w:t xml:space="preserve"> (решение от 24.12.2024г. №7-33</w:t>
      </w:r>
      <w:r w:rsidR="00F73459" w:rsidRPr="005C5545">
        <w:t xml:space="preserve"> </w:t>
      </w:r>
      <w:r w:rsidR="005C5545" w:rsidRPr="005C5545">
        <w:t>и</w:t>
      </w:r>
      <w:r w:rsidR="0002735C" w:rsidRPr="005C5545">
        <w:t xml:space="preserve"> </w:t>
      </w:r>
      <w:r w:rsidR="005C5545" w:rsidRPr="005C5545">
        <w:rPr>
          <w:bCs/>
          <w:color w:val="auto"/>
        </w:rPr>
        <w:t xml:space="preserve">Соглашению о предоставлении субсидий из бюджета Тульской области бюджету муниципального образования Одоевский район в рамках реализации </w:t>
      </w:r>
      <w:r w:rsidR="00C85AFF">
        <w:rPr>
          <w:bCs/>
          <w:color w:val="auto"/>
        </w:rPr>
        <w:t>федерального</w:t>
      </w:r>
      <w:r w:rsidR="005C5545" w:rsidRPr="005C5545">
        <w:rPr>
          <w:bCs/>
          <w:color w:val="auto"/>
        </w:rPr>
        <w:t xml:space="preserve"> проекта «</w:t>
      </w:r>
      <w:r w:rsidR="00C85AFF">
        <w:rPr>
          <w:bCs/>
          <w:color w:val="auto"/>
        </w:rPr>
        <w:t>Россия-страна возможностей» национального проекта «Молодежь и дети»</w:t>
      </w:r>
      <w:r w:rsidR="005C5545" w:rsidRPr="005C5545">
        <w:rPr>
          <w:bCs/>
          <w:color w:val="auto"/>
        </w:rPr>
        <w:t xml:space="preserve"> </w:t>
      </w:r>
      <w:r w:rsidR="005C5545" w:rsidRPr="005C5545">
        <w:rPr>
          <w:color w:val="auto"/>
        </w:rPr>
        <w:t>от 1</w:t>
      </w:r>
      <w:r w:rsidR="00C85AFF">
        <w:rPr>
          <w:color w:val="auto"/>
        </w:rPr>
        <w:t>6</w:t>
      </w:r>
      <w:r w:rsidR="005C5545" w:rsidRPr="005C5545">
        <w:rPr>
          <w:color w:val="auto"/>
        </w:rPr>
        <w:t xml:space="preserve"> января 202</w:t>
      </w:r>
      <w:r w:rsidR="00C85AFF">
        <w:rPr>
          <w:color w:val="auto"/>
        </w:rPr>
        <w:t>5</w:t>
      </w:r>
      <w:r w:rsidR="005C5545" w:rsidRPr="005C5545">
        <w:rPr>
          <w:color w:val="auto"/>
        </w:rPr>
        <w:t xml:space="preserve"> года №</w:t>
      </w:r>
      <w:r w:rsidR="00C85AFF">
        <w:rPr>
          <w:color w:val="auto"/>
        </w:rPr>
        <w:t xml:space="preserve"> 70636000-1-2025</w:t>
      </w:r>
      <w:r w:rsidR="00685E0D">
        <w:rPr>
          <w:color w:val="auto"/>
        </w:rPr>
        <w:t>-005</w:t>
      </w:r>
      <w:r w:rsidR="005C5545" w:rsidRPr="005C5545">
        <w:rPr>
          <w:color w:val="auto"/>
        </w:rPr>
        <w:t>.</w:t>
      </w:r>
    </w:p>
    <w:p w:rsidR="0002735C" w:rsidRPr="0002735C" w:rsidRDefault="0002735C" w:rsidP="00C515CE">
      <w:pPr>
        <w:pStyle w:val="Default"/>
        <w:jc w:val="both"/>
        <w:rPr>
          <w:color w:val="000000" w:themeColor="text1"/>
        </w:rPr>
      </w:pPr>
      <w:r>
        <w:t xml:space="preserve">      </w:t>
      </w:r>
      <w:r w:rsidR="00C515CE">
        <w:t xml:space="preserve">  Реализация комплекса</w:t>
      </w:r>
      <w:r>
        <w:t xml:space="preserve"> процессных мероприятий Проекта постановления в соответствии с</w:t>
      </w:r>
      <w:r w:rsidR="000F1125">
        <w:t xml:space="preserve"> п.27) ч.1.</w:t>
      </w:r>
      <w:r>
        <w:t xml:space="preserve"> ст.15 Федерального закона </w:t>
      </w:r>
      <w:r w:rsidRPr="0002735C">
        <w:rPr>
          <w:color w:val="000000" w:themeColor="text1"/>
          <w:shd w:val="clear" w:color="auto" w:fill="FFFFFF"/>
        </w:rPr>
        <w:t xml:space="preserve">от 6 октября 2003 г. </w:t>
      </w:r>
      <w:r>
        <w:rPr>
          <w:color w:val="000000" w:themeColor="text1"/>
          <w:shd w:val="clear" w:color="auto" w:fill="FFFFFF"/>
        </w:rPr>
        <w:t>№</w:t>
      </w:r>
      <w:r w:rsidRPr="0002735C">
        <w:rPr>
          <w:bCs/>
          <w:color w:val="000000" w:themeColor="text1"/>
          <w:shd w:val="clear" w:color="auto" w:fill="FFFFFF"/>
        </w:rPr>
        <w:t>131</w:t>
      </w:r>
      <w:r w:rsidRPr="0002735C">
        <w:rPr>
          <w:color w:val="000000" w:themeColor="text1"/>
          <w:shd w:val="clear" w:color="auto" w:fill="FFFFFF"/>
        </w:rPr>
        <w:t>-</w:t>
      </w:r>
      <w:r w:rsidRPr="0002735C">
        <w:rPr>
          <w:bCs/>
          <w:color w:val="000000" w:themeColor="text1"/>
          <w:shd w:val="clear" w:color="auto" w:fill="FFFFFF"/>
        </w:rPr>
        <w:t>ФЗ</w:t>
      </w:r>
      <w:r w:rsidRPr="0002735C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«</w:t>
      </w:r>
      <w:r w:rsidRPr="0002735C">
        <w:rPr>
          <w:color w:val="000000" w:themeColor="text1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hd w:val="clear" w:color="auto" w:fill="FFFFFF"/>
        </w:rPr>
        <w:t>»</w:t>
      </w:r>
      <w:r w:rsidR="00E40255">
        <w:rPr>
          <w:color w:val="000000" w:themeColor="text1"/>
          <w:shd w:val="clear" w:color="auto" w:fill="FFFFFF"/>
        </w:rPr>
        <w:t xml:space="preserve"> отнесена</w:t>
      </w:r>
      <w:r>
        <w:rPr>
          <w:color w:val="000000" w:themeColor="text1"/>
          <w:shd w:val="clear" w:color="auto" w:fill="FFFFFF"/>
        </w:rPr>
        <w:t xml:space="preserve"> к вопросам местного значения муниципального района,</w:t>
      </w:r>
      <w:r w:rsidRPr="0002735C">
        <w:rPr>
          <w:b/>
          <w:color w:val="000000" w:themeColor="text1"/>
        </w:rPr>
        <w:t xml:space="preserve"> </w:t>
      </w:r>
      <w:r w:rsidR="004F02BA">
        <w:rPr>
          <w:color w:val="000000" w:themeColor="text1"/>
        </w:rPr>
        <w:t>являе</w:t>
      </w:r>
      <w:r w:rsidRPr="0002735C">
        <w:rPr>
          <w:color w:val="000000" w:themeColor="text1"/>
        </w:rPr>
        <w:t xml:space="preserve">тся </w:t>
      </w:r>
      <w:r w:rsidR="004F02BA">
        <w:rPr>
          <w:color w:val="000000" w:themeColor="text1"/>
        </w:rPr>
        <w:t xml:space="preserve">расходным обязательством муниципального района и </w:t>
      </w:r>
      <w:r w:rsidRPr="0002735C">
        <w:rPr>
          <w:color w:val="000000" w:themeColor="text1"/>
        </w:rPr>
        <w:t>экономически обоснован</w:t>
      </w:r>
      <w:r w:rsidR="004F02BA">
        <w:rPr>
          <w:color w:val="000000" w:themeColor="text1"/>
        </w:rPr>
        <w:t>но</w:t>
      </w:r>
      <w:r>
        <w:rPr>
          <w:color w:val="000000" w:themeColor="text1"/>
        </w:rPr>
        <w:t>.</w:t>
      </w:r>
    </w:p>
    <w:p w:rsidR="00F73459" w:rsidRDefault="00572175" w:rsidP="00C515CE">
      <w:pPr>
        <w:pStyle w:val="ConsPlusTitle"/>
        <w:tabs>
          <w:tab w:val="left" w:pos="6424"/>
        </w:tabs>
        <w:jc w:val="both"/>
        <w:rPr>
          <w:b w:val="0"/>
        </w:rPr>
      </w:pPr>
      <w:r>
        <w:rPr>
          <w:b w:val="0"/>
        </w:rPr>
        <w:tab/>
      </w:r>
    </w:p>
    <w:p w:rsidR="00201323" w:rsidRPr="00201323" w:rsidRDefault="00201323" w:rsidP="00201323">
      <w:pPr>
        <w:pStyle w:val="ConsPlusTitle"/>
        <w:jc w:val="both"/>
        <w:rPr>
          <w:b w:val="0"/>
        </w:rPr>
      </w:pPr>
    </w:p>
    <w:p w:rsidR="00F73459" w:rsidRPr="00F73459" w:rsidRDefault="00F73459" w:rsidP="00201323">
      <w:pPr>
        <w:pStyle w:val="ConsPlusTitle"/>
        <w:jc w:val="center"/>
      </w:pPr>
      <w:r w:rsidRPr="00757A6E">
        <w:t>Вывод</w:t>
      </w:r>
    </w:p>
    <w:p w:rsidR="00FF57FC" w:rsidRPr="000F1125" w:rsidRDefault="00F73459" w:rsidP="0002735C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7A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Pr="00C515CE">
        <w:rPr>
          <w:rFonts w:ascii="Times New Roman" w:hAnsi="Times New Roman" w:cs="Times New Roman"/>
          <w:sz w:val="24"/>
          <w:szCs w:val="24"/>
        </w:rPr>
        <w:t>Рассмотрев представленный Проект постановления администрации муниципальн</w:t>
      </w:r>
      <w:r w:rsidR="007326FC" w:rsidRPr="00C515CE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="00C85AFF">
        <w:rPr>
          <w:rFonts w:ascii="Times New Roman" w:hAnsi="Times New Roman" w:cs="Times New Roman"/>
          <w:sz w:val="24"/>
          <w:szCs w:val="24"/>
        </w:rPr>
        <w:t xml:space="preserve"> </w:t>
      </w:r>
      <w:r w:rsidR="00C85AFF" w:rsidRPr="00085583">
        <w:rPr>
          <w:color w:val="000000" w:themeColor="text1"/>
        </w:rPr>
        <w:t>«</w:t>
      </w:r>
      <w:r w:rsidR="00C85AFF" w:rsidRPr="0008558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муниципальной программы «Повышение эффективности реализации молодежной политики в муниципальном образовании Одоевский район</w:t>
      </w:r>
      <w:r w:rsidR="00C8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515CE">
        <w:rPr>
          <w:rFonts w:ascii="Times New Roman" w:hAnsi="Times New Roman" w:cs="Times New Roman"/>
          <w:sz w:val="24"/>
          <w:szCs w:val="24"/>
        </w:rPr>
        <w:t>К</w:t>
      </w:r>
      <w:r w:rsidR="000F1125">
        <w:rPr>
          <w:rFonts w:ascii="Times New Roman" w:hAnsi="Times New Roman" w:cs="Times New Roman"/>
          <w:sz w:val="24"/>
          <w:szCs w:val="24"/>
        </w:rPr>
        <w:t>СО</w:t>
      </w:r>
      <w:r w:rsidRPr="00C515CE">
        <w:rPr>
          <w:rFonts w:ascii="Times New Roman" w:hAnsi="Times New Roman" w:cs="Times New Roman"/>
          <w:sz w:val="24"/>
          <w:szCs w:val="24"/>
        </w:rPr>
        <w:t xml:space="preserve"> МО Одоевский район отмечает, что заявленная в программе цель </w:t>
      </w:r>
      <w:r w:rsidR="0021111C" w:rsidRPr="00C515CE">
        <w:rPr>
          <w:rFonts w:ascii="Times New Roman" w:hAnsi="Times New Roman" w:cs="Times New Roman"/>
          <w:b/>
          <w:sz w:val="24"/>
          <w:szCs w:val="24"/>
        </w:rPr>
        <w:t>отвечае</w:t>
      </w:r>
      <w:r w:rsidRPr="00C515CE">
        <w:rPr>
          <w:rFonts w:ascii="Times New Roman" w:hAnsi="Times New Roman" w:cs="Times New Roman"/>
          <w:b/>
          <w:sz w:val="24"/>
          <w:szCs w:val="24"/>
        </w:rPr>
        <w:t>т</w:t>
      </w:r>
      <w:r w:rsidRPr="00C515CE">
        <w:rPr>
          <w:rFonts w:ascii="Times New Roman" w:hAnsi="Times New Roman" w:cs="Times New Roman"/>
          <w:sz w:val="24"/>
          <w:szCs w:val="24"/>
        </w:rPr>
        <w:t xml:space="preserve"> приоритетам развития МО  Одоевский район</w:t>
      </w:r>
      <w:r w:rsidR="000F1125">
        <w:rPr>
          <w:rFonts w:ascii="Times New Roman" w:hAnsi="Times New Roman" w:cs="Times New Roman"/>
          <w:sz w:val="24"/>
          <w:szCs w:val="24"/>
        </w:rPr>
        <w:t>,</w:t>
      </w:r>
      <w:r w:rsidRPr="00C515CE">
        <w:rPr>
          <w:rFonts w:ascii="Times New Roman" w:hAnsi="Times New Roman" w:cs="Times New Roman"/>
          <w:sz w:val="24"/>
          <w:szCs w:val="24"/>
        </w:rPr>
        <w:t xml:space="preserve"> </w:t>
      </w:r>
      <w:r w:rsidR="000F1125">
        <w:rPr>
          <w:rFonts w:ascii="Times New Roman" w:hAnsi="Times New Roman" w:cs="Times New Roman"/>
          <w:sz w:val="24"/>
          <w:szCs w:val="24"/>
        </w:rPr>
        <w:t>о</w:t>
      </w:r>
      <w:r w:rsidRPr="00C515CE">
        <w:rPr>
          <w:rFonts w:ascii="Times New Roman" w:hAnsi="Times New Roman" w:cs="Times New Roman"/>
          <w:sz w:val="24"/>
          <w:szCs w:val="24"/>
        </w:rPr>
        <w:t xml:space="preserve">бъемы финансирования Проекта постановления </w:t>
      </w:r>
      <w:r w:rsidR="00356B66" w:rsidRPr="00C515CE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356B66" w:rsidRPr="00C515CE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Pr="00C515CE">
        <w:rPr>
          <w:rFonts w:ascii="Times New Roman" w:hAnsi="Times New Roman" w:cs="Times New Roman"/>
          <w:sz w:val="24"/>
          <w:szCs w:val="24"/>
        </w:rPr>
        <w:t xml:space="preserve"> параметрам бюджета муниципального </w:t>
      </w:r>
      <w:r w:rsidR="00356B66" w:rsidRPr="00C515CE">
        <w:rPr>
          <w:rFonts w:ascii="Times New Roman" w:hAnsi="Times New Roman" w:cs="Times New Roman"/>
          <w:sz w:val="24"/>
          <w:szCs w:val="24"/>
        </w:rPr>
        <w:t>образования Одоевский</w:t>
      </w:r>
      <w:r w:rsidRPr="00C515CE">
        <w:rPr>
          <w:rFonts w:ascii="Times New Roman" w:hAnsi="Times New Roman" w:cs="Times New Roman"/>
          <w:sz w:val="24"/>
          <w:szCs w:val="24"/>
        </w:rPr>
        <w:t xml:space="preserve"> район на</w:t>
      </w:r>
      <w:r w:rsidR="007326FC" w:rsidRPr="00C515CE">
        <w:rPr>
          <w:rFonts w:ascii="Times New Roman" w:hAnsi="Times New Roman" w:cs="Times New Roman"/>
          <w:sz w:val="24"/>
          <w:szCs w:val="24"/>
        </w:rPr>
        <w:t xml:space="preserve"> 202</w:t>
      </w:r>
      <w:r w:rsidR="00C85AFF">
        <w:rPr>
          <w:rFonts w:ascii="Times New Roman" w:hAnsi="Times New Roman" w:cs="Times New Roman"/>
          <w:sz w:val="24"/>
          <w:szCs w:val="24"/>
        </w:rPr>
        <w:t>5</w:t>
      </w:r>
      <w:r w:rsidRPr="00C515CE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 w:rsidRPr="00C515C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C85AFF">
        <w:rPr>
          <w:rFonts w:ascii="Times New Roman" w:hAnsi="Times New Roman" w:cs="Times New Roman"/>
          <w:sz w:val="24"/>
          <w:szCs w:val="24"/>
        </w:rPr>
        <w:t>6</w:t>
      </w:r>
      <w:r w:rsidR="007326FC" w:rsidRPr="00C515CE">
        <w:rPr>
          <w:rFonts w:ascii="Times New Roman" w:hAnsi="Times New Roman" w:cs="Times New Roman"/>
          <w:sz w:val="24"/>
          <w:szCs w:val="24"/>
        </w:rPr>
        <w:t>-202</w:t>
      </w:r>
      <w:r w:rsidR="00C85AFF">
        <w:rPr>
          <w:rFonts w:ascii="Times New Roman" w:hAnsi="Times New Roman" w:cs="Times New Roman"/>
          <w:sz w:val="24"/>
          <w:szCs w:val="24"/>
        </w:rPr>
        <w:t>7</w:t>
      </w:r>
      <w:r w:rsidRPr="00C515CE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7326FC" w:rsidRPr="00C51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06" w:rsidRPr="00C515C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57FC" w:rsidRPr="00C51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ринимаемые расходные обязательства </w:t>
      </w:r>
      <w:r w:rsidR="00FF57FC" w:rsidRPr="00C51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экономически обоснованными</w:t>
      </w:r>
      <w:r w:rsidR="00FF57FC" w:rsidRPr="00C51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1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Отдельные </w:t>
      </w:r>
      <w:r w:rsidR="00CB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выявленные </w:t>
      </w:r>
      <w:r w:rsidR="00C515CE" w:rsidRPr="003C2E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недостатки устранены</w:t>
      </w:r>
      <w:r w:rsidR="000F1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1125" w:rsidRPr="000F11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ходе подготовки настоящего заключения</w:t>
      </w:r>
      <w:r w:rsidR="000F11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01323" w:rsidRPr="00DD3D7C" w:rsidRDefault="00201323" w:rsidP="002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4820EE" w:rsidRDefault="00F73459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</w:t>
      </w:r>
      <w:bookmarkStart w:id="2" w:name="_GoBack"/>
      <w:bookmarkEnd w:id="2"/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4820EE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" w15:restartNumberingAfterBreak="0">
    <w:nsid w:val="71F05399"/>
    <w:multiLevelType w:val="hybridMultilevel"/>
    <w:tmpl w:val="4F82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2735C"/>
    <w:rsid w:val="00031276"/>
    <w:rsid w:val="000525D4"/>
    <w:rsid w:val="000534D0"/>
    <w:rsid w:val="00085583"/>
    <w:rsid w:val="000A1661"/>
    <w:rsid w:val="000A50C9"/>
    <w:rsid w:val="000A7950"/>
    <w:rsid w:val="000F1125"/>
    <w:rsid w:val="000F7CBF"/>
    <w:rsid w:val="00110279"/>
    <w:rsid w:val="001167DC"/>
    <w:rsid w:val="00122044"/>
    <w:rsid w:val="00136919"/>
    <w:rsid w:val="00140854"/>
    <w:rsid w:val="0017148A"/>
    <w:rsid w:val="001757A4"/>
    <w:rsid w:val="00182192"/>
    <w:rsid w:val="001A5DAF"/>
    <w:rsid w:val="001B752B"/>
    <w:rsid w:val="001F02FB"/>
    <w:rsid w:val="00201323"/>
    <w:rsid w:val="00203A77"/>
    <w:rsid w:val="0021111C"/>
    <w:rsid w:val="002173EE"/>
    <w:rsid w:val="002209A0"/>
    <w:rsid w:val="0025510C"/>
    <w:rsid w:val="002724CE"/>
    <w:rsid w:val="00293DC5"/>
    <w:rsid w:val="002E79D8"/>
    <w:rsid w:val="002F7B7A"/>
    <w:rsid w:val="00304E54"/>
    <w:rsid w:val="00337AAA"/>
    <w:rsid w:val="00340143"/>
    <w:rsid w:val="00346E38"/>
    <w:rsid w:val="00356B66"/>
    <w:rsid w:val="0037137C"/>
    <w:rsid w:val="003744D9"/>
    <w:rsid w:val="003828B8"/>
    <w:rsid w:val="003A6E67"/>
    <w:rsid w:val="003C2EB2"/>
    <w:rsid w:val="003F0687"/>
    <w:rsid w:val="003F45A0"/>
    <w:rsid w:val="003F7734"/>
    <w:rsid w:val="004028F1"/>
    <w:rsid w:val="00424AA1"/>
    <w:rsid w:val="00442DB0"/>
    <w:rsid w:val="00447EC5"/>
    <w:rsid w:val="00464C1D"/>
    <w:rsid w:val="00472CD1"/>
    <w:rsid w:val="004820EE"/>
    <w:rsid w:val="00495B87"/>
    <w:rsid w:val="004D3717"/>
    <w:rsid w:val="004D73EC"/>
    <w:rsid w:val="004F02BA"/>
    <w:rsid w:val="004F30CD"/>
    <w:rsid w:val="00507EDB"/>
    <w:rsid w:val="00512006"/>
    <w:rsid w:val="00512588"/>
    <w:rsid w:val="005134C2"/>
    <w:rsid w:val="00572175"/>
    <w:rsid w:val="005773A1"/>
    <w:rsid w:val="005861B7"/>
    <w:rsid w:val="005A504B"/>
    <w:rsid w:val="005A68B3"/>
    <w:rsid w:val="005C5545"/>
    <w:rsid w:val="006418B0"/>
    <w:rsid w:val="00641CA7"/>
    <w:rsid w:val="006645D2"/>
    <w:rsid w:val="00685E0D"/>
    <w:rsid w:val="006A42F2"/>
    <w:rsid w:val="006D6852"/>
    <w:rsid w:val="0071402F"/>
    <w:rsid w:val="00715F6D"/>
    <w:rsid w:val="007326FC"/>
    <w:rsid w:val="00746799"/>
    <w:rsid w:val="00763C49"/>
    <w:rsid w:val="00767E7E"/>
    <w:rsid w:val="007F6A11"/>
    <w:rsid w:val="00802F3D"/>
    <w:rsid w:val="00832692"/>
    <w:rsid w:val="00842DBD"/>
    <w:rsid w:val="00861B19"/>
    <w:rsid w:val="00863BFC"/>
    <w:rsid w:val="00864E96"/>
    <w:rsid w:val="00870F80"/>
    <w:rsid w:val="00892BEB"/>
    <w:rsid w:val="00896C8C"/>
    <w:rsid w:val="008A6F9B"/>
    <w:rsid w:val="008F1115"/>
    <w:rsid w:val="0093397D"/>
    <w:rsid w:val="00943267"/>
    <w:rsid w:val="00950CB6"/>
    <w:rsid w:val="00986ABE"/>
    <w:rsid w:val="009A49FE"/>
    <w:rsid w:val="009A4FAB"/>
    <w:rsid w:val="009B2407"/>
    <w:rsid w:val="009C65F3"/>
    <w:rsid w:val="009D2CC8"/>
    <w:rsid w:val="009E4F4A"/>
    <w:rsid w:val="00A16AA0"/>
    <w:rsid w:val="00A540FD"/>
    <w:rsid w:val="00A718DD"/>
    <w:rsid w:val="00A90C6D"/>
    <w:rsid w:val="00AA3FAD"/>
    <w:rsid w:val="00AA6014"/>
    <w:rsid w:val="00AB06D2"/>
    <w:rsid w:val="00AB19FF"/>
    <w:rsid w:val="00AE1A3E"/>
    <w:rsid w:val="00AE49B2"/>
    <w:rsid w:val="00B03A29"/>
    <w:rsid w:val="00B05258"/>
    <w:rsid w:val="00B130E8"/>
    <w:rsid w:val="00B727A1"/>
    <w:rsid w:val="00B7479F"/>
    <w:rsid w:val="00B7574E"/>
    <w:rsid w:val="00B832C8"/>
    <w:rsid w:val="00C13723"/>
    <w:rsid w:val="00C4650F"/>
    <w:rsid w:val="00C513A2"/>
    <w:rsid w:val="00C515CE"/>
    <w:rsid w:val="00C85AFF"/>
    <w:rsid w:val="00C92FD6"/>
    <w:rsid w:val="00CA40B8"/>
    <w:rsid w:val="00CB1571"/>
    <w:rsid w:val="00CB1B9A"/>
    <w:rsid w:val="00D128C3"/>
    <w:rsid w:val="00DA798E"/>
    <w:rsid w:val="00DB07FE"/>
    <w:rsid w:val="00DD334F"/>
    <w:rsid w:val="00DD3D7C"/>
    <w:rsid w:val="00DE0918"/>
    <w:rsid w:val="00E203E3"/>
    <w:rsid w:val="00E23E5D"/>
    <w:rsid w:val="00E372BA"/>
    <w:rsid w:val="00E40255"/>
    <w:rsid w:val="00E50C56"/>
    <w:rsid w:val="00E52C97"/>
    <w:rsid w:val="00E93F91"/>
    <w:rsid w:val="00EA095F"/>
    <w:rsid w:val="00EA6802"/>
    <w:rsid w:val="00EB1F2B"/>
    <w:rsid w:val="00EC496F"/>
    <w:rsid w:val="00EE43A9"/>
    <w:rsid w:val="00F30236"/>
    <w:rsid w:val="00F56590"/>
    <w:rsid w:val="00F73459"/>
    <w:rsid w:val="00F81B2A"/>
    <w:rsid w:val="00F91586"/>
    <w:rsid w:val="00FB3421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7F73"/>
  <w15:docId w15:val="{6334C8BC-53B6-402A-8742-B97994F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D2"/>
  </w:style>
  <w:style w:type="paragraph" w:styleId="2">
    <w:name w:val="heading 2"/>
    <w:basedOn w:val="a"/>
    <w:next w:val="a"/>
    <w:link w:val="20"/>
    <w:uiPriority w:val="9"/>
    <w:unhideWhenUsed/>
    <w:qFormat/>
    <w:rsid w:val="00641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1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641CA7"/>
    <w:rPr>
      <w:color w:val="800080" w:themeColor="followedHyperlink"/>
      <w:u w:val="single"/>
    </w:rPr>
  </w:style>
  <w:style w:type="character" w:customStyle="1" w:styleId="a9">
    <w:name w:val="Другое_"/>
    <w:basedOn w:val="a0"/>
    <w:link w:val="aa"/>
    <w:rsid w:val="000A1661"/>
    <w:rPr>
      <w:sz w:val="26"/>
      <w:szCs w:val="26"/>
    </w:rPr>
  </w:style>
  <w:style w:type="paragraph" w:customStyle="1" w:styleId="aa">
    <w:name w:val="Другое"/>
    <w:basedOn w:val="a"/>
    <w:link w:val="a9"/>
    <w:rsid w:val="000A1661"/>
    <w:pPr>
      <w:widowControl w:val="0"/>
      <w:spacing w:after="0" w:line="240" w:lineRule="auto"/>
      <w:jc w:val="center"/>
    </w:pPr>
    <w:rPr>
      <w:sz w:val="26"/>
      <w:szCs w:val="26"/>
    </w:rPr>
  </w:style>
  <w:style w:type="paragraph" w:styleId="ab">
    <w:name w:val="List Paragraph"/>
    <w:basedOn w:val="a"/>
    <w:link w:val="ac"/>
    <w:qFormat/>
    <w:rsid w:val="00293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бзац списка Знак"/>
    <w:link w:val="ab"/>
    <w:uiPriority w:val="34"/>
    <w:locked/>
    <w:rsid w:val="00293D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223" TargetMode="External"/><Relationship Id="rId13" Type="http://schemas.openxmlformats.org/officeDocument/2006/relationships/hyperlink" Target="https://docs.cntd.ru/document/438981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2847" TargetMode="External"/><Relationship Id="rId12" Type="http://schemas.openxmlformats.org/officeDocument/2006/relationships/hyperlink" Target="https://docs.cntd.ru/document/4531201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2158" TargetMode="External"/><Relationship Id="rId11" Type="http://schemas.openxmlformats.org/officeDocument/2006/relationships/hyperlink" Target="https://docs.cntd.ru/document/89523100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341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248507" TargetMode="External"/><Relationship Id="rId14" Type="http://schemas.openxmlformats.org/officeDocument/2006/relationships/hyperlink" Target="https://www.consultant.ru/document/cons_doc_LAW_534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143</cp:revision>
  <cp:lastPrinted>2024-01-24T05:57:00Z</cp:lastPrinted>
  <dcterms:created xsi:type="dcterms:W3CDTF">2023-02-21T13:15:00Z</dcterms:created>
  <dcterms:modified xsi:type="dcterms:W3CDTF">2025-04-01T06:10:00Z</dcterms:modified>
</cp:coreProperties>
</file>