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B4F" w:rsidRDefault="00241F45" w:rsidP="00241F4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26B4F">
        <w:rPr>
          <w:noProof/>
        </w:rPr>
        <w:drawing>
          <wp:inline distT="0" distB="0" distL="0" distR="0">
            <wp:extent cx="878840" cy="878840"/>
            <wp:effectExtent l="19050" t="0" r="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4F" w:rsidRPr="0004541C" w:rsidRDefault="00026B4F" w:rsidP="00026B4F">
      <w:pPr>
        <w:ind w:left="708"/>
        <w:jc w:val="both"/>
        <w:rPr>
          <w:sz w:val="16"/>
        </w:rPr>
      </w:pPr>
      <w:r w:rsidRPr="0004541C">
        <w:t xml:space="preserve">                                        </w:t>
      </w:r>
      <w:r>
        <w:t xml:space="preserve">                      </w:t>
      </w:r>
      <w:r w:rsidRPr="0004541C">
        <w:t xml:space="preserve">        </w:t>
      </w:r>
    </w:p>
    <w:p w:rsidR="00026B4F" w:rsidRPr="0076163E" w:rsidRDefault="00026B4F" w:rsidP="00026B4F">
      <w:pPr>
        <w:jc w:val="center"/>
        <w:rPr>
          <w:b/>
          <w:sz w:val="32"/>
          <w:szCs w:val="36"/>
        </w:rPr>
      </w:pPr>
      <w:r w:rsidRPr="0076163E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B4F" w:rsidRPr="0076163E" w:rsidRDefault="004E749E" w:rsidP="00026B4F">
      <w:r>
        <w:rPr>
          <w:noProof/>
          <w:lang w:val="en-US" w:eastAsia="en-US"/>
        </w:rPr>
        <w:pict>
          <v:line id="_x0000_s1026" style="position:absolute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26B4F" w:rsidRDefault="00026B4F" w:rsidP="00026B4F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58784A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</w:t>
      </w:r>
      <w:r w:rsidR="008414EA">
        <w:rPr>
          <w:sz w:val="20"/>
        </w:rPr>
        <w:t xml:space="preserve"> </w:t>
      </w:r>
      <w:r w:rsidRPr="00B97C05">
        <w:rPr>
          <w:sz w:val="20"/>
        </w:rPr>
        <w:t xml:space="preserve">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(48736) 4-</w:t>
      </w:r>
      <w:r>
        <w:rPr>
          <w:sz w:val="20"/>
        </w:rPr>
        <w:t>18</w:t>
      </w:r>
      <w:r w:rsidRPr="00B97C05">
        <w:rPr>
          <w:sz w:val="20"/>
        </w:rPr>
        <w:t>-05</w:t>
      </w:r>
    </w:p>
    <w:p w:rsidR="00026B4F" w:rsidRDefault="00026B4F" w:rsidP="00026B4F">
      <w:pPr>
        <w:pStyle w:val="20"/>
        <w:shd w:val="clear" w:color="auto" w:fill="auto"/>
        <w:ind w:right="20"/>
        <w:rPr>
          <w:b/>
          <w:sz w:val="28"/>
        </w:rPr>
      </w:pPr>
    </w:p>
    <w:p w:rsidR="00026B4F" w:rsidRPr="00026B4F" w:rsidRDefault="005622BB" w:rsidP="00026B4F">
      <w:pPr>
        <w:pStyle w:val="20"/>
        <w:shd w:val="clear" w:color="auto" w:fill="auto"/>
        <w:ind w:right="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№ </w:t>
      </w:r>
      <w:r w:rsidR="00110AA7">
        <w:rPr>
          <w:rFonts w:ascii="Times New Roman" w:hAnsi="Times New Roman" w:cs="Times New Roman"/>
          <w:b/>
          <w:sz w:val="28"/>
        </w:rPr>
        <w:t>54</w:t>
      </w:r>
    </w:p>
    <w:p w:rsidR="00026B4F" w:rsidRPr="00026B4F" w:rsidRDefault="00026B4F" w:rsidP="000734D8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b/>
          <w:sz w:val="24"/>
          <w:szCs w:val="24"/>
        </w:rPr>
        <w:t>на проект решения Собрания представителей муниципального образования Одоевский район «О внесении изменений в решение Собрания представителей муниципального о</w:t>
      </w:r>
      <w:r w:rsidR="00500167">
        <w:rPr>
          <w:rFonts w:ascii="Times New Roman" w:hAnsi="Times New Roman" w:cs="Times New Roman"/>
          <w:b/>
          <w:sz w:val="24"/>
          <w:szCs w:val="24"/>
        </w:rPr>
        <w:t>бразования Одоевский райо</w:t>
      </w:r>
      <w:r w:rsidR="005622BB">
        <w:rPr>
          <w:rFonts w:ascii="Times New Roman" w:hAnsi="Times New Roman" w:cs="Times New Roman"/>
          <w:b/>
          <w:sz w:val="24"/>
          <w:szCs w:val="24"/>
        </w:rPr>
        <w:t xml:space="preserve">н от 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26 </w:t>
      </w:r>
      <w:r w:rsidR="00D349CF">
        <w:rPr>
          <w:rFonts w:ascii="Times New Roman" w:hAnsi="Times New Roman" w:cs="Times New Roman"/>
          <w:b/>
          <w:sz w:val="24"/>
          <w:szCs w:val="24"/>
        </w:rPr>
        <w:t>декабря</w:t>
      </w:r>
      <w:r w:rsidR="0041469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8286F">
        <w:rPr>
          <w:rFonts w:ascii="Times New Roman" w:hAnsi="Times New Roman" w:cs="Times New Roman"/>
          <w:b/>
          <w:sz w:val="24"/>
          <w:szCs w:val="24"/>
        </w:rPr>
        <w:t>г. № 51-307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b/>
          <w:sz w:val="24"/>
          <w:szCs w:val="24"/>
        </w:rPr>
        <w:t>2024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b/>
          <w:sz w:val="24"/>
          <w:szCs w:val="24"/>
        </w:rPr>
        <w:t>2025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b/>
          <w:sz w:val="24"/>
          <w:szCs w:val="24"/>
        </w:rPr>
        <w:t>2026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073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2C">
        <w:rPr>
          <w:rFonts w:ascii="Times New Roman" w:hAnsi="Times New Roman" w:cs="Times New Roman"/>
          <w:b/>
          <w:sz w:val="24"/>
          <w:szCs w:val="24"/>
        </w:rPr>
        <w:t>(</w:t>
      </w:r>
      <w:r w:rsidR="00110AA7">
        <w:rPr>
          <w:rFonts w:ascii="Times New Roman" w:hAnsi="Times New Roman" w:cs="Times New Roman"/>
          <w:b/>
          <w:sz w:val="24"/>
          <w:szCs w:val="24"/>
        </w:rPr>
        <w:t>пятое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b/>
          <w:sz w:val="24"/>
          <w:szCs w:val="24"/>
        </w:rPr>
        <w:t>уточнение)</w:t>
      </w:r>
      <w:r w:rsidRPr="00026B4F">
        <w:rPr>
          <w:rFonts w:ascii="Times New Roman" w:hAnsi="Times New Roman" w:cs="Times New Roman"/>
          <w:sz w:val="24"/>
          <w:szCs w:val="24"/>
        </w:rPr>
        <w:t>.</w:t>
      </w:r>
    </w:p>
    <w:p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048CA" w:rsidRPr="00026B4F" w:rsidRDefault="00D67632" w:rsidP="00026B4F">
      <w:pPr>
        <w:pStyle w:val="1"/>
        <w:shd w:val="clear" w:color="auto" w:fill="auto"/>
        <w:tabs>
          <w:tab w:val="left" w:pos="7240"/>
        </w:tabs>
        <w:spacing w:before="0" w:after="331" w:line="27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02C">
        <w:rPr>
          <w:rFonts w:ascii="Times New Roman" w:hAnsi="Times New Roman" w:cs="Times New Roman"/>
          <w:sz w:val="24"/>
          <w:szCs w:val="24"/>
        </w:rPr>
        <w:t xml:space="preserve">от </w:t>
      </w:r>
      <w:r w:rsidR="00110AA7">
        <w:rPr>
          <w:rFonts w:ascii="Times New Roman" w:hAnsi="Times New Roman" w:cs="Times New Roman"/>
          <w:sz w:val="24"/>
          <w:szCs w:val="24"/>
        </w:rPr>
        <w:t>19</w:t>
      </w:r>
      <w:r w:rsidR="0078286F">
        <w:rPr>
          <w:rFonts w:ascii="Times New Roman" w:hAnsi="Times New Roman" w:cs="Times New Roman"/>
          <w:sz w:val="24"/>
          <w:szCs w:val="24"/>
        </w:rPr>
        <w:t>.</w:t>
      </w:r>
      <w:r w:rsidR="00110AA7">
        <w:rPr>
          <w:rFonts w:ascii="Times New Roman" w:hAnsi="Times New Roman" w:cs="Times New Roman"/>
          <w:sz w:val="24"/>
          <w:szCs w:val="24"/>
        </w:rPr>
        <w:t>12</w:t>
      </w:r>
      <w:r w:rsidR="00026B4F" w:rsidRPr="00026B4F">
        <w:rPr>
          <w:rFonts w:ascii="Times New Roman" w:hAnsi="Times New Roman" w:cs="Times New Roman"/>
          <w:sz w:val="24"/>
          <w:szCs w:val="24"/>
        </w:rPr>
        <w:t>.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="00026B4F" w:rsidRPr="00026B4F">
        <w:rPr>
          <w:rFonts w:ascii="Times New Roman" w:hAnsi="Times New Roman" w:cs="Times New Roman"/>
          <w:sz w:val="24"/>
          <w:szCs w:val="24"/>
        </w:rPr>
        <w:t>г.</w:t>
      </w:r>
      <w:r w:rsidR="00026B4F" w:rsidRPr="00026B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CA5B6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26B4F" w:rsidRPr="00026B4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026B4F" w:rsidRPr="00026B4F">
        <w:rPr>
          <w:rFonts w:ascii="Times New Roman" w:hAnsi="Times New Roman" w:cs="Times New Roman"/>
          <w:sz w:val="24"/>
          <w:szCs w:val="24"/>
        </w:rPr>
        <w:t>.</w:t>
      </w:r>
      <w:r w:rsidR="00CA5B6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Одоев</w:t>
      </w:r>
    </w:p>
    <w:p w:rsidR="00026B4F" w:rsidRPr="00E24B7B" w:rsidRDefault="00F860D9" w:rsidP="00026B4F">
      <w:pPr>
        <w:jc w:val="both"/>
      </w:pPr>
      <w:r>
        <w:t xml:space="preserve">         </w:t>
      </w:r>
      <w:r w:rsidR="00026B4F">
        <w:t xml:space="preserve"> </w:t>
      </w:r>
      <w:r w:rsidR="00026B4F" w:rsidRPr="000C6823">
        <w:rPr>
          <w:b/>
        </w:rPr>
        <w:t xml:space="preserve"> </w:t>
      </w:r>
      <w:r w:rsidR="004E4A38" w:rsidRPr="00E24B7B">
        <w:rPr>
          <w:b/>
        </w:rPr>
        <w:t>Основание для проведения</w:t>
      </w:r>
      <w:r w:rsidR="00026B4F" w:rsidRPr="00E24B7B">
        <w:rPr>
          <w:b/>
        </w:rPr>
        <w:t xml:space="preserve"> мероприятия: </w:t>
      </w:r>
      <w:r w:rsidR="00026B4F" w:rsidRPr="00E24B7B">
        <w:t>пункт 1.</w:t>
      </w:r>
      <w:r w:rsidR="00026B4F">
        <w:t>3</w:t>
      </w:r>
      <w:r w:rsidR="00026B4F" w:rsidRPr="00E24B7B">
        <w:t xml:space="preserve"> плана </w:t>
      </w:r>
      <w:r w:rsidR="00026B4F">
        <w:t>работы К</w:t>
      </w:r>
      <w:r w:rsidR="00026B4F" w:rsidRPr="00E24B7B">
        <w:t xml:space="preserve">онтрольно-счетного органа муниципального образования Одоевский район на </w:t>
      </w:r>
      <w:r w:rsidR="0078286F">
        <w:t>2024</w:t>
      </w:r>
      <w:r w:rsidR="00026B4F" w:rsidRPr="00E24B7B">
        <w:t xml:space="preserve"> год.</w:t>
      </w:r>
    </w:p>
    <w:p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B7B">
        <w:tab/>
      </w:r>
      <w:r w:rsidRPr="00026B4F">
        <w:rPr>
          <w:rFonts w:ascii="Times New Roman" w:hAnsi="Times New Roman" w:cs="Times New Roman"/>
          <w:b/>
          <w:sz w:val="24"/>
          <w:szCs w:val="24"/>
        </w:rPr>
        <w:t>Предмет мероприятия:</w:t>
      </w:r>
      <w:r w:rsidRPr="00026B4F">
        <w:rPr>
          <w:rFonts w:ascii="Times New Roman" w:hAnsi="Times New Roman" w:cs="Times New Roman"/>
        </w:rPr>
        <w:t xml:space="preserve"> </w:t>
      </w:r>
      <w:r w:rsidRPr="00500167">
        <w:rPr>
          <w:rFonts w:ascii="Times New Roman" w:hAnsi="Times New Roman" w:cs="Times New Roman"/>
          <w:sz w:val="24"/>
        </w:rPr>
        <w:t xml:space="preserve">проект решения </w:t>
      </w:r>
      <w:r w:rsidRPr="00026B4F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Одоевский район «О внесении изменений в решение Собрания представителей муниципального образования Одоевский рай</w:t>
      </w:r>
      <w:r w:rsidR="00500167">
        <w:rPr>
          <w:rFonts w:ascii="Times New Roman" w:hAnsi="Times New Roman" w:cs="Times New Roman"/>
          <w:sz w:val="24"/>
          <w:szCs w:val="24"/>
        </w:rPr>
        <w:t>о</w:t>
      </w:r>
      <w:r w:rsidR="005622BB">
        <w:rPr>
          <w:rFonts w:ascii="Times New Roman" w:hAnsi="Times New Roman" w:cs="Times New Roman"/>
          <w:sz w:val="24"/>
          <w:szCs w:val="24"/>
        </w:rPr>
        <w:t xml:space="preserve">н от </w:t>
      </w:r>
      <w:r w:rsidR="0078286F">
        <w:rPr>
          <w:rFonts w:ascii="Times New Roman" w:hAnsi="Times New Roman" w:cs="Times New Roman"/>
          <w:sz w:val="24"/>
          <w:szCs w:val="24"/>
        </w:rPr>
        <w:t>26 декабря 2023г. № 51-307</w:t>
      </w:r>
      <w:r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Pr="00026B4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2025</w:t>
      </w:r>
      <w:r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2026</w:t>
      </w:r>
      <w:r w:rsidR="001447B3">
        <w:rPr>
          <w:rFonts w:ascii="Times New Roman" w:hAnsi="Times New Roman" w:cs="Times New Roman"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sz w:val="24"/>
          <w:szCs w:val="24"/>
        </w:rPr>
        <w:t>годов» (далее Проект решения)</w:t>
      </w:r>
    </w:p>
    <w:p w:rsidR="00026B4F" w:rsidRPr="00E24B7B" w:rsidRDefault="00026B4F" w:rsidP="00026B4F">
      <w:pPr>
        <w:jc w:val="both"/>
      </w:pPr>
      <w:r w:rsidRPr="00E24B7B">
        <w:rPr>
          <w:b/>
        </w:rPr>
        <w:tab/>
        <w:t xml:space="preserve">Цель мероприятия: </w:t>
      </w:r>
      <w:r w:rsidRPr="00E24B7B">
        <w:t>оценка законности, эффективности и целесообразности рассматриваемого предмета экспертизы.</w:t>
      </w:r>
    </w:p>
    <w:p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Объект мероприятия: </w:t>
      </w:r>
      <w:r w:rsidRPr="00E24B7B">
        <w:t xml:space="preserve">администрация муниципального образования </w:t>
      </w:r>
      <w:r>
        <w:t>Одоевский</w:t>
      </w:r>
      <w:r w:rsidRPr="00E24B7B">
        <w:t xml:space="preserve"> район.</w:t>
      </w:r>
    </w:p>
    <w:p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Сроки проведения: </w:t>
      </w:r>
      <w:r w:rsidR="0078286F">
        <w:t xml:space="preserve">с </w:t>
      </w:r>
      <w:r w:rsidR="00110AA7">
        <w:t>19.12</w:t>
      </w:r>
      <w:r w:rsidR="00CA5B62">
        <w:t xml:space="preserve">.2024г. </w:t>
      </w:r>
      <w:r w:rsidRPr="00E24B7B">
        <w:t xml:space="preserve">по </w:t>
      </w:r>
      <w:r w:rsidR="00940D32">
        <w:t>19</w:t>
      </w:r>
      <w:r w:rsidR="00110AA7">
        <w:t>.12</w:t>
      </w:r>
      <w:r w:rsidR="00CA5B62">
        <w:t>.</w:t>
      </w:r>
      <w:r w:rsidR="0078286F">
        <w:t>2024</w:t>
      </w:r>
      <w:r w:rsidR="00CA5B62">
        <w:t>г</w:t>
      </w:r>
      <w:r w:rsidRPr="00E24B7B">
        <w:t>.</w:t>
      </w:r>
    </w:p>
    <w:p w:rsidR="00026B4F" w:rsidRDefault="00026B4F" w:rsidP="00026B4F">
      <w:pPr>
        <w:jc w:val="both"/>
      </w:pPr>
      <w:r>
        <w:t xml:space="preserve">          </w:t>
      </w:r>
      <w:r w:rsidR="00A34845">
        <w:t xml:space="preserve"> </w:t>
      </w:r>
      <w:r w:rsidRPr="00E24B7B">
        <w:t xml:space="preserve">Заключение </w:t>
      </w:r>
      <w:r>
        <w:rPr>
          <w:bCs/>
        </w:rPr>
        <w:t>на П</w:t>
      </w:r>
      <w:r w:rsidRPr="00E24B7B">
        <w:rPr>
          <w:bCs/>
        </w:rPr>
        <w:t>роект решения</w:t>
      </w:r>
      <w:r>
        <w:t xml:space="preserve">  </w:t>
      </w:r>
      <w:r w:rsidRPr="00EF5715">
        <w:t>подготовлено с учетом требований Бюджетного кодекса РФ (далее</w:t>
      </w:r>
      <w:r>
        <w:t xml:space="preserve"> </w:t>
      </w:r>
      <w:r w:rsidRPr="00EF5715">
        <w:t>-</w:t>
      </w:r>
      <w:r>
        <w:t xml:space="preserve"> </w:t>
      </w:r>
      <w:r w:rsidRPr="00EF5715">
        <w:t xml:space="preserve">БК РФ), Положения «О бюджетном процессе в муниципальном образовании Одоевский район», утвержденного решением Собрания представителей муниципального образования Одоевский район  </w:t>
      </w:r>
      <w:r w:rsidR="00BC2D98" w:rsidRPr="00153AB0">
        <w:rPr>
          <w:color w:val="000000" w:themeColor="text1"/>
        </w:rPr>
        <w:t>от 31.07.2019 № 50</w:t>
      </w:r>
      <w:r w:rsidR="00BC2D98">
        <w:rPr>
          <w:color w:val="000000" w:themeColor="text1"/>
        </w:rPr>
        <w:t>-355</w:t>
      </w:r>
      <w:r w:rsidRPr="00EF5715">
        <w:t>, Положения «О Контрольно-счетной органе муниципального образования Одоевский район», утвержденного решением Собрания представителей муниципального образования Одоевский район от 30.03.2012 г. № 28-325</w:t>
      </w:r>
      <w:r w:rsidR="005622BB">
        <w:t xml:space="preserve"> (с изменениями)</w:t>
      </w:r>
      <w:r w:rsidR="00F01A13">
        <w:t>.</w:t>
      </w:r>
    </w:p>
    <w:p w:rsidR="00026B4F" w:rsidRDefault="00F8096B" w:rsidP="00026B4F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E24B7B">
        <w:rPr>
          <w:rFonts w:ascii="Times New Roman" w:hAnsi="Times New Roman" w:cs="Times New Roman"/>
          <w:sz w:val="24"/>
          <w:szCs w:val="24"/>
        </w:rPr>
        <w:t>Проект Решения п</w:t>
      </w:r>
      <w:r w:rsidR="00026B4F">
        <w:rPr>
          <w:rFonts w:ascii="Times New Roman" w:hAnsi="Times New Roman" w:cs="Times New Roman"/>
          <w:sz w:val="24"/>
          <w:szCs w:val="24"/>
        </w:rPr>
        <w:t>редставлен в К</w:t>
      </w:r>
      <w:r w:rsidR="00026B4F" w:rsidRPr="00E24B7B">
        <w:rPr>
          <w:rFonts w:ascii="Times New Roman" w:hAnsi="Times New Roman" w:cs="Times New Roman"/>
          <w:sz w:val="24"/>
          <w:szCs w:val="24"/>
        </w:rPr>
        <w:t xml:space="preserve">онтрольно-счетный орган муниципального образования Одоевский </w:t>
      </w:r>
      <w:r w:rsidR="004E4A38" w:rsidRPr="00E24B7B">
        <w:rPr>
          <w:rFonts w:ascii="Times New Roman" w:hAnsi="Times New Roman" w:cs="Times New Roman"/>
          <w:sz w:val="24"/>
          <w:szCs w:val="24"/>
        </w:rPr>
        <w:t>район</w:t>
      </w:r>
      <w:r w:rsidR="004E4A38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экспертизы </w:t>
      </w:r>
      <w:r w:rsidR="00CA5B6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0AA7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DE">
        <w:rPr>
          <w:rFonts w:ascii="Times New Roman" w:hAnsi="Times New Roman" w:cs="Times New Roman"/>
          <w:iCs/>
          <w:sz w:val="24"/>
          <w:szCs w:val="24"/>
        </w:rPr>
        <w:t>(запрос</w:t>
      </w:r>
      <w:r w:rsidR="00500167">
        <w:rPr>
          <w:rFonts w:ascii="Times New Roman" w:hAnsi="Times New Roman" w:cs="Times New Roman"/>
          <w:iCs/>
          <w:sz w:val="24"/>
          <w:szCs w:val="24"/>
        </w:rPr>
        <w:t xml:space="preserve"> комитета финансов администрации муниципального образования </w:t>
      </w:r>
      <w:r w:rsidR="00CA1BD9">
        <w:rPr>
          <w:rFonts w:ascii="Times New Roman" w:hAnsi="Times New Roman" w:cs="Times New Roman"/>
          <w:iCs/>
          <w:sz w:val="24"/>
          <w:szCs w:val="24"/>
        </w:rPr>
        <w:t>Одоевский район</w:t>
      </w:r>
      <w:r w:rsidR="00026B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  <w:r w:rsidR="00026B4F" w:rsidRPr="00E24B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74C1E" w:rsidRDefault="00CF3253" w:rsidP="00023673">
      <w:pPr>
        <w:tabs>
          <w:tab w:val="left" w:pos="142"/>
        </w:tabs>
        <w:jc w:val="both"/>
      </w:pPr>
      <w:r>
        <w:rPr>
          <w:sz w:val="28"/>
          <w:szCs w:val="28"/>
        </w:rPr>
        <w:t xml:space="preserve">      </w:t>
      </w:r>
      <w:r w:rsidR="00F8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096B">
        <w:rPr>
          <w:sz w:val="28"/>
          <w:szCs w:val="28"/>
        </w:rPr>
        <w:t xml:space="preserve"> </w:t>
      </w:r>
      <w:r w:rsidR="00F74C1E" w:rsidRPr="009048CA">
        <w:t xml:space="preserve">Проектом решения вносятся изменения в основные характеристики бюджета муниципального образования </w:t>
      </w:r>
      <w:r w:rsidRPr="009048CA">
        <w:t xml:space="preserve">Одоевский </w:t>
      </w:r>
      <w:r w:rsidR="00F74C1E" w:rsidRPr="009048CA">
        <w:t>район (дал</w:t>
      </w:r>
      <w:r w:rsidR="00D04748">
        <w:t xml:space="preserve">ее – бюджет района) на </w:t>
      </w:r>
      <w:r w:rsidR="0078286F">
        <w:t>2024</w:t>
      </w:r>
      <w:r w:rsidR="00AD3C58">
        <w:t xml:space="preserve"> год.</w:t>
      </w:r>
      <w:r w:rsidR="00F74C1E" w:rsidRPr="009048CA">
        <w:t xml:space="preserve"> </w:t>
      </w:r>
    </w:p>
    <w:p w:rsidR="004C24BE" w:rsidRDefault="004C24BE" w:rsidP="00023673">
      <w:pPr>
        <w:tabs>
          <w:tab w:val="left" w:pos="142"/>
        </w:tabs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8"/>
        <w:gridCol w:w="887"/>
        <w:gridCol w:w="1560"/>
        <w:gridCol w:w="1672"/>
        <w:gridCol w:w="1582"/>
        <w:gridCol w:w="1532"/>
        <w:gridCol w:w="798"/>
      </w:tblGrid>
      <w:tr w:rsidR="004C24BE" w:rsidRPr="00921468" w:rsidTr="008352BA">
        <w:trPr>
          <w:cantSplit/>
          <w:tblHeader/>
          <w:jc w:val="center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Показатель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>
              <w:rPr>
                <w:kern w:val="28"/>
                <w:sz w:val="21"/>
                <w:szCs w:val="21"/>
              </w:rPr>
              <w:t>(в ред. от 26.12.2023г. №51-307)</w:t>
            </w:r>
          </w:p>
        </w:tc>
        <w:tc>
          <w:tcPr>
            <w:tcW w:w="1672" w:type="dxa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 w:rsidR="00110AA7">
              <w:rPr>
                <w:kern w:val="28"/>
                <w:sz w:val="21"/>
                <w:szCs w:val="21"/>
              </w:rPr>
              <w:t>(в ред. от 29</w:t>
            </w:r>
            <w:r w:rsidR="0020733E">
              <w:rPr>
                <w:kern w:val="28"/>
                <w:sz w:val="21"/>
                <w:szCs w:val="21"/>
              </w:rPr>
              <w:t>.</w:t>
            </w:r>
            <w:r w:rsidR="00110AA7">
              <w:rPr>
                <w:kern w:val="28"/>
                <w:sz w:val="21"/>
                <w:szCs w:val="21"/>
              </w:rPr>
              <w:t>11</w:t>
            </w:r>
            <w:r w:rsidR="0020733E">
              <w:rPr>
                <w:kern w:val="28"/>
                <w:sz w:val="21"/>
                <w:szCs w:val="21"/>
              </w:rPr>
              <w:t>.2024г. №</w:t>
            </w:r>
            <w:r w:rsidR="00110AA7">
              <w:rPr>
                <w:kern w:val="28"/>
                <w:sz w:val="21"/>
                <w:szCs w:val="21"/>
              </w:rPr>
              <w:t>5-27</w:t>
            </w:r>
            <w:r>
              <w:rPr>
                <w:kern w:val="28"/>
                <w:sz w:val="21"/>
                <w:szCs w:val="21"/>
              </w:rPr>
              <w:t>)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4C24BE" w:rsidP="00110AA7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Проект Решения</w:t>
            </w:r>
            <w:r w:rsidR="00576446">
              <w:rPr>
                <w:kern w:val="28"/>
                <w:sz w:val="21"/>
                <w:szCs w:val="21"/>
              </w:rPr>
              <w:t xml:space="preserve"> (</w:t>
            </w:r>
            <w:r w:rsidR="00110AA7">
              <w:rPr>
                <w:kern w:val="28"/>
                <w:sz w:val="21"/>
                <w:szCs w:val="21"/>
              </w:rPr>
              <w:t xml:space="preserve">пятое </w:t>
            </w:r>
            <w:r w:rsidR="00576446">
              <w:rPr>
                <w:kern w:val="28"/>
                <w:sz w:val="21"/>
                <w:szCs w:val="21"/>
              </w:rPr>
              <w:t>уточнение.)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Изменение</w:t>
            </w:r>
            <w:r>
              <w:rPr>
                <w:kern w:val="28"/>
                <w:sz w:val="21"/>
                <w:szCs w:val="21"/>
              </w:rPr>
              <w:t xml:space="preserve"> к утвержденному</w:t>
            </w:r>
            <w:r w:rsidRPr="00FE0EFB">
              <w:rPr>
                <w:kern w:val="28"/>
                <w:sz w:val="21"/>
                <w:szCs w:val="21"/>
              </w:rPr>
              <w:t xml:space="preserve"> (+/–)</w:t>
            </w:r>
          </w:p>
        </w:tc>
      </w:tr>
      <w:tr w:rsidR="004C24BE" w:rsidRPr="00921468" w:rsidTr="008352BA">
        <w:trPr>
          <w:cantSplit/>
          <w:tblHeader/>
          <w:jc w:val="center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672" w:type="dxa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%</w:t>
            </w:r>
          </w:p>
        </w:tc>
      </w:tr>
      <w:tr w:rsidR="004C24BE" w:rsidRPr="00921468" w:rsidTr="004C24BE">
        <w:trPr>
          <w:cantSplit/>
          <w:trHeight w:val="408"/>
          <w:jc w:val="center"/>
        </w:trPr>
        <w:tc>
          <w:tcPr>
            <w:tcW w:w="1438" w:type="dxa"/>
            <w:shd w:val="clear" w:color="auto" w:fill="E7E6E6"/>
          </w:tcPr>
          <w:p w:rsidR="004C24BE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8031" w:type="dxa"/>
            <w:gridSpan w:val="6"/>
            <w:shd w:val="clear" w:color="auto" w:fill="E7E6E6"/>
            <w:vAlign w:val="center"/>
          </w:tcPr>
          <w:p w:rsidR="004C24BE" w:rsidRPr="00FE0EFB" w:rsidRDefault="004C24BE" w:rsidP="00B67A8D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2024</w:t>
            </w:r>
            <w:r w:rsidRPr="00FE0EFB">
              <w:rPr>
                <w:kern w:val="28"/>
                <w:sz w:val="21"/>
                <w:szCs w:val="21"/>
              </w:rPr>
              <w:t xml:space="preserve"> год</w:t>
            </w:r>
          </w:p>
        </w:tc>
      </w:tr>
      <w:tr w:rsidR="004C24BE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FE0EFB" w:rsidRDefault="004C24B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lastRenderedPageBreak/>
              <w:t>Общий объем доходов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D51500" w:rsidRDefault="004C24BE" w:rsidP="00023673">
            <w:pPr>
              <w:jc w:val="center"/>
              <w:rPr>
                <w:kern w:val="28"/>
              </w:rPr>
            </w:pPr>
            <w:r w:rsidRPr="00D51500">
              <w:rPr>
                <w:kern w:val="28"/>
                <w:sz w:val="22"/>
                <w:szCs w:val="22"/>
              </w:rPr>
              <w:t>512 716 558,80</w:t>
            </w:r>
          </w:p>
        </w:tc>
        <w:tc>
          <w:tcPr>
            <w:tcW w:w="1672" w:type="dxa"/>
            <w:vAlign w:val="center"/>
          </w:tcPr>
          <w:p w:rsidR="004C24BE" w:rsidRPr="00D51500" w:rsidRDefault="00110AA7" w:rsidP="0020733E">
            <w:pPr>
              <w:jc w:val="center"/>
            </w:pPr>
            <w:r w:rsidRPr="00110AA7">
              <w:t>579157967,24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D51500" w:rsidRDefault="00110AA7" w:rsidP="003259D6">
            <w:pPr>
              <w:jc w:val="center"/>
              <w:rPr>
                <w:kern w:val="28"/>
              </w:rPr>
            </w:pPr>
            <w:r w:rsidRPr="00110AA7">
              <w:rPr>
                <w:kern w:val="28"/>
              </w:rPr>
              <w:t>617495415,52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FE0EFB" w:rsidRDefault="00FD31CC" w:rsidP="003259D6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38337448,28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FE0EFB" w:rsidRDefault="00FD31CC" w:rsidP="004E4A38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+6,6</w:t>
            </w:r>
          </w:p>
        </w:tc>
      </w:tr>
      <w:tr w:rsidR="004C24BE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4C24BE" w:rsidRPr="004C3EEE" w:rsidRDefault="004C24BE" w:rsidP="00B67A8D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Налоговые и неналоговые доходы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24BE" w:rsidRPr="00557F22" w:rsidRDefault="004C24BE" w:rsidP="00023673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126679243,76</w:t>
            </w:r>
          </w:p>
        </w:tc>
        <w:tc>
          <w:tcPr>
            <w:tcW w:w="1672" w:type="dxa"/>
            <w:vAlign w:val="center"/>
          </w:tcPr>
          <w:p w:rsidR="004C24BE" w:rsidRPr="008352BA" w:rsidRDefault="00110AA7" w:rsidP="0020733E">
            <w:pPr>
              <w:jc w:val="center"/>
              <w:rPr>
                <w:bCs/>
                <w:i/>
                <w:iCs/>
                <w:kern w:val="28"/>
              </w:rPr>
            </w:pPr>
            <w:r w:rsidRPr="00110AA7">
              <w:rPr>
                <w:bCs/>
                <w:i/>
                <w:iCs/>
                <w:kern w:val="28"/>
              </w:rPr>
              <w:t>144579243,76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C24BE" w:rsidRPr="00557F22" w:rsidRDefault="00FD31CC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FD31CC">
              <w:rPr>
                <w:i/>
                <w:kern w:val="28"/>
                <w:sz w:val="21"/>
                <w:szCs w:val="21"/>
              </w:rPr>
              <w:t>147092743,76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C24BE" w:rsidRPr="00557F22" w:rsidRDefault="00FD31CC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2513500,00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4C24BE" w:rsidRPr="00557F22" w:rsidRDefault="00FD31CC" w:rsidP="003259D6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+1,7</w:t>
            </w:r>
          </w:p>
        </w:tc>
      </w:tr>
      <w:tr w:rsidR="008352BA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8352BA" w:rsidRPr="004C3EEE" w:rsidRDefault="008352BA" w:rsidP="008352BA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Безвозмездные поступления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2BA" w:rsidRPr="00557F22" w:rsidRDefault="008352BA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386037289,14</w:t>
            </w:r>
          </w:p>
        </w:tc>
        <w:tc>
          <w:tcPr>
            <w:tcW w:w="1672" w:type="dxa"/>
            <w:vAlign w:val="center"/>
          </w:tcPr>
          <w:p w:rsidR="008352BA" w:rsidRPr="00557F22" w:rsidRDefault="00110AA7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110AA7">
              <w:rPr>
                <w:i/>
                <w:kern w:val="28"/>
                <w:sz w:val="21"/>
                <w:szCs w:val="21"/>
              </w:rPr>
              <w:t>434578723,48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557F22" w:rsidRDefault="00FD31CC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FD31CC">
              <w:rPr>
                <w:i/>
                <w:kern w:val="28"/>
                <w:sz w:val="21"/>
                <w:szCs w:val="21"/>
              </w:rPr>
              <w:t>470402671,76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557F22" w:rsidRDefault="00FD31CC" w:rsidP="00715608">
            <w:pPr>
              <w:jc w:val="center"/>
              <w:rPr>
                <w:i/>
                <w:kern w:val="28"/>
                <w:sz w:val="21"/>
                <w:szCs w:val="21"/>
              </w:rPr>
            </w:pPr>
            <w:r w:rsidRPr="00FD31CC">
              <w:rPr>
                <w:i/>
                <w:kern w:val="28"/>
                <w:sz w:val="21"/>
                <w:szCs w:val="21"/>
              </w:rPr>
              <w:t>35823948,28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Pr="00557F22" w:rsidRDefault="00FD31CC" w:rsidP="008352BA">
            <w:pPr>
              <w:jc w:val="center"/>
              <w:rPr>
                <w:i/>
                <w:kern w:val="28"/>
                <w:sz w:val="21"/>
                <w:szCs w:val="21"/>
              </w:rPr>
            </w:pPr>
            <w:r>
              <w:rPr>
                <w:i/>
                <w:kern w:val="28"/>
                <w:sz w:val="21"/>
                <w:szCs w:val="21"/>
              </w:rPr>
              <w:t>+8,2</w:t>
            </w:r>
          </w:p>
        </w:tc>
      </w:tr>
      <w:tr w:rsidR="008352BA" w:rsidRPr="00921468" w:rsidTr="008352BA">
        <w:trPr>
          <w:cantSplit/>
          <w:jc w:val="center"/>
        </w:trPr>
        <w:tc>
          <w:tcPr>
            <w:tcW w:w="2325" w:type="dxa"/>
            <w:gridSpan w:val="2"/>
            <w:shd w:val="clear" w:color="auto" w:fill="auto"/>
            <w:vAlign w:val="center"/>
          </w:tcPr>
          <w:p w:rsidR="008352BA" w:rsidRPr="00FE0EFB" w:rsidRDefault="008352BA" w:rsidP="008352BA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Общий объем расходов бюджета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 w:rsidRPr="00D51500">
              <w:rPr>
                <w:kern w:val="28"/>
                <w:sz w:val="21"/>
                <w:szCs w:val="21"/>
              </w:rPr>
              <w:t>522 850 898,30</w:t>
            </w:r>
          </w:p>
        </w:tc>
        <w:tc>
          <w:tcPr>
            <w:tcW w:w="1672" w:type="dxa"/>
            <w:vAlign w:val="center"/>
          </w:tcPr>
          <w:p w:rsidR="008352BA" w:rsidRDefault="00110AA7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596711462,59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FE0EFB" w:rsidRDefault="00FD31CC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635048910,87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FE0EFB" w:rsidRDefault="00FD31CC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38337</w:t>
            </w:r>
            <w:r w:rsidRPr="00FD31CC">
              <w:rPr>
                <w:kern w:val="28"/>
                <w:sz w:val="21"/>
                <w:szCs w:val="21"/>
              </w:rPr>
              <w:t>448,28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Pr="00FE0EFB" w:rsidRDefault="00FD31CC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+6,4</w:t>
            </w:r>
          </w:p>
        </w:tc>
      </w:tr>
      <w:tr w:rsidR="008352BA" w:rsidRPr="00921468" w:rsidTr="008352BA">
        <w:trPr>
          <w:cantSplit/>
          <w:trHeight w:val="254"/>
          <w:jc w:val="center"/>
        </w:trPr>
        <w:tc>
          <w:tcPr>
            <w:tcW w:w="2325" w:type="dxa"/>
            <w:gridSpan w:val="2"/>
            <w:vMerge w:val="restart"/>
            <w:shd w:val="clear" w:color="auto" w:fill="auto"/>
            <w:vAlign w:val="center"/>
          </w:tcPr>
          <w:p w:rsidR="008352BA" w:rsidRDefault="008352BA" w:rsidP="008352BA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Дефицит бюджета</w:t>
            </w:r>
          </w:p>
          <w:p w:rsidR="008352BA" w:rsidRPr="00FE0EFB" w:rsidRDefault="008352BA" w:rsidP="008352BA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10134339,5</w:t>
            </w:r>
          </w:p>
        </w:tc>
        <w:tc>
          <w:tcPr>
            <w:tcW w:w="1672" w:type="dxa"/>
          </w:tcPr>
          <w:p w:rsidR="008352BA" w:rsidRPr="00D51500" w:rsidRDefault="00FD31CC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17553495,35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bookmarkStart w:id="0" w:name="_Hlk170807002"/>
            <w:r>
              <w:rPr>
                <w:kern w:val="28"/>
                <w:sz w:val="21"/>
                <w:szCs w:val="21"/>
              </w:rPr>
              <w:t>17553495,35</w:t>
            </w:r>
            <w:bookmarkEnd w:id="0"/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0</w:t>
            </w:r>
          </w:p>
        </w:tc>
      </w:tr>
      <w:tr w:rsidR="008352BA" w:rsidRPr="00921468" w:rsidTr="008352BA">
        <w:trPr>
          <w:cantSplit/>
          <w:trHeight w:val="230"/>
          <w:jc w:val="center"/>
        </w:trPr>
        <w:tc>
          <w:tcPr>
            <w:tcW w:w="2325" w:type="dxa"/>
            <w:gridSpan w:val="2"/>
            <w:vMerge/>
            <w:shd w:val="clear" w:color="auto" w:fill="auto"/>
            <w:vAlign w:val="center"/>
          </w:tcPr>
          <w:p w:rsidR="008352BA" w:rsidRPr="00FE0EFB" w:rsidRDefault="008352BA" w:rsidP="008352BA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52BA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8,0%</w:t>
            </w:r>
          </w:p>
        </w:tc>
        <w:tc>
          <w:tcPr>
            <w:tcW w:w="1672" w:type="dxa"/>
          </w:tcPr>
          <w:p w:rsidR="008352BA" w:rsidRPr="00B313DF" w:rsidRDefault="00110AA7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12,1%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352BA" w:rsidRPr="00B313DF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1</w:t>
            </w:r>
            <w:r w:rsidR="00576446">
              <w:rPr>
                <w:kern w:val="28"/>
                <w:sz w:val="21"/>
                <w:szCs w:val="21"/>
              </w:rPr>
              <w:t>1</w:t>
            </w:r>
            <w:r>
              <w:rPr>
                <w:kern w:val="28"/>
                <w:sz w:val="21"/>
                <w:szCs w:val="21"/>
              </w:rPr>
              <w:t>,</w:t>
            </w:r>
            <w:r w:rsidR="00F51BF5">
              <w:rPr>
                <w:kern w:val="28"/>
                <w:sz w:val="21"/>
                <w:szCs w:val="21"/>
              </w:rPr>
              <w:t>9</w:t>
            </w:r>
            <w:r w:rsidR="00FD31CC">
              <w:rPr>
                <w:kern w:val="28"/>
                <w:sz w:val="21"/>
                <w:szCs w:val="21"/>
              </w:rPr>
              <w:t>%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8352BA" w:rsidRPr="00FE0EFB" w:rsidRDefault="008352BA" w:rsidP="008352BA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-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8352BA" w:rsidRDefault="008352BA" w:rsidP="008352BA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-</w:t>
            </w:r>
          </w:p>
        </w:tc>
      </w:tr>
    </w:tbl>
    <w:p w:rsidR="00F74C1E" w:rsidRDefault="00F74C1E" w:rsidP="00F74C1E">
      <w:pPr>
        <w:jc w:val="center"/>
        <w:rPr>
          <w:b/>
          <w:sz w:val="28"/>
          <w:szCs w:val="28"/>
        </w:rPr>
      </w:pPr>
    </w:p>
    <w:p w:rsidR="00C322F3" w:rsidRDefault="00C322F3" w:rsidP="00C322F3">
      <w:pPr>
        <w:jc w:val="center"/>
        <w:rPr>
          <w:b/>
        </w:rPr>
      </w:pPr>
      <w:r w:rsidRPr="00C322F3">
        <w:rPr>
          <w:b/>
        </w:rPr>
        <w:t>Доходы бюджета района</w:t>
      </w:r>
    </w:p>
    <w:p w:rsidR="00852F25" w:rsidRPr="00AF18E7" w:rsidRDefault="00852F25" w:rsidP="00AF18E7">
      <w:pPr>
        <w:pStyle w:val="aa"/>
        <w:ind w:firstLine="709"/>
        <w:jc w:val="both"/>
      </w:pPr>
      <w:r w:rsidRPr="00AF18E7">
        <w:t>Внесение изменений в бюджет муниципального образования Одоевский район связано с увеличением доходной части бюджета на сумму</w:t>
      </w:r>
      <w:r w:rsidR="00326E6E">
        <w:t xml:space="preserve"> </w:t>
      </w:r>
      <w:r w:rsidR="002F62EF" w:rsidRPr="002F62EF">
        <w:t>38337448,28</w:t>
      </w:r>
      <w:r w:rsidR="002F62EF">
        <w:t xml:space="preserve"> рублей</w:t>
      </w:r>
      <w:r w:rsidR="00DD2247">
        <w:t>, которая составит</w:t>
      </w:r>
      <w:r w:rsidR="002F62EF">
        <w:t xml:space="preserve"> </w:t>
      </w:r>
      <w:r w:rsidR="002F62EF" w:rsidRPr="002F62EF">
        <w:t>617495415,52</w:t>
      </w:r>
      <w:r w:rsidR="00DD2247">
        <w:t xml:space="preserve"> рублей.</w:t>
      </w:r>
    </w:p>
    <w:p w:rsidR="00326E6E" w:rsidRDefault="006F25EF" w:rsidP="005065A7">
      <w:pPr>
        <w:pStyle w:val="aa"/>
        <w:jc w:val="both"/>
        <w:rPr>
          <w:szCs w:val="28"/>
        </w:rPr>
      </w:pPr>
      <w:r>
        <w:rPr>
          <w:szCs w:val="28"/>
        </w:rPr>
        <w:t xml:space="preserve">           </w:t>
      </w:r>
      <w:r w:rsidR="00326E6E" w:rsidRPr="00326E6E">
        <w:rPr>
          <w:szCs w:val="28"/>
        </w:rPr>
        <w:t>План по собственным доходам бюджета на 2024г.</w:t>
      </w:r>
      <w:r w:rsidR="00363BA8">
        <w:rPr>
          <w:szCs w:val="28"/>
        </w:rPr>
        <w:t xml:space="preserve"> предлагается</w:t>
      </w:r>
      <w:r w:rsidR="00326E6E" w:rsidRPr="00326E6E">
        <w:rPr>
          <w:szCs w:val="28"/>
        </w:rPr>
        <w:t xml:space="preserve"> увелич</w:t>
      </w:r>
      <w:r w:rsidR="00363BA8">
        <w:rPr>
          <w:szCs w:val="28"/>
        </w:rPr>
        <w:t>ить</w:t>
      </w:r>
      <w:r w:rsidR="00326E6E" w:rsidRPr="00326E6E">
        <w:rPr>
          <w:szCs w:val="28"/>
        </w:rPr>
        <w:t xml:space="preserve"> на сумму </w:t>
      </w:r>
      <w:r w:rsidR="002F62EF" w:rsidRPr="002F62EF">
        <w:rPr>
          <w:szCs w:val="28"/>
        </w:rPr>
        <w:t>2513500,00</w:t>
      </w:r>
      <w:r w:rsidR="002F62EF">
        <w:rPr>
          <w:szCs w:val="28"/>
        </w:rPr>
        <w:t xml:space="preserve"> </w:t>
      </w:r>
      <w:r w:rsidR="00326E6E" w:rsidRPr="00326E6E">
        <w:rPr>
          <w:szCs w:val="28"/>
        </w:rPr>
        <w:t>рублей и состави</w:t>
      </w:r>
      <w:r w:rsidR="00363BA8">
        <w:rPr>
          <w:szCs w:val="28"/>
        </w:rPr>
        <w:t>т</w:t>
      </w:r>
      <w:r w:rsidR="00326E6E" w:rsidRPr="00326E6E">
        <w:rPr>
          <w:szCs w:val="28"/>
        </w:rPr>
        <w:t xml:space="preserve"> </w:t>
      </w:r>
      <w:r w:rsidR="002F62EF" w:rsidRPr="002F62EF">
        <w:rPr>
          <w:szCs w:val="28"/>
        </w:rPr>
        <w:t>147092743,76</w:t>
      </w:r>
      <w:r w:rsidR="002F62EF">
        <w:rPr>
          <w:szCs w:val="28"/>
        </w:rPr>
        <w:t xml:space="preserve"> </w:t>
      </w:r>
      <w:r w:rsidR="00326E6E" w:rsidRPr="00326E6E">
        <w:rPr>
          <w:szCs w:val="28"/>
        </w:rPr>
        <w:t>рублей в том числе: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увеличение плановых показателей по налогу на доходы физических лиц на 1300000,0 рублей к фактическому поступлению в 2024 году;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увеличение плановых показателей на акцизы по подакцизным товарам (продукции), производимым на территории Российской Федерации на 1101800,0 рублей к фактическому поступлению в 2024 году;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 xml:space="preserve">увеличение плановых показателей по налогу, взимаемому в связи с применением упрощенной системы налогообложения </w:t>
      </w:r>
      <w:r w:rsidRPr="002F62EF">
        <w:rPr>
          <w:szCs w:val="28"/>
        </w:rPr>
        <w:t>на 500</w:t>
      </w:r>
      <w:r w:rsidR="002F62EF" w:rsidRPr="002F62EF">
        <w:rPr>
          <w:szCs w:val="28"/>
        </w:rPr>
        <w:t xml:space="preserve"> 000,0 рублей к фактическому поступлению в 2024 году;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увеличение плановых показателей по государственной пошлине по делам, рассматриваемым в судах общей юрисдикции на 200 000,0 рублей к фактическому поступлению в 2024 году;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увеличение плановых показателей на доходы от использования имущества, находящегося в государственной и муниципальной собственности на 100 000,0 рублей к фактическому поступлению в 2024 году;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увеличение плановых показателей по штрафам на 61700,0 рублей к фактическому поступлению в 2024 году;</w:t>
      </w:r>
    </w:p>
    <w:p w:rsidR="002F62EF" w:rsidRP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уменьшение плановых показателей по налогу, взимаемому в связи с применением патентной системы налогообложения на 200 000,0 к фактическому поступлению в 2024 году;</w:t>
      </w:r>
    </w:p>
    <w:p w:rsidR="002F62EF" w:rsidRDefault="006F25EF" w:rsidP="002F62EF">
      <w:pPr>
        <w:pStyle w:val="aa"/>
        <w:jc w:val="both"/>
        <w:rPr>
          <w:szCs w:val="28"/>
        </w:rPr>
      </w:pPr>
      <w:r>
        <w:rPr>
          <w:szCs w:val="28"/>
        </w:rPr>
        <w:t>-</w:t>
      </w:r>
      <w:r w:rsidR="002F62EF" w:rsidRPr="002F62EF">
        <w:rPr>
          <w:szCs w:val="28"/>
        </w:rPr>
        <w:t>уменьшение плановых показателей на доходы от оказания платных услуг (родительская плата) на 550000,0 рублей к фактическому поступлению в 2024 году;</w:t>
      </w:r>
    </w:p>
    <w:p w:rsidR="002F62EF" w:rsidRPr="002F62EF" w:rsidRDefault="007137A7" w:rsidP="002F62EF">
      <w:pPr>
        <w:pStyle w:val="aa"/>
        <w:jc w:val="both"/>
        <w:rPr>
          <w:szCs w:val="28"/>
        </w:rPr>
      </w:pPr>
      <w:r>
        <w:rPr>
          <w:szCs w:val="28"/>
        </w:rPr>
        <w:t xml:space="preserve">        </w:t>
      </w:r>
      <w:r w:rsidR="002F62EF" w:rsidRPr="002F62EF">
        <w:rPr>
          <w:szCs w:val="28"/>
        </w:rPr>
        <w:t>Безвозмездные поступления увеличены на сумму 35823948,28 рублей</w:t>
      </w:r>
      <w:r w:rsidR="006F25EF">
        <w:rPr>
          <w:szCs w:val="28"/>
        </w:rPr>
        <w:t>, в том числе: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а) прочие дотации бюджету муниципального района на сумму 17961070,13 рублей, в том числе: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 - иные дотации на стимулирование увеличение численности самозанятых </w:t>
      </w:r>
      <w:r w:rsidR="006F25EF" w:rsidRPr="002F62EF">
        <w:rPr>
          <w:szCs w:val="28"/>
        </w:rPr>
        <w:t>граждан на</w:t>
      </w:r>
      <w:r w:rsidRPr="002F62EF">
        <w:rPr>
          <w:szCs w:val="28"/>
        </w:rPr>
        <w:t xml:space="preserve"> 632346,13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 - иные дотации </w:t>
      </w:r>
      <w:r w:rsidR="006F25EF" w:rsidRPr="002F62EF">
        <w:rPr>
          <w:szCs w:val="28"/>
        </w:rPr>
        <w:t>на реализацию</w:t>
      </w:r>
      <w:r w:rsidRPr="002F62EF">
        <w:rPr>
          <w:szCs w:val="28"/>
        </w:rPr>
        <w:t xml:space="preserve"> дополнительных мер поддержки бюджетов муниципальных районов на сумму 17328724,0 рубля;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б) фонд областных субсидий увеличен на сумму 926051,17 рублей, в том числе: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ПП «Строительство и капитальный ремонт объектов коммунальной инфраструктуры»» увеличена на сумму 926051,17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lastRenderedPageBreak/>
        <w:t>в) фонд областных субвенций увеличен на сумму 16078648,05  рублей, в том числе: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ФЗ «Об образовании» увеличено на сумму 16701593,68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 увеличено на сумму 213000,0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 -  Субвенции на осуществление первичного воинского учета увеличены на сумму 560,73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 - Осуществление уведомительной регистрации коллективных договоров увеличены на сумму 6076,50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 - ЗТО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уменьшено на сумму 284604,74 рубля;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 - ЗТО «О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организации, реализующие образовательную программу дошкольного образования» уменьшено на сумму 440109,28 рублей;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Субвенции на предоставление путевок в организации отдыха и оздоровления детей отдельных категорий граждан уменьшены на сумму 531,72 рубль;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Меры социальной поддержки граждан в виде освобождения от платы, взимаемой за присмотр и уход за ребенком в соответствии с указом Губернатора Тульской области уменьшены на сумму 117337,12 рублей</w:t>
      </w:r>
      <w:r>
        <w:rPr>
          <w:szCs w:val="28"/>
        </w:rPr>
        <w:t>:</w:t>
      </w:r>
    </w:p>
    <w:p w:rsidR="002F62EF" w:rsidRPr="002F62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г) иные межбюджетные трансферты увеличены на сумму 858178,93 рублей в том числе:</w:t>
      </w:r>
    </w:p>
    <w:p w:rsidR="006F25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Ежемесячное денежное вознаграждение советникам директоров по воспитанию и взаимодействию с детскими общественными объединениями увеличено на 156200,0 рублей;</w:t>
      </w:r>
    </w:p>
    <w:p w:rsidR="006F25EF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>- Мероприятия по предоставлению дополнительной социальной выплаты молодым семьям при рождении (усыновлении) одного ребенка увеличены на сумму 81000,0 рублей;</w:t>
      </w:r>
    </w:p>
    <w:p w:rsidR="00326E6E" w:rsidRDefault="002F62EF" w:rsidP="002F62EF">
      <w:pPr>
        <w:pStyle w:val="aa"/>
        <w:jc w:val="both"/>
        <w:rPr>
          <w:szCs w:val="28"/>
        </w:rPr>
      </w:pPr>
      <w:r w:rsidRPr="002F62EF">
        <w:rPr>
          <w:szCs w:val="28"/>
        </w:rPr>
        <w:t xml:space="preserve">- </w:t>
      </w:r>
      <w:r w:rsidR="006F25EF" w:rsidRPr="002F62EF">
        <w:rPr>
          <w:szCs w:val="28"/>
        </w:rPr>
        <w:t>Мероприятия,</w:t>
      </w:r>
      <w:r w:rsidRPr="002F62EF">
        <w:rPr>
          <w:szCs w:val="28"/>
        </w:rPr>
        <w:t xml:space="preserve"> направленные на социально-экономическое развитие (рекультивация и (или) удаление мест размещения отходов увеличены на сумму 620978,93 рубле</w:t>
      </w:r>
      <w:r>
        <w:rPr>
          <w:szCs w:val="28"/>
        </w:rPr>
        <w:t>й.</w:t>
      </w:r>
    </w:p>
    <w:p w:rsidR="000748D8" w:rsidRPr="00F5393F" w:rsidRDefault="007E0007" w:rsidP="006300F8">
      <w:pPr>
        <w:jc w:val="center"/>
        <w:rPr>
          <w:szCs w:val="28"/>
        </w:rPr>
      </w:pPr>
      <w:r>
        <w:rPr>
          <w:szCs w:val="28"/>
        </w:rPr>
        <w:tab/>
      </w:r>
      <w:r>
        <w:rPr>
          <w:b/>
        </w:rPr>
        <w:t>Рас</w:t>
      </w:r>
      <w:r w:rsidRPr="00C322F3">
        <w:rPr>
          <w:b/>
        </w:rPr>
        <w:t>ходы бюджета района</w:t>
      </w:r>
    </w:p>
    <w:p w:rsidR="00DD2247" w:rsidRDefault="00E27345" w:rsidP="002F3173">
      <w:pPr>
        <w:pStyle w:val="aa"/>
        <w:ind w:firstLine="708"/>
        <w:jc w:val="both"/>
      </w:pPr>
      <w:r w:rsidRPr="00D429D9">
        <w:t xml:space="preserve">      </w:t>
      </w:r>
      <w:r w:rsidR="00D429D9" w:rsidRPr="00D429D9">
        <w:t xml:space="preserve">Расходная часть бюджета </w:t>
      </w:r>
      <w:r w:rsidR="00D429D9">
        <w:t xml:space="preserve">предложено </w:t>
      </w:r>
      <w:r w:rsidR="00D429D9" w:rsidRPr="00D429D9">
        <w:t>увелич</w:t>
      </w:r>
      <w:r w:rsidR="00D429D9">
        <w:t>ить</w:t>
      </w:r>
      <w:r w:rsidR="00D429D9" w:rsidRPr="00D429D9">
        <w:t xml:space="preserve"> на сумму</w:t>
      </w:r>
      <w:r w:rsidR="002F62EF">
        <w:t xml:space="preserve"> 38337</w:t>
      </w:r>
      <w:r w:rsidR="002F62EF" w:rsidRPr="002F62EF">
        <w:t>448,</w:t>
      </w:r>
      <w:r w:rsidR="006F25EF" w:rsidRPr="002F62EF">
        <w:t xml:space="preserve">28 </w:t>
      </w:r>
      <w:r w:rsidR="006F25EF" w:rsidRPr="00D429D9">
        <w:t>рублей</w:t>
      </w:r>
      <w:r w:rsidR="00D429D9" w:rsidRPr="00D429D9">
        <w:t xml:space="preserve"> и составит </w:t>
      </w:r>
      <w:r w:rsidR="002F62EF" w:rsidRPr="002F62EF">
        <w:t>635048910,87</w:t>
      </w:r>
      <w:r w:rsidR="002F62EF">
        <w:t xml:space="preserve"> </w:t>
      </w:r>
      <w:r w:rsidR="002F62EF">
        <w:rPr>
          <w:kern w:val="28"/>
        </w:rPr>
        <w:t>рублей</w:t>
      </w:r>
      <w:r w:rsidR="00D429D9" w:rsidRPr="00D429D9">
        <w:t>, в том числе по отраслям:</w:t>
      </w:r>
      <w:r w:rsidR="00DD2247">
        <w:t xml:space="preserve">                          </w:t>
      </w:r>
    </w:p>
    <w:p w:rsidR="00DD2247" w:rsidRDefault="00DD2247" w:rsidP="002F3173">
      <w:pPr>
        <w:pStyle w:val="aa"/>
        <w:ind w:firstLine="708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</w:t>
      </w:r>
      <w:r w:rsidR="007E4DB6">
        <w:rPr>
          <w:sz w:val="20"/>
          <w:szCs w:val="20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72"/>
        <w:gridCol w:w="1716"/>
        <w:gridCol w:w="1906"/>
      </w:tblGrid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pPr>
              <w:jc w:val="center"/>
            </w:pPr>
            <w:r w:rsidRPr="00773753">
              <w:t>Наименование</w:t>
            </w:r>
          </w:p>
        </w:tc>
        <w:tc>
          <w:tcPr>
            <w:tcW w:w="1872" w:type="dxa"/>
          </w:tcPr>
          <w:p w:rsidR="002F62EF" w:rsidRPr="00773753" w:rsidRDefault="002F62EF" w:rsidP="001C1DD7">
            <w:pPr>
              <w:jc w:val="center"/>
            </w:pPr>
            <w:r w:rsidRPr="00773753">
              <w:t>Утверждено</w:t>
            </w:r>
          </w:p>
          <w:p w:rsidR="002F62EF" w:rsidRPr="00773753" w:rsidRDefault="002F62EF" w:rsidP="001C1DD7">
            <w:pPr>
              <w:jc w:val="center"/>
            </w:pPr>
            <w:r w:rsidRPr="00773753">
              <w:t xml:space="preserve">на </w:t>
            </w:r>
          </w:p>
          <w:p w:rsidR="002F62EF" w:rsidRPr="00773753" w:rsidRDefault="002F62EF" w:rsidP="001C1DD7">
            <w:pPr>
              <w:jc w:val="center"/>
            </w:pPr>
            <w:r>
              <w:t>29</w:t>
            </w:r>
            <w:r w:rsidRPr="00773753">
              <w:t>.</w:t>
            </w:r>
            <w:r>
              <w:t>11</w:t>
            </w:r>
            <w:r w:rsidRPr="00773753">
              <w:t>.2024</w:t>
            </w:r>
          </w:p>
        </w:tc>
        <w:tc>
          <w:tcPr>
            <w:tcW w:w="1716" w:type="dxa"/>
            <w:shd w:val="clear" w:color="auto" w:fill="auto"/>
          </w:tcPr>
          <w:p w:rsidR="002F62EF" w:rsidRPr="00773753" w:rsidRDefault="002F62EF" w:rsidP="001C1DD7">
            <w:pPr>
              <w:jc w:val="center"/>
            </w:pPr>
            <w:r w:rsidRPr="00773753">
              <w:t>Утверждено</w:t>
            </w:r>
          </w:p>
          <w:p w:rsidR="002F62EF" w:rsidRPr="00773753" w:rsidRDefault="002F62EF" w:rsidP="001C1DD7">
            <w:pPr>
              <w:jc w:val="center"/>
            </w:pPr>
            <w:r w:rsidRPr="00773753">
              <w:t>на</w:t>
            </w:r>
          </w:p>
          <w:p w:rsidR="002F62EF" w:rsidRPr="00773753" w:rsidRDefault="002F62EF" w:rsidP="001C1DD7">
            <w:pPr>
              <w:jc w:val="center"/>
            </w:pPr>
            <w:r w:rsidRPr="00773753">
              <w:t>2</w:t>
            </w:r>
            <w:r>
              <w:t>4</w:t>
            </w:r>
            <w:r w:rsidRPr="00773753">
              <w:t>.1</w:t>
            </w:r>
            <w:r>
              <w:t>2</w:t>
            </w:r>
            <w:r w:rsidRPr="00773753">
              <w:t>.2024</w:t>
            </w:r>
          </w:p>
        </w:tc>
        <w:tc>
          <w:tcPr>
            <w:tcW w:w="0" w:type="auto"/>
            <w:shd w:val="clear" w:color="auto" w:fill="auto"/>
          </w:tcPr>
          <w:p w:rsidR="002F62EF" w:rsidRPr="00773753" w:rsidRDefault="002F62EF" w:rsidP="001C1DD7">
            <w:pPr>
              <w:jc w:val="center"/>
            </w:pPr>
            <w:r w:rsidRPr="00773753">
              <w:t>Отклонение (уточнение)</w:t>
            </w:r>
          </w:p>
          <w:p w:rsidR="002F62EF" w:rsidRPr="00773753" w:rsidRDefault="002F62EF" w:rsidP="001C1DD7">
            <w:pPr>
              <w:jc w:val="center"/>
            </w:pPr>
            <w:r w:rsidRPr="00773753">
              <w:t>на 2</w:t>
            </w:r>
            <w:r>
              <w:t>4</w:t>
            </w:r>
            <w:r w:rsidRPr="00773753">
              <w:t>.1</w:t>
            </w:r>
            <w:r>
              <w:t>2</w:t>
            </w:r>
            <w:r w:rsidRPr="00773753">
              <w:t>.2024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68 037 989,90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71 222 528,89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3 184 538,99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Национальная оборона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431 389,01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431 949,74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560,73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Национальная безопасность и правоохранительная деятельность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13 707 919,87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11 958 497,95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-1 749 421,92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Национальная экономика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62 902 785,52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63 962 694,37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1 059 908,85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Жилищно-коммунальное хозяйство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21 607 699,82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27 655 030,91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6 047 331,09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Охрана окружающей среды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264 321,37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885 300,31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620 978,94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Образование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327 559 036,32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346 765 683,88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19 206 647,56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Культура и кинематография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80 525 599,64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9A39F3">
              <w:t>90 947 126,34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10 421 526,70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Социальная политика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t>10 661 301,17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8A5B18">
              <w:t>10 230 678,51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  <w:rPr>
                <w:vertAlign w:val="subscript"/>
              </w:rPr>
            </w:pPr>
            <w:r>
              <w:t>-430 622,66</w:t>
            </w:r>
          </w:p>
        </w:tc>
      </w:tr>
      <w:tr w:rsidR="002F62EF" w:rsidRPr="00773753" w:rsidTr="001C1DD7">
        <w:trPr>
          <w:trHeight w:val="1015"/>
        </w:trPr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Обслуживание государственного и муниципального долга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773753">
              <w:t>100 000,0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773753">
              <w:t>-</w:t>
            </w:r>
            <w:r>
              <w:t>100 000,0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 xml:space="preserve">Межбюджетные трансферты общего характера бюджетам субъектов </w:t>
            </w:r>
            <w:r w:rsidRPr="00773753">
              <w:lastRenderedPageBreak/>
              <w:t>Российской Федерации и муниципальных образований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D43CB7">
              <w:lastRenderedPageBreak/>
              <w:t>10 913 419,97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 w:rsidRPr="008A5B18">
              <w:t>10 989 419,97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  <w:r>
              <w:t>76 000,0</w:t>
            </w:r>
          </w:p>
        </w:tc>
      </w:tr>
      <w:tr w:rsidR="002F62EF" w:rsidRPr="00773753" w:rsidTr="001C1DD7"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r w:rsidRPr="00773753">
              <w:t>Условно утвержденные расходы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</w:pPr>
          </w:p>
        </w:tc>
      </w:tr>
      <w:tr w:rsidR="002F62EF" w:rsidRPr="00773753" w:rsidTr="001C1DD7">
        <w:trPr>
          <w:trHeight w:val="109"/>
        </w:trPr>
        <w:tc>
          <w:tcPr>
            <w:tcW w:w="4077" w:type="dxa"/>
            <w:shd w:val="clear" w:color="auto" w:fill="auto"/>
          </w:tcPr>
          <w:p w:rsidR="002F62EF" w:rsidRPr="00773753" w:rsidRDefault="002F62EF" w:rsidP="001C1DD7">
            <w:pPr>
              <w:rPr>
                <w:b/>
                <w:bCs/>
              </w:rPr>
            </w:pPr>
            <w:r w:rsidRPr="00773753">
              <w:rPr>
                <w:b/>
                <w:bCs/>
              </w:rPr>
              <w:t>Итого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  <w:rPr>
                <w:b/>
                <w:bCs/>
              </w:rPr>
            </w:pPr>
            <w:r w:rsidRPr="00D43CB7">
              <w:rPr>
                <w:b/>
                <w:bCs/>
              </w:rPr>
              <w:t>596 711 462,59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635 048 910,87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62EF" w:rsidRPr="00773753" w:rsidRDefault="002F62EF" w:rsidP="001C1D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38 337 448,28</w:t>
            </w:r>
          </w:p>
        </w:tc>
      </w:tr>
    </w:tbl>
    <w:p w:rsidR="00C322F3" w:rsidRPr="00C322F3" w:rsidRDefault="00862322" w:rsidP="00862322">
      <w:pPr>
        <w:pStyle w:val="aa"/>
        <w:jc w:val="both"/>
        <w:rPr>
          <w:b/>
        </w:rPr>
      </w:pPr>
      <w:r>
        <w:rPr>
          <w:szCs w:val="28"/>
        </w:rPr>
        <w:t xml:space="preserve">         В связи с изменением доходной и расходной части бюджета на </w:t>
      </w:r>
      <w:r w:rsidR="0078286F">
        <w:rPr>
          <w:szCs w:val="28"/>
        </w:rPr>
        <w:t>2024</w:t>
      </w:r>
      <w:r>
        <w:rPr>
          <w:szCs w:val="28"/>
        </w:rPr>
        <w:t xml:space="preserve"> год приложения к бюджету представлены в новой редакции.</w:t>
      </w:r>
    </w:p>
    <w:p w:rsidR="007F7997" w:rsidRPr="007F7997" w:rsidRDefault="007F7997" w:rsidP="007F7997">
      <w:pPr>
        <w:jc w:val="center"/>
        <w:rPr>
          <w:b/>
        </w:rPr>
      </w:pPr>
      <w:r w:rsidRPr="007F7997">
        <w:rPr>
          <w:b/>
        </w:rPr>
        <w:t>Дефицит бюджета</w:t>
      </w:r>
    </w:p>
    <w:p w:rsidR="00043B5D" w:rsidRDefault="000B7D7D" w:rsidP="000B7D7D">
      <w:pPr>
        <w:jc w:val="both"/>
        <w:rPr>
          <w:lang w:eastAsia="en-US"/>
        </w:rPr>
      </w:pPr>
      <w:r>
        <w:t xml:space="preserve">   </w:t>
      </w:r>
      <w:r w:rsidR="00644D35" w:rsidRPr="00414697">
        <w:t xml:space="preserve">      Дефицит </w:t>
      </w:r>
      <w:bookmarkStart w:id="1" w:name="_Hlk170728338"/>
      <w:r w:rsidR="00644D35" w:rsidRPr="00414697">
        <w:t xml:space="preserve">бюджета муниципального образования Одоевский район </w:t>
      </w:r>
      <w:bookmarkEnd w:id="1"/>
      <w:r w:rsidR="00644D35" w:rsidRPr="00414697">
        <w:t xml:space="preserve">на </w:t>
      </w:r>
      <w:r w:rsidR="0078286F" w:rsidRPr="00414697">
        <w:t>2024</w:t>
      </w:r>
      <w:r w:rsidR="00644D35" w:rsidRPr="00414697">
        <w:t xml:space="preserve"> год составит</w:t>
      </w:r>
      <w:r w:rsidR="00E27345" w:rsidRPr="00414697">
        <w:t xml:space="preserve"> </w:t>
      </w:r>
      <w:r w:rsidR="001D46C0">
        <w:rPr>
          <w:kern w:val="28"/>
        </w:rPr>
        <w:t>17</w:t>
      </w:r>
      <w:r w:rsidR="002F3173">
        <w:rPr>
          <w:kern w:val="28"/>
        </w:rPr>
        <w:t xml:space="preserve"> </w:t>
      </w:r>
      <w:r w:rsidR="001D46C0">
        <w:rPr>
          <w:kern w:val="28"/>
        </w:rPr>
        <w:t>553495</w:t>
      </w:r>
      <w:r w:rsidRPr="000B7D7D">
        <w:rPr>
          <w:kern w:val="28"/>
        </w:rPr>
        <w:t>,35</w:t>
      </w:r>
      <w:r w:rsidR="00E27345" w:rsidRPr="00414697">
        <w:t xml:space="preserve"> </w:t>
      </w:r>
      <w:r w:rsidR="00644D35" w:rsidRPr="00414697">
        <w:t>рублей</w:t>
      </w:r>
      <w:r w:rsidR="007F7997" w:rsidRPr="00414697">
        <w:t xml:space="preserve"> или </w:t>
      </w:r>
      <w:r w:rsidR="00E27345" w:rsidRPr="00414697">
        <w:t>1</w:t>
      </w:r>
      <w:r w:rsidR="00323567">
        <w:t>1</w:t>
      </w:r>
      <w:r w:rsidR="00E27345" w:rsidRPr="00414697">
        <w:t>,</w:t>
      </w:r>
      <w:r w:rsidR="00323567">
        <w:t>9</w:t>
      </w:r>
      <w:r w:rsidR="00E27345" w:rsidRPr="00414697">
        <w:t xml:space="preserve"> </w:t>
      </w:r>
      <w:r w:rsidR="007F7997" w:rsidRPr="00414697">
        <w:t>% от общего годового объема доходов бюджета области без учета объема безвозмездных поступлений.</w:t>
      </w:r>
      <w:r w:rsidR="005624E9" w:rsidRPr="00414697">
        <w:rPr>
          <w:bCs/>
        </w:rPr>
        <w:t xml:space="preserve">  В соответствии п.3 ст.92.1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B373E5" w:rsidRPr="00414697">
        <w:rPr>
          <w:bCs/>
        </w:rPr>
        <w:t>.</w:t>
      </w:r>
      <w:r w:rsidR="00414697" w:rsidRPr="00414697">
        <w:rPr>
          <w:color w:val="000000"/>
          <w:shd w:val="clear" w:color="auto" w:fill="FFFFFF"/>
        </w:rPr>
        <w:t xml:space="preserve">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  <w:r w:rsidRPr="000B7D7D">
        <w:rPr>
          <w:sz w:val="28"/>
          <w:szCs w:val="28"/>
        </w:rPr>
        <w:t xml:space="preserve"> </w:t>
      </w:r>
      <w:r w:rsidRPr="000B7D7D">
        <w:t>В бюджете муниципального образования Одоевский район остаток средств по состоянию на 01.01.2024 года составил в сумме 4 442 999,22 рублей.</w:t>
      </w:r>
      <w:r w:rsidRPr="000B7D7D">
        <w:rPr>
          <w:lang w:eastAsia="en-US"/>
        </w:rPr>
        <w:t xml:space="preserve"> </w:t>
      </w:r>
    </w:p>
    <w:p w:rsidR="00644D35" w:rsidRPr="00414697" w:rsidRDefault="000B7D7D" w:rsidP="00960E6F">
      <w:pPr>
        <w:jc w:val="both"/>
      </w:pPr>
      <w:r w:rsidRPr="00043B5D">
        <w:rPr>
          <w:lang w:eastAsia="en-US"/>
        </w:rPr>
        <w:t>Таким образом,</w:t>
      </w:r>
      <w:r w:rsidRPr="00043B5D">
        <w:rPr>
          <w:color w:val="000000"/>
          <w:shd w:val="clear" w:color="auto" w:fill="FFFFFF"/>
        </w:rPr>
        <w:t xml:space="preserve"> дефицит бюджета соответств</w:t>
      </w:r>
      <w:r w:rsidR="00043B5D" w:rsidRPr="00043B5D">
        <w:rPr>
          <w:color w:val="000000"/>
          <w:shd w:val="clear" w:color="auto" w:fill="FFFFFF"/>
        </w:rPr>
        <w:t>ует</w:t>
      </w:r>
      <w:r w:rsidRPr="00043B5D">
        <w:rPr>
          <w:color w:val="000000"/>
          <w:shd w:val="clear" w:color="auto" w:fill="FFFFFF"/>
        </w:rPr>
        <w:t xml:space="preserve"> ограничениям, установленны</w:t>
      </w:r>
      <w:r w:rsidR="00043B5D" w:rsidRPr="00043B5D">
        <w:rPr>
          <w:color w:val="000000"/>
          <w:shd w:val="clear" w:color="auto" w:fill="FFFFFF"/>
        </w:rPr>
        <w:t>м ст. 92.1. БК РФ.</w:t>
      </w:r>
      <w:r>
        <w:tab/>
      </w:r>
    </w:p>
    <w:p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         </w:t>
      </w:r>
      <w:bookmarkStart w:id="2" w:name="_Hlk170729950"/>
      <w:r w:rsidRPr="00414697">
        <w:rPr>
          <w:bCs/>
        </w:rPr>
        <w:t xml:space="preserve">Источниками внутреннего финансирования дефицита </w:t>
      </w:r>
      <w:bookmarkStart w:id="3" w:name="_Hlk170730148"/>
      <w:r w:rsidRPr="00414697">
        <w:rPr>
          <w:bCs/>
        </w:rPr>
        <w:t xml:space="preserve">бюджета </w:t>
      </w:r>
      <w:bookmarkEnd w:id="2"/>
      <w:r w:rsidRPr="00414697">
        <w:rPr>
          <w:bCs/>
        </w:rPr>
        <w:t xml:space="preserve">муниципального образования </w:t>
      </w:r>
      <w:r w:rsidR="000B7D7D" w:rsidRPr="00414697">
        <w:rPr>
          <w:bCs/>
        </w:rPr>
        <w:t>Одоевский район</w:t>
      </w:r>
      <w:bookmarkEnd w:id="3"/>
      <w:r w:rsidRPr="00414697">
        <w:rPr>
          <w:bCs/>
        </w:rPr>
        <w:t xml:space="preserve"> определены: </w:t>
      </w:r>
    </w:p>
    <w:p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-  в </w:t>
      </w:r>
      <w:r w:rsidR="0078286F" w:rsidRPr="00414697">
        <w:rPr>
          <w:bCs/>
        </w:rPr>
        <w:t>2024</w:t>
      </w:r>
      <w:r w:rsidR="00E27345" w:rsidRPr="00414697">
        <w:rPr>
          <w:bCs/>
        </w:rPr>
        <w:t xml:space="preserve"> </w:t>
      </w:r>
      <w:r w:rsidRPr="00414697">
        <w:rPr>
          <w:bCs/>
        </w:rPr>
        <w:t xml:space="preserve">году кредиты кредитных организаций в валюте Российской </w:t>
      </w:r>
      <w:r w:rsidR="003B0248" w:rsidRPr="00414697">
        <w:rPr>
          <w:bCs/>
        </w:rPr>
        <w:t>Федерации (</w:t>
      </w:r>
      <w:r w:rsidRPr="00414697">
        <w:rPr>
          <w:bCs/>
        </w:rPr>
        <w:t xml:space="preserve">получение в сумме </w:t>
      </w:r>
      <w:r w:rsidR="00B313DF" w:rsidRPr="003B567C">
        <w:rPr>
          <w:bCs/>
        </w:rPr>
        <w:t>1</w:t>
      </w:r>
      <w:r w:rsidR="004C5537" w:rsidRPr="003B567C">
        <w:rPr>
          <w:bCs/>
        </w:rPr>
        <w:t>4274496</w:t>
      </w:r>
      <w:r w:rsidR="00B313DF" w:rsidRPr="003B567C">
        <w:rPr>
          <w:bCs/>
        </w:rPr>
        <w:t>,</w:t>
      </w:r>
      <w:r w:rsidR="004C5537" w:rsidRPr="003B567C">
        <w:rPr>
          <w:bCs/>
        </w:rPr>
        <w:t>13</w:t>
      </w:r>
      <w:bookmarkStart w:id="4" w:name="_GoBack"/>
      <w:bookmarkEnd w:id="4"/>
      <w:r w:rsidR="00E27345" w:rsidRPr="00414697">
        <w:rPr>
          <w:bCs/>
        </w:rPr>
        <w:t xml:space="preserve"> руб. и погашени</w:t>
      </w:r>
      <w:r w:rsidR="00B313DF" w:rsidRPr="00414697">
        <w:rPr>
          <w:bCs/>
        </w:rPr>
        <w:t>е в сумме 1164</w:t>
      </w:r>
      <w:r w:rsidR="00E27345" w:rsidRPr="00414697">
        <w:rPr>
          <w:bCs/>
        </w:rPr>
        <w:t>0</w:t>
      </w:r>
      <w:r w:rsidR="00B313DF" w:rsidRPr="00414697">
        <w:rPr>
          <w:bCs/>
        </w:rPr>
        <w:t>00,0</w:t>
      </w:r>
      <w:r w:rsidR="00E27345" w:rsidRPr="00414697">
        <w:rPr>
          <w:bCs/>
        </w:rPr>
        <w:t xml:space="preserve"> руб.);</w:t>
      </w:r>
    </w:p>
    <w:p w:rsidR="00E27345" w:rsidRPr="00414697" w:rsidRDefault="00E27345" w:rsidP="00B373E5">
      <w:pPr>
        <w:jc w:val="both"/>
        <w:rPr>
          <w:bCs/>
        </w:rPr>
      </w:pPr>
      <w:r w:rsidRPr="00414697">
        <w:rPr>
          <w:bCs/>
        </w:rPr>
        <w:t>- изменение остатков средств бюджета в сумме 444</w:t>
      </w:r>
      <w:r w:rsidR="00960E6F">
        <w:rPr>
          <w:bCs/>
        </w:rPr>
        <w:t>2999</w:t>
      </w:r>
      <w:r w:rsidRPr="00414697">
        <w:rPr>
          <w:bCs/>
        </w:rPr>
        <w:t>,</w:t>
      </w:r>
      <w:r w:rsidR="00960E6F">
        <w:rPr>
          <w:bCs/>
        </w:rPr>
        <w:t>22</w:t>
      </w:r>
      <w:r w:rsidR="002F62EF">
        <w:rPr>
          <w:bCs/>
        </w:rPr>
        <w:t xml:space="preserve"> </w:t>
      </w:r>
      <w:r w:rsidRPr="00414697">
        <w:rPr>
          <w:bCs/>
        </w:rPr>
        <w:t>руб.</w:t>
      </w:r>
    </w:p>
    <w:p w:rsidR="00753538" w:rsidRDefault="00B373E5" w:rsidP="0012693B">
      <w:pPr>
        <w:jc w:val="both"/>
      </w:pPr>
      <w:r w:rsidRPr="00414697">
        <w:rPr>
          <w:bCs/>
        </w:rPr>
        <w:t>Состав источников финансирования дефицита бюджета соответствует ст. 96 БК РФ.</w:t>
      </w:r>
    </w:p>
    <w:p w:rsidR="00550E59" w:rsidRPr="0005125D" w:rsidRDefault="00AC22EA" w:rsidP="005C583E">
      <w:pPr>
        <w:jc w:val="center"/>
        <w:rPr>
          <w:b/>
        </w:rPr>
      </w:pPr>
      <w:r>
        <w:rPr>
          <w:b/>
        </w:rPr>
        <w:t>Выводы и п</w:t>
      </w:r>
      <w:r w:rsidR="0005125D" w:rsidRPr="0005125D">
        <w:rPr>
          <w:b/>
        </w:rPr>
        <w:t>редложения</w:t>
      </w:r>
    </w:p>
    <w:p w:rsidR="00867E53" w:rsidRPr="00867E53" w:rsidRDefault="00644D35" w:rsidP="00867E53">
      <w:pPr>
        <w:autoSpaceDE w:val="0"/>
        <w:autoSpaceDN w:val="0"/>
        <w:adjustRightInd w:val="0"/>
        <w:jc w:val="both"/>
        <w:rPr>
          <w:b/>
        </w:rPr>
      </w:pPr>
      <w:r>
        <w:t xml:space="preserve">          </w:t>
      </w:r>
      <w:r w:rsidR="00867E53" w:rsidRPr="00867E53">
        <w:t xml:space="preserve">Перечень и содержание документов, представленных одновременно с </w:t>
      </w:r>
      <w:r w:rsidR="00867E53">
        <w:t>П</w:t>
      </w:r>
      <w:r w:rsidR="00867E53" w:rsidRPr="00867E53">
        <w:t xml:space="preserve">роектом </w:t>
      </w:r>
      <w:r w:rsidR="00867E53">
        <w:t>р</w:t>
      </w:r>
      <w:r w:rsidR="00867E53" w:rsidRPr="00867E53">
        <w:t xml:space="preserve">ешения, соответствуют </w:t>
      </w:r>
      <w:r w:rsidR="00867E53">
        <w:t>Положению</w:t>
      </w:r>
      <w:r w:rsidR="00867E53" w:rsidRPr="00867E53">
        <w:t xml:space="preserve"> о бюджетном процессе в мун</w:t>
      </w:r>
      <w:r w:rsidR="00867E53">
        <w:t>иципальном образовании Одоевский</w:t>
      </w:r>
      <w:r w:rsidR="008E6132">
        <w:t xml:space="preserve"> район</w:t>
      </w:r>
      <w:r w:rsidR="00867E53" w:rsidRPr="00867E53">
        <w:t>.</w:t>
      </w:r>
      <w:r w:rsidR="00867E53" w:rsidRPr="00867E53">
        <w:tab/>
      </w:r>
    </w:p>
    <w:p w:rsidR="00363BA8" w:rsidRPr="00753538" w:rsidRDefault="00363BA8" w:rsidP="00867E53">
      <w:pPr>
        <w:jc w:val="both"/>
        <w:rPr>
          <w:b/>
          <w:bCs/>
        </w:rPr>
      </w:pPr>
      <w:r>
        <w:rPr>
          <w:bCs/>
        </w:rPr>
        <w:t xml:space="preserve">         </w:t>
      </w:r>
      <w:r w:rsidR="007D7924">
        <w:rPr>
          <w:bCs/>
        </w:rPr>
        <w:t xml:space="preserve"> </w:t>
      </w:r>
      <w:r w:rsidR="00867E53" w:rsidRPr="00867E53">
        <w:rPr>
          <w:bCs/>
        </w:rPr>
        <w:t>Основные харак</w:t>
      </w:r>
      <w:r w:rsidR="00862322">
        <w:rPr>
          <w:bCs/>
        </w:rPr>
        <w:t xml:space="preserve">теристики бюджета района на </w:t>
      </w:r>
      <w:r w:rsidR="0078286F">
        <w:rPr>
          <w:bCs/>
        </w:rPr>
        <w:t>2024</w:t>
      </w:r>
      <w:r w:rsidR="00867E53" w:rsidRPr="00867E53">
        <w:rPr>
          <w:bCs/>
        </w:rPr>
        <w:t xml:space="preserve"> год и на плановый период </w:t>
      </w:r>
      <w:r w:rsidR="0078286F">
        <w:rPr>
          <w:bCs/>
        </w:rPr>
        <w:t>2025</w:t>
      </w:r>
      <w:r w:rsidR="00862322">
        <w:rPr>
          <w:bCs/>
        </w:rPr>
        <w:t xml:space="preserve"> и </w:t>
      </w:r>
      <w:r w:rsidR="0078286F">
        <w:rPr>
          <w:bCs/>
        </w:rPr>
        <w:t>2026</w:t>
      </w:r>
      <w:r w:rsidR="00867E53" w:rsidRPr="00867E53">
        <w:rPr>
          <w:bCs/>
        </w:rPr>
        <w:t xml:space="preserve"> годов, предлагаемые к утверждению </w:t>
      </w:r>
      <w:r w:rsidR="00867E53">
        <w:rPr>
          <w:bCs/>
        </w:rPr>
        <w:t>П</w:t>
      </w:r>
      <w:r w:rsidR="00867E53" w:rsidRPr="00867E53">
        <w:rPr>
          <w:bCs/>
        </w:rPr>
        <w:t xml:space="preserve">роектом </w:t>
      </w:r>
      <w:r w:rsidR="00867E53">
        <w:rPr>
          <w:bCs/>
        </w:rPr>
        <w:t>р</w:t>
      </w:r>
      <w:r w:rsidR="00867E53" w:rsidRPr="00867E53">
        <w:rPr>
          <w:bCs/>
        </w:rPr>
        <w:t>ешения устанавливаются в рамках действующего бюджетного законодательства</w:t>
      </w:r>
      <w:r w:rsidR="00867E53">
        <w:rPr>
          <w:bCs/>
        </w:rPr>
        <w:t xml:space="preserve">. </w:t>
      </w:r>
      <w:r>
        <w:rPr>
          <w:bCs/>
        </w:rPr>
        <w:t xml:space="preserve">          </w:t>
      </w:r>
    </w:p>
    <w:p w:rsidR="00AB0DBF" w:rsidRDefault="00C04B21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6B4F">
        <w:rPr>
          <w:sz w:val="24"/>
          <w:szCs w:val="24"/>
        </w:rPr>
        <w:t xml:space="preserve"> </w:t>
      </w:r>
      <w:r w:rsidR="00ED628D">
        <w:rPr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70730069"/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Контрольно-счетный орган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муниципального образования Одоевский район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считает,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что</w:t>
      </w:r>
      <w:r w:rsidR="00E357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B5855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E357D8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роект р</w:t>
      </w:r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ешения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 Одоевский район «О внесении изменений в решение Собрания представителей муниципального об</w:t>
      </w:r>
      <w:r w:rsidR="00500167">
        <w:rPr>
          <w:rFonts w:ascii="Times New Roman" w:hAnsi="Times New Roman" w:cs="Times New Roman"/>
          <w:sz w:val="24"/>
          <w:szCs w:val="24"/>
        </w:rPr>
        <w:t>разования  Одоевски</w:t>
      </w:r>
      <w:r w:rsidR="00B313DF">
        <w:rPr>
          <w:rFonts w:ascii="Times New Roman" w:hAnsi="Times New Roman" w:cs="Times New Roman"/>
          <w:sz w:val="24"/>
          <w:szCs w:val="24"/>
        </w:rPr>
        <w:t>й район от 26.12 2023</w:t>
      </w:r>
      <w:r w:rsidR="00862322">
        <w:rPr>
          <w:rFonts w:ascii="Times New Roman" w:hAnsi="Times New Roman" w:cs="Times New Roman"/>
          <w:sz w:val="24"/>
          <w:szCs w:val="24"/>
        </w:rPr>
        <w:t>г. №</w:t>
      </w:r>
      <w:r w:rsidR="00B313DF">
        <w:rPr>
          <w:rFonts w:ascii="Times New Roman" w:hAnsi="Times New Roman" w:cs="Times New Roman"/>
          <w:sz w:val="24"/>
          <w:szCs w:val="24"/>
        </w:rPr>
        <w:t xml:space="preserve"> 51-307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2024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2025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2026</w:t>
      </w:r>
      <w:r w:rsidR="0086232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годов»</w:t>
      </w:r>
      <w:r w:rsidR="00E357D8">
        <w:rPr>
          <w:rFonts w:ascii="Times New Roman" w:hAnsi="Times New Roman" w:cs="Times New Roman"/>
          <w:sz w:val="24"/>
          <w:szCs w:val="24"/>
        </w:rPr>
        <w:t xml:space="preserve"> </w:t>
      </w:r>
      <w:r w:rsidR="0065061F" w:rsidRPr="00F9614A">
        <w:rPr>
          <w:rFonts w:ascii="Times New Roman" w:hAnsi="Times New Roman" w:cs="Times New Roman"/>
          <w:b/>
          <w:bCs/>
          <w:sz w:val="24"/>
          <w:szCs w:val="24"/>
        </w:rPr>
        <w:t>может быть</w:t>
      </w:r>
      <w:r w:rsidR="0065061F">
        <w:rPr>
          <w:rFonts w:ascii="Times New Roman" w:hAnsi="Times New Roman" w:cs="Times New Roman"/>
          <w:sz w:val="24"/>
          <w:szCs w:val="24"/>
        </w:rPr>
        <w:t xml:space="preserve"> </w:t>
      </w:r>
      <w:r w:rsidR="0027612B" w:rsidRPr="00C04B21">
        <w:rPr>
          <w:rFonts w:ascii="Times New Roman" w:hAnsi="Times New Roman" w:cs="Times New Roman"/>
          <w:b/>
          <w:sz w:val="24"/>
          <w:szCs w:val="24"/>
        </w:rPr>
        <w:t>рекомендован</w:t>
      </w:r>
      <w:r w:rsidR="0027612B">
        <w:rPr>
          <w:rFonts w:ascii="Times New Roman" w:hAnsi="Times New Roman" w:cs="Times New Roman"/>
          <w:sz w:val="24"/>
          <w:szCs w:val="24"/>
        </w:rPr>
        <w:t xml:space="preserve"> для рассмотрения</w:t>
      </w:r>
      <w:r w:rsidR="004017A3">
        <w:rPr>
          <w:rFonts w:ascii="Times New Roman" w:hAnsi="Times New Roman" w:cs="Times New Roman"/>
          <w:sz w:val="24"/>
          <w:szCs w:val="24"/>
        </w:rPr>
        <w:t xml:space="preserve"> </w:t>
      </w:r>
      <w:r w:rsidR="008A4FCF">
        <w:rPr>
          <w:rFonts w:ascii="Times New Roman" w:hAnsi="Times New Roman" w:cs="Times New Roman"/>
          <w:sz w:val="24"/>
          <w:szCs w:val="24"/>
        </w:rPr>
        <w:t>Собранием</w:t>
      </w:r>
      <w:r w:rsidR="0027612B" w:rsidRPr="00026B4F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  Одоевский район</w:t>
      </w:r>
      <w:r w:rsidR="00534B68">
        <w:rPr>
          <w:rFonts w:ascii="Times New Roman" w:hAnsi="Times New Roman" w:cs="Times New Roman"/>
          <w:sz w:val="24"/>
          <w:szCs w:val="24"/>
        </w:rPr>
        <w:t>.</w:t>
      </w:r>
    </w:p>
    <w:p w:rsidR="00F9614A" w:rsidRPr="0065061F" w:rsidRDefault="00411A8B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 w:rsidRPr="00F9614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7D79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614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6B4F" w:rsidRPr="00026B4F" w:rsidRDefault="00026B4F" w:rsidP="0012693B">
      <w:pPr>
        <w:pStyle w:val="20"/>
        <w:shd w:val="clear" w:color="auto" w:fill="auto"/>
        <w:spacing w:before="100" w:beforeAutospacing="1" w:after="100" w:afterAutospacing="1" w:line="240" w:lineRule="auto"/>
        <w:ind w:left="23" w:right="30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>Председатель КСО</w:t>
      </w:r>
    </w:p>
    <w:p w:rsidR="00236AFF" w:rsidRPr="00FF4C4D" w:rsidRDefault="00026B4F" w:rsidP="00FF4C4D">
      <w:pPr>
        <w:pStyle w:val="20"/>
        <w:shd w:val="clear" w:color="auto" w:fill="auto"/>
        <w:tabs>
          <w:tab w:val="right" w:pos="6489"/>
        </w:tabs>
        <w:spacing w:line="240" w:lineRule="auto"/>
        <w:ind w:left="20" w:right="3000"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 xml:space="preserve">МО Одоевский район                 </w:t>
      </w:r>
      <w:r w:rsidRPr="00026B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FF4C4D">
        <w:rPr>
          <w:rFonts w:ascii="Times New Roman" w:hAnsi="Times New Roman" w:cs="Times New Roman"/>
          <w:sz w:val="24"/>
          <w:szCs w:val="24"/>
        </w:rPr>
        <w:t xml:space="preserve">                 С. С. Коновалов</w:t>
      </w:r>
    </w:p>
    <w:sectPr w:rsidR="00236AFF" w:rsidRPr="00FF4C4D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49E" w:rsidRDefault="004E749E" w:rsidP="00AE409B">
      <w:r>
        <w:separator/>
      </w:r>
    </w:p>
  </w:endnote>
  <w:endnote w:type="continuationSeparator" w:id="0">
    <w:p w:rsidR="004E749E" w:rsidRDefault="004E749E" w:rsidP="00A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49E" w:rsidRDefault="004E749E" w:rsidP="00AE409B">
      <w:r>
        <w:separator/>
      </w:r>
    </w:p>
  </w:footnote>
  <w:footnote w:type="continuationSeparator" w:id="0">
    <w:p w:rsidR="004E749E" w:rsidRDefault="004E749E" w:rsidP="00AE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1D5"/>
    <w:multiLevelType w:val="hybridMultilevel"/>
    <w:tmpl w:val="28C43CE0"/>
    <w:lvl w:ilvl="0" w:tplc="8438E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367BC"/>
    <w:multiLevelType w:val="multilevel"/>
    <w:tmpl w:val="EC3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84614"/>
    <w:multiLevelType w:val="multilevel"/>
    <w:tmpl w:val="4F9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66349"/>
    <w:multiLevelType w:val="multilevel"/>
    <w:tmpl w:val="833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A60E0"/>
    <w:multiLevelType w:val="hybridMultilevel"/>
    <w:tmpl w:val="5B624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ED7D49"/>
    <w:multiLevelType w:val="hybridMultilevel"/>
    <w:tmpl w:val="2712493C"/>
    <w:lvl w:ilvl="0" w:tplc="59441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B6122"/>
    <w:multiLevelType w:val="hybridMultilevel"/>
    <w:tmpl w:val="C3F2B890"/>
    <w:lvl w:ilvl="0" w:tplc="415CB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915B99"/>
    <w:multiLevelType w:val="hybridMultilevel"/>
    <w:tmpl w:val="6316DE64"/>
    <w:lvl w:ilvl="0" w:tplc="55DC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1648"/>
    <w:multiLevelType w:val="hybridMultilevel"/>
    <w:tmpl w:val="2D9E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E610A"/>
    <w:multiLevelType w:val="multilevel"/>
    <w:tmpl w:val="14F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B4F"/>
    <w:rsid w:val="00000FB3"/>
    <w:rsid w:val="00014107"/>
    <w:rsid w:val="000164F2"/>
    <w:rsid w:val="000201BB"/>
    <w:rsid w:val="00023673"/>
    <w:rsid w:val="00026B4F"/>
    <w:rsid w:val="000320CD"/>
    <w:rsid w:val="00037D7D"/>
    <w:rsid w:val="00043B5D"/>
    <w:rsid w:val="000443C6"/>
    <w:rsid w:val="00044FAD"/>
    <w:rsid w:val="0005125D"/>
    <w:rsid w:val="00051686"/>
    <w:rsid w:val="000610D4"/>
    <w:rsid w:val="00066D48"/>
    <w:rsid w:val="000729E8"/>
    <w:rsid w:val="00072B92"/>
    <w:rsid w:val="000734D8"/>
    <w:rsid w:val="000737A5"/>
    <w:rsid w:val="000748D8"/>
    <w:rsid w:val="00077465"/>
    <w:rsid w:val="000824F6"/>
    <w:rsid w:val="00090FCF"/>
    <w:rsid w:val="00092F0A"/>
    <w:rsid w:val="000A0419"/>
    <w:rsid w:val="000A1786"/>
    <w:rsid w:val="000A21CD"/>
    <w:rsid w:val="000B7D7D"/>
    <w:rsid w:val="000C79DD"/>
    <w:rsid w:val="000D45FA"/>
    <w:rsid w:val="000F41EE"/>
    <w:rsid w:val="00100C0A"/>
    <w:rsid w:val="00110AA7"/>
    <w:rsid w:val="00122D6C"/>
    <w:rsid w:val="0012693B"/>
    <w:rsid w:val="00126AD6"/>
    <w:rsid w:val="001447B3"/>
    <w:rsid w:val="00154AE9"/>
    <w:rsid w:val="00155605"/>
    <w:rsid w:val="00160988"/>
    <w:rsid w:val="001633E9"/>
    <w:rsid w:val="001814DE"/>
    <w:rsid w:val="00184D4B"/>
    <w:rsid w:val="0019691A"/>
    <w:rsid w:val="001A14BC"/>
    <w:rsid w:val="001A5885"/>
    <w:rsid w:val="001A7080"/>
    <w:rsid w:val="001B041D"/>
    <w:rsid w:val="001B4959"/>
    <w:rsid w:val="001B671D"/>
    <w:rsid w:val="001D46C0"/>
    <w:rsid w:val="001E6BE3"/>
    <w:rsid w:val="001E6FAC"/>
    <w:rsid w:val="0020733E"/>
    <w:rsid w:val="00210B2D"/>
    <w:rsid w:val="0022702C"/>
    <w:rsid w:val="00230232"/>
    <w:rsid w:val="0023429E"/>
    <w:rsid w:val="00236AFF"/>
    <w:rsid w:val="00241F45"/>
    <w:rsid w:val="002568BF"/>
    <w:rsid w:val="0026148D"/>
    <w:rsid w:val="00263B2B"/>
    <w:rsid w:val="00264505"/>
    <w:rsid w:val="00264EF9"/>
    <w:rsid w:val="00267CE4"/>
    <w:rsid w:val="00270827"/>
    <w:rsid w:val="00270B97"/>
    <w:rsid w:val="0027612B"/>
    <w:rsid w:val="00277D65"/>
    <w:rsid w:val="0028640C"/>
    <w:rsid w:val="00287331"/>
    <w:rsid w:val="00292F56"/>
    <w:rsid w:val="002A6C58"/>
    <w:rsid w:val="002B3F25"/>
    <w:rsid w:val="002B5855"/>
    <w:rsid w:val="002C7B8E"/>
    <w:rsid w:val="002D040B"/>
    <w:rsid w:val="002D69D8"/>
    <w:rsid w:val="002F3173"/>
    <w:rsid w:val="002F62EF"/>
    <w:rsid w:val="00307252"/>
    <w:rsid w:val="00307983"/>
    <w:rsid w:val="00323567"/>
    <w:rsid w:val="003259D6"/>
    <w:rsid w:val="003262B1"/>
    <w:rsid w:val="00326E6E"/>
    <w:rsid w:val="00331844"/>
    <w:rsid w:val="00334007"/>
    <w:rsid w:val="00336C67"/>
    <w:rsid w:val="00343D63"/>
    <w:rsid w:val="00361129"/>
    <w:rsid w:val="003632A5"/>
    <w:rsid w:val="00363BA8"/>
    <w:rsid w:val="00367F5D"/>
    <w:rsid w:val="003B0248"/>
    <w:rsid w:val="003B567C"/>
    <w:rsid w:val="003E4768"/>
    <w:rsid w:val="003E49D2"/>
    <w:rsid w:val="003E4AD6"/>
    <w:rsid w:val="003F1B8C"/>
    <w:rsid w:val="003F5EDD"/>
    <w:rsid w:val="004000F0"/>
    <w:rsid w:val="004017A3"/>
    <w:rsid w:val="00411A8B"/>
    <w:rsid w:val="00414697"/>
    <w:rsid w:val="00430C8B"/>
    <w:rsid w:val="004510A3"/>
    <w:rsid w:val="0045459B"/>
    <w:rsid w:val="00470946"/>
    <w:rsid w:val="00481D48"/>
    <w:rsid w:val="004A1959"/>
    <w:rsid w:val="004B7C84"/>
    <w:rsid w:val="004C24BE"/>
    <w:rsid w:val="004C47C9"/>
    <w:rsid w:val="004C5537"/>
    <w:rsid w:val="004D7DBF"/>
    <w:rsid w:val="004E2123"/>
    <w:rsid w:val="004E4A38"/>
    <w:rsid w:val="004E749E"/>
    <w:rsid w:val="004F5983"/>
    <w:rsid w:val="004F7289"/>
    <w:rsid w:val="00500167"/>
    <w:rsid w:val="005065A7"/>
    <w:rsid w:val="00521904"/>
    <w:rsid w:val="00524049"/>
    <w:rsid w:val="00534347"/>
    <w:rsid w:val="00534B68"/>
    <w:rsid w:val="005353A8"/>
    <w:rsid w:val="00544D7E"/>
    <w:rsid w:val="00550E59"/>
    <w:rsid w:val="00552B97"/>
    <w:rsid w:val="005622BB"/>
    <w:rsid w:val="005624E9"/>
    <w:rsid w:val="00576446"/>
    <w:rsid w:val="0058474C"/>
    <w:rsid w:val="00585894"/>
    <w:rsid w:val="0058784A"/>
    <w:rsid w:val="00587DBF"/>
    <w:rsid w:val="005923F5"/>
    <w:rsid w:val="005A4467"/>
    <w:rsid w:val="005B6512"/>
    <w:rsid w:val="005C583E"/>
    <w:rsid w:val="005D25AB"/>
    <w:rsid w:val="005D5C23"/>
    <w:rsid w:val="005E0A08"/>
    <w:rsid w:val="005E2CD3"/>
    <w:rsid w:val="00603E71"/>
    <w:rsid w:val="006237F0"/>
    <w:rsid w:val="006300F8"/>
    <w:rsid w:val="00644D35"/>
    <w:rsid w:val="0064540F"/>
    <w:rsid w:val="0065061F"/>
    <w:rsid w:val="00660BD4"/>
    <w:rsid w:val="00665E43"/>
    <w:rsid w:val="006667B7"/>
    <w:rsid w:val="00666C3F"/>
    <w:rsid w:val="0067045A"/>
    <w:rsid w:val="00681810"/>
    <w:rsid w:val="00687621"/>
    <w:rsid w:val="00692D00"/>
    <w:rsid w:val="006A6D83"/>
    <w:rsid w:val="006B3893"/>
    <w:rsid w:val="006C0054"/>
    <w:rsid w:val="006C7461"/>
    <w:rsid w:val="006D2027"/>
    <w:rsid w:val="006E1297"/>
    <w:rsid w:val="006F25EF"/>
    <w:rsid w:val="006F5924"/>
    <w:rsid w:val="006F689F"/>
    <w:rsid w:val="007137A7"/>
    <w:rsid w:val="00715608"/>
    <w:rsid w:val="00715702"/>
    <w:rsid w:val="00724BFE"/>
    <w:rsid w:val="0072522F"/>
    <w:rsid w:val="00753538"/>
    <w:rsid w:val="00764792"/>
    <w:rsid w:val="00773D09"/>
    <w:rsid w:val="00777F0A"/>
    <w:rsid w:val="0078286F"/>
    <w:rsid w:val="007A43B4"/>
    <w:rsid w:val="007C1F48"/>
    <w:rsid w:val="007C45FD"/>
    <w:rsid w:val="007D362E"/>
    <w:rsid w:val="007D7924"/>
    <w:rsid w:val="007E0007"/>
    <w:rsid w:val="007E1C43"/>
    <w:rsid w:val="007E4773"/>
    <w:rsid w:val="007E4DB6"/>
    <w:rsid w:val="007F7997"/>
    <w:rsid w:val="008014E8"/>
    <w:rsid w:val="00804755"/>
    <w:rsid w:val="00820461"/>
    <w:rsid w:val="00822709"/>
    <w:rsid w:val="00825724"/>
    <w:rsid w:val="008352BA"/>
    <w:rsid w:val="008414EA"/>
    <w:rsid w:val="008448F7"/>
    <w:rsid w:val="008515A3"/>
    <w:rsid w:val="00852F25"/>
    <w:rsid w:val="0085488D"/>
    <w:rsid w:val="00862322"/>
    <w:rsid w:val="00867E53"/>
    <w:rsid w:val="00871B78"/>
    <w:rsid w:val="00875891"/>
    <w:rsid w:val="00875C2E"/>
    <w:rsid w:val="00882329"/>
    <w:rsid w:val="00886650"/>
    <w:rsid w:val="008965CB"/>
    <w:rsid w:val="008A131F"/>
    <w:rsid w:val="008A4FCF"/>
    <w:rsid w:val="008B025D"/>
    <w:rsid w:val="008B44A7"/>
    <w:rsid w:val="008B7E29"/>
    <w:rsid w:val="008D05CC"/>
    <w:rsid w:val="008D17CB"/>
    <w:rsid w:val="008D2E6D"/>
    <w:rsid w:val="008D7A39"/>
    <w:rsid w:val="008E6132"/>
    <w:rsid w:val="008F53FD"/>
    <w:rsid w:val="0090303D"/>
    <w:rsid w:val="009048CA"/>
    <w:rsid w:val="0093009F"/>
    <w:rsid w:val="00935662"/>
    <w:rsid w:val="0093754D"/>
    <w:rsid w:val="00940D32"/>
    <w:rsid w:val="00942695"/>
    <w:rsid w:val="0094453A"/>
    <w:rsid w:val="00952088"/>
    <w:rsid w:val="00955C4D"/>
    <w:rsid w:val="00957E11"/>
    <w:rsid w:val="00960E6F"/>
    <w:rsid w:val="00961CFA"/>
    <w:rsid w:val="00971217"/>
    <w:rsid w:val="00980B7E"/>
    <w:rsid w:val="00982970"/>
    <w:rsid w:val="009C3BCC"/>
    <w:rsid w:val="009C4179"/>
    <w:rsid w:val="009C50F6"/>
    <w:rsid w:val="009D08BB"/>
    <w:rsid w:val="009D7B9B"/>
    <w:rsid w:val="009F1803"/>
    <w:rsid w:val="00A031D6"/>
    <w:rsid w:val="00A131AD"/>
    <w:rsid w:val="00A137AD"/>
    <w:rsid w:val="00A15840"/>
    <w:rsid w:val="00A2032B"/>
    <w:rsid w:val="00A34845"/>
    <w:rsid w:val="00A43BD4"/>
    <w:rsid w:val="00A93F38"/>
    <w:rsid w:val="00AA168B"/>
    <w:rsid w:val="00AA16F8"/>
    <w:rsid w:val="00AA5B2B"/>
    <w:rsid w:val="00AB0DBF"/>
    <w:rsid w:val="00AC22EA"/>
    <w:rsid w:val="00AC39F2"/>
    <w:rsid w:val="00AC5BBE"/>
    <w:rsid w:val="00AD054A"/>
    <w:rsid w:val="00AD3C58"/>
    <w:rsid w:val="00AE409B"/>
    <w:rsid w:val="00AF18E7"/>
    <w:rsid w:val="00B1527C"/>
    <w:rsid w:val="00B15509"/>
    <w:rsid w:val="00B17D5D"/>
    <w:rsid w:val="00B20018"/>
    <w:rsid w:val="00B306FF"/>
    <w:rsid w:val="00B313DF"/>
    <w:rsid w:val="00B318C5"/>
    <w:rsid w:val="00B3399D"/>
    <w:rsid w:val="00B373E5"/>
    <w:rsid w:val="00B66548"/>
    <w:rsid w:val="00B828A7"/>
    <w:rsid w:val="00B87EFC"/>
    <w:rsid w:val="00B9777D"/>
    <w:rsid w:val="00BA416F"/>
    <w:rsid w:val="00BB3C4B"/>
    <w:rsid w:val="00BB563D"/>
    <w:rsid w:val="00BB5DAE"/>
    <w:rsid w:val="00BC2CC7"/>
    <w:rsid w:val="00BC2D98"/>
    <w:rsid w:val="00BC5BD8"/>
    <w:rsid w:val="00BC6D04"/>
    <w:rsid w:val="00BD4D52"/>
    <w:rsid w:val="00BE7C29"/>
    <w:rsid w:val="00BF0CAA"/>
    <w:rsid w:val="00BF6E10"/>
    <w:rsid w:val="00C04B21"/>
    <w:rsid w:val="00C1125E"/>
    <w:rsid w:val="00C1168B"/>
    <w:rsid w:val="00C12DB0"/>
    <w:rsid w:val="00C1724F"/>
    <w:rsid w:val="00C2396B"/>
    <w:rsid w:val="00C322F3"/>
    <w:rsid w:val="00C346DB"/>
    <w:rsid w:val="00C37EFE"/>
    <w:rsid w:val="00C53AC0"/>
    <w:rsid w:val="00C54293"/>
    <w:rsid w:val="00C65429"/>
    <w:rsid w:val="00C74E45"/>
    <w:rsid w:val="00C854F4"/>
    <w:rsid w:val="00C86A1E"/>
    <w:rsid w:val="00C92C51"/>
    <w:rsid w:val="00C92E53"/>
    <w:rsid w:val="00C9568D"/>
    <w:rsid w:val="00CA03A9"/>
    <w:rsid w:val="00CA1BD9"/>
    <w:rsid w:val="00CA1F24"/>
    <w:rsid w:val="00CA5B62"/>
    <w:rsid w:val="00CC6AAA"/>
    <w:rsid w:val="00CD29CF"/>
    <w:rsid w:val="00CF3253"/>
    <w:rsid w:val="00D02ABF"/>
    <w:rsid w:val="00D04748"/>
    <w:rsid w:val="00D062E7"/>
    <w:rsid w:val="00D222D7"/>
    <w:rsid w:val="00D349CF"/>
    <w:rsid w:val="00D429D9"/>
    <w:rsid w:val="00D43521"/>
    <w:rsid w:val="00D51500"/>
    <w:rsid w:val="00D515D8"/>
    <w:rsid w:val="00D56E05"/>
    <w:rsid w:val="00D60838"/>
    <w:rsid w:val="00D642DE"/>
    <w:rsid w:val="00D67632"/>
    <w:rsid w:val="00D71598"/>
    <w:rsid w:val="00D82576"/>
    <w:rsid w:val="00D85405"/>
    <w:rsid w:val="00D93620"/>
    <w:rsid w:val="00D93A12"/>
    <w:rsid w:val="00DA1EBE"/>
    <w:rsid w:val="00DB0C6A"/>
    <w:rsid w:val="00DB41B8"/>
    <w:rsid w:val="00DB5E43"/>
    <w:rsid w:val="00DD2247"/>
    <w:rsid w:val="00DD7BE1"/>
    <w:rsid w:val="00DF0B6B"/>
    <w:rsid w:val="00E02977"/>
    <w:rsid w:val="00E27345"/>
    <w:rsid w:val="00E30370"/>
    <w:rsid w:val="00E33DBF"/>
    <w:rsid w:val="00E357D8"/>
    <w:rsid w:val="00E41B0A"/>
    <w:rsid w:val="00E470F0"/>
    <w:rsid w:val="00E558A9"/>
    <w:rsid w:val="00E56F1D"/>
    <w:rsid w:val="00E66C8A"/>
    <w:rsid w:val="00E91AC9"/>
    <w:rsid w:val="00E9573B"/>
    <w:rsid w:val="00E97E1D"/>
    <w:rsid w:val="00EA7132"/>
    <w:rsid w:val="00EB1CC9"/>
    <w:rsid w:val="00EB4E0A"/>
    <w:rsid w:val="00EB5496"/>
    <w:rsid w:val="00ED56D4"/>
    <w:rsid w:val="00ED628D"/>
    <w:rsid w:val="00ED732B"/>
    <w:rsid w:val="00F01A13"/>
    <w:rsid w:val="00F01DA6"/>
    <w:rsid w:val="00F06D9E"/>
    <w:rsid w:val="00F07701"/>
    <w:rsid w:val="00F1313C"/>
    <w:rsid w:val="00F16400"/>
    <w:rsid w:val="00F30F27"/>
    <w:rsid w:val="00F325A2"/>
    <w:rsid w:val="00F37470"/>
    <w:rsid w:val="00F40DB0"/>
    <w:rsid w:val="00F434FD"/>
    <w:rsid w:val="00F51BF5"/>
    <w:rsid w:val="00F5393F"/>
    <w:rsid w:val="00F5598C"/>
    <w:rsid w:val="00F55D86"/>
    <w:rsid w:val="00F66760"/>
    <w:rsid w:val="00F74C1E"/>
    <w:rsid w:val="00F8096B"/>
    <w:rsid w:val="00F8096C"/>
    <w:rsid w:val="00F85B09"/>
    <w:rsid w:val="00F860D9"/>
    <w:rsid w:val="00F86E36"/>
    <w:rsid w:val="00F9614A"/>
    <w:rsid w:val="00FA30A6"/>
    <w:rsid w:val="00FB0966"/>
    <w:rsid w:val="00FB7BC8"/>
    <w:rsid w:val="00FD31CC"/>
    <w:rsid w:val="00FE29A8"/>
    <w:rsid w:val="00FF4041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61BDDA"/>
  <w15:docId w15:val="{33619B7E-2802-40A6-B45A-16738862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6B4F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B4F"/>
    <w:pPr>
      <w:shd w:val="clear" w:color="auto" w:fill="FFFFFF"/>
      <w:spacing w:line="365" w:lineRule="exact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026B4F"/>
    <w:pPr>
      <w:shd w:val="clear" w:color="auto" w:fill="FFFFFF"/>
      <w:spacing w:before="300" w:after="480" w:line="0" w:lineRule="atLeas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026B4F"/>
    <w:rPr>
      <w:rFonts w:eastAsia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026B4F"/>
    <w:pPr>
      <w:shd w:val="clear" w:color="auto" w:fill="FFFFFF"/>
      <w:spacing w:before="480" w:line="374" w:lineRule="exac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6B4F"/>
    <w:pPr>
      <w:shd w:val="clear" w:color="auto" w:fill="FFFFFF"/>
      <w:spacing w:after="300" w:line="365" w:lineRule="exact"/>
    </w:pPr>
    <w:rPr>
      <w:rFonts w:ascii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59"/>
    <w:rsid w:val="00026B4F"/>
    <w:pPr>
      <w:spacing w:after="0" w:line="240" w:lineRule="auto"/>
    </w:pPr>
    <w:rPr>
      <w:rFonts w:ascii="Times New Roman" w:hAnsi="Times New Roman" w:cs="Times New Roman"/>
      <w:sz w:val="23"/>
      <w:szCs w:val="23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026B4F"/>
    <w:pPr>
      <w:spacing w:before="30" w:after="30"/>
    </w:pPr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026B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B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7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E4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E4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56B9-C083-49F1-A94C-1F0C2C67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181</cp:revision>
  <cp:lastPrinted>2022-08-31T14:09:00Z</cp:lastPrinted>
  <dcterms:created xsi:type="dcterms:W3CDTF">2023-06-19T09:19:00Z</dcterms:created>
  <dcterms:modified xsi:type="dcterms:W3CDTF">2024-12-19T08:13:00Z</dcterms:modified>
</cp:coreProperties>
</file>