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F4" w:rsidRDefault="00283AB0" w:rsidP="00847E8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66860066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</w:t>
      </w:r>
      <w:r w:rsidR="00AA46F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791"/>
      </w:tblGrid>
      <w:tr w:rsidR="007117F4" w:rsidTr="00AA46FB">
        <w:trPr>
          <w:divId w:val="668600661"/>
          <w:trHeight w:val="100"/>
        </w:trPr>
        <w:tc>
          <w:tcPr>
            <w:tcW w:w="5096" w:type="dxa"/>
            <w:hideMark/>
          </w:tcPr>
          <w:p w:rsidR="007117F4" w:rsidRDefault="007117F4"/>
        </w:tc>
        <w:tc>
          <w:tcPr>
            <w:tcW w:w="4791" w:type="dxa"/>
            <w:hideMark/>
          </w:tcPr>
          <w:p w:rsidR="007117F4" w:rsidRDefault="00AA46FB" w:rsidP="004008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83AB0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4008ED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  <w:r w:rsidR="00283AB0">
              <w:t xml:space="preserve"> </w:t>
            </w:r>
          </w:p>
        </w:tc>
      </w:tr>
    </w:tbl>
    <w:p w:rsidR="007117F4" w:rsidRPr="00847E8A" w:rsidRDefault="004008ED" w:rsidP="00847E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3AB0" w:rsidRPr="00847E8A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</w:t>
      </w:r>
      <w:r w:rsidR="00283AB0" w:rsidRPr="00847E8A">
        <w:t xml:space="preserve"> 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4008ED" w:rsidRDefault="004008ED" w:rsidP="004008ED">
      <w:pPr>
        <w:pStyle w:val="pMsoNormal"/>
        <w:spacing w:line="240" w:lineRule="auto"/>
        <w:jc w:val="both"/>
        <w:divId w:val="668600661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SBR012-2504150026.</w:t>
      </w:r>
      <w:r w:rsidR="008D4E01">
        <w:rPr>
          <w:rFonts w:ascii="Times New Roman" w:eastAsiaTheme="minorHAnsi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 </w:t>
      </w:r>
    </w:p>
    <w:p w:rsidR="004008ED" w:rsidRDefault="004008ED" w:rsidP="004008ED">
      <w:pPr>
        <w:pStyle w:val="pMsoNormal"/>
        <w:spacing w:line="240" w:lineRule="auto"/>
        <w:jc w:val="both"/>
        <w:divId w:val="668600661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извещения в ГИС Торги: 22000044970000000145 (лот </w:t>
      </w:r>
      <w:r w:rsidR="008D4E01">
        <w:rPr>
          <w:rFonts w:ascii="Times New Roman" w:eastAsia="Times New Roman" w:hAnsi="Times New Roman" w:cs="Times New Roman"/>
          <w:sz w:val="24"/>
          <w:szCs w:val="24"/>
          <w:lang w:val="ru-RU"/>
        </w:rPr>
        <w:t>№ 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4008ED" w:rsidRDefault="004008ED" w:rsidP="004008ED">
      <w:pPr>
        <w:shd w:val="clear" w:color="auto" w:fill="FFFFFF"/>
        <w:spacing w:after="0" w:line="240" w:lineRule="auto"/>
        <w:outlineLvl w:val="1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МУНИЦИПАЛЬНОГО ОБРАЗОВАНИЯ ОДОЕВСКИЙ РАЙОН (301440, ОБЛАСТЬ ТУЛЬСКАЯ, РАЙОН ОДОЕВСКИЙ, РАБОЧИЙ ПОСЕЛОК ОДОЕВ, УЛИЦА ЛЬВА ТОЛСТОГО д. 3) 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«Интернет»: https://utp.sberbank-ast.ru/AP </w:t>
      </w:r>
    </w:p>
    <w:p w:rsidR="004008ED" w:rsidRDefault="004008ED" w:rsidP="004008ED">
      <w:pPr>
        <w:shd w:val="clear" w:color="auto" w:fill="FFFFFF"/>
        <w:spacing w:after="0" w:line="240" w:lineRule="auto"/>
        <w:outlineLvl w:val="1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4008ED" w:rsidRDefault="004008ED" w:rsidP="004008ED">
      <w:pPr>
        <w:shd w:val="clear" w:color="auto" w:fill="FFFFFF"/>
        <w:spacing w:after="0" w:line="240" w:lineRule="auto"/>
        <w:outlineLvl w:val="1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DA11CE" w:rsidRPr="008A38D1" w:rsidRDefault="004008ED" w:rsidP="00DA11CE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лота: </w:t>
      </w:r>
      <w:r w:rsidR="00DA11CE" w:rsidRPr="00D972C2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 участка из земель населенных пунктов, с кадастровым номером 71:16:</w:t>
      </w:r>
      <w:r w:rsidR="00DA11CE">
        <w:rPr>
          <w:rFonts w:ascii="Times New Roman" w:hAnsi="Times New Roman" w:cs="Times New Roman"/>
          <w:sz w:val="24"/>
          <w:szCs w:val="24"/>
        </w:rPr>
        <w:t>010509:</w:t>
      </w:r>
      <w:r w:rsidR="008D4E01">
        <w:rPr>
          <w:rFonts w:ascii="Times New Roman" w:hAnsi="Times New Roman" w:cs="Times New Roman"/>
          <w:sz w:val="24"/>
          <w:szCs w:val="24"/>
        </w:rPr>
        <w:t xml:space="preserve">116, общей площадью 1218 </w:t>
      </w:r>
      <w:proofErr w:type="spellStart"/>
      <w:r w:rsidR="00DA11CE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A11CE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</w:t>
      </w:r>
      <w:r w:rsidR="00DA11CE">
        <w:rPr>
          <w:rFonts w:ascii="Times New Roman" w:hAnsi="Times New Roman" w:cs="Times New Roman"/>
          <w:sz w:val="24"/>
          <w:szCs w:val="24"/>
        </w:rPr>
        <w:t xml:space="preserve">Тульская область, Одоевский район, </w:t>
      </w:r>
      <w:proofErr w:type="spellStart"/>
      <w:r w:rsidR="00DA11C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DA11CE">
        <w:rPr>
          <w:rFonts w:ascii="Times New Roman" w:hAnsi="Times New Roman" w:cs="Times New Roman"/>
          <w:sz w:val="24"/>
          <w:szCs w:val="24"/>
        </w:rPr>
        <w:t>. Одоев, ул</w:t>
      </w:r>
      <w:r w:rsidR="008D4E01">
        <w:rPr>
          <w:rFonts w:ascii="Times New Roman" w:hAnsi="Times New Roman" w:cs="Times New Roman"/>
          <w:sz w:val="24"/>
          <w:szCs w:val="24"/>
        </w:rPr>
        <w:t>. Первомайская – номер 9</w:t>
      </w:r>
      <w:r w:rsidR="00DA11CE">
        <w:rPr>
          <w:rFonts w:ascii="Times New Roman" w:hAnsi="Times New Roman" w:cs="Times New Roman"/>
          <w:sz w:val="24"/>
          <w:szCs w:val="24"/>
        </w:rPr>
        <w:t>.</w:t>
      </w:r>
    </w:p>
    <w:p w:rsidR="00DA11CE" w:rsidRDefault="00DA11CE" w:rsidP="00DA11CE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8D4E01">
        <w:rPr>
          <w:rFonts w:ascii="Times New Roman" w:hAnsi="Times New Roman" w:cs="Times New Roman"/>
          <w:sz w:val="24"/>
          <w:szCs w:val="24"/>
        </w:rPr>
        <w:t>6090 (Шесть тысяч девяносто)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7117F4" w:rsidRPr="00847E8A" w:rsidRDefault="00283AB0" w:rsidP="00DA11CE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977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829"/>
        <w:gridCol w:w="2126"/>
        <w:gridCol w:w="2127"/>
        <w:gridCol w:w="850"/>
      </w:tblGrid>
      <w:tr w:rsidR="00847E8A" w:rsidRPr="00AA46FB" w:rsidTr="003349AC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Дата последнего предложения о цене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036DAA" w:rsidRPr="00AA46FB" w:rsidTr="003349AC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A" w:rsidRPr="00AA46FB" w:rsidRDefault="008D4E01" w:rsidP="008D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01">
              <w:rPr>
                <w:rFonts w:ascii="Times New Roman" w:hAnsi="Times New Roman" w:cs="Times New Roman"/>
                <w:sz w:val="24"/>
                <w:szCs w:val="24"/>
              </w:rPr>
              <w:t>7355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A" w:rsidRPr="00AA46FB" w:rsidRDefault="00F259D9" w:rsidP="008D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A" w:rsidRPr="00036DAA" w:rsidRDefault="008D4E01" w:rsidP="008D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01">
              <w:rPr>
                <w:rFonts w:ascii="Times New Roman" w:hAnsi="Times New Roman" w:cs="Times New Roman"/>
                <w:sz w:val="24"/>
                <w:szCs w:val="24"/>
              </w:rPr>
              <w:t>31850.70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A" w:rsidRPr="00036DAA" w:rsidRDefault="004008ED" w:rsidP="008D4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15.05.2025 1</w:t>
            </w:r>
            <w:r w:rsidR="008D4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D4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A" w:rsidRPr="003349AC" w:rsidRDefault="00036DAA" w:rsidP="008D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AA" w:rsidRPr="00AA46FB" w:rsidTr="003349AC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A" w:rsidRPr="00706565" w:rsidRDefault="008D4E01" w:rsidP="008D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01" w:rsidRPr="008D4E01" w:rsidRDefault="008D4E01" w:rsidP="008D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59D9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  <w:p w:rsidR="00036DAA" w:rsidRPr="003349AC" w:rsidRDefault="00036DAA" w:rsidP="008D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A" w:rsidRPr="00036DAA" w:rsidRDefault="008D4E01" w:rsidP="008D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01">
              <w:rPr>
                <w:rFonts w:ascii="Times New Roman" w:hAnsi="Times New Roman" w:cs="Times New Roman"/>
                <w:sz w:val="24"/>
                <w:szCs w:val="24"/>
              </w:rPr>
              <w:t>31668.00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A" w:rsidRPr="00036DAA" w:rsidRDefault="004008ED" w:rsidP="008D4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15.05.2025 </w:t>
            </w:r>
            <w:r w:rsidR="008D4E01">
              <w:rPr>
                <w:rFonts w:ascii="Times New Roman" w:hAnsi="Times New Roman" w:cs="Times New Roman"/>
                <w:sz w:val="24"/>
                <w:szCs w:val="24"/>
              </w:rPr>
              <w:t>14:11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A" w:rsidRPr="003349AC" w:rsidRDefault="00036DAA" w:rsidP="008D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A52" w:rsidRPr="004008ED" w:rsidRDefault="00DC2A52" w:rsidP="004008ED">
      <w:pPr>
        <w:pStyle w:val="pMsoNormal"/>
        <w:jc w:val="both"/>
        <w:divId w:val="668600661"/>
        <w:rPr>
          <w:rFonts w:ascii="Times New Roman" w:hAnsi="Times New Roman" w:cs="Times New Roman"/>
          <w:sz w:val="24"/>
          <w:szCs w:val="24"/>
          <w:lang w:val="ru-RU"/>
        </w:rPr>
      </w:pP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Победителем процедуры № </w:t>
      </w:r>
      <w:r w:rsidR="004008E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SBR012-2504150026 </w:t>
      </w: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лот № </w:t>
      </w:r>
      <w:r w:rsidR="008D4E0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 признан: </w:t>
      </w:r>
      <w:r w:rsidR="00F259D9">
        <w:rPr>
          <w:rFonts w:ascii="Times New Roman" w:hAnsi="Times New Roman" w:cs="Times New Roman"/>
          <w:sz w:val="24"/>
          <w:szCs w:val="24"/>
          <w:lang w:val="ru-RU"/>
        </w:rPr>
        <w:t>-----------------------</w:t>
      </w:r>
      <w:r w:rsidR="00F678AF" w:rsidRPr="004008ED">
        <w:rPr>
          <w:rFonts w:ascii="Times New Roman" w:hAnsi="Times New Roman" w:cs="Times New Roman"/>
          <w:sz w:val="24"/>
          <w:szCs w:val="24"/>
          <w:lang w:val="ru-RU"/>
        </w:rPr>
        <w:t>, предложивш</w:t>
      </w:r>
      <w:r w:rsidR="001E1467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 наибольшую цену лота в размере </w:t>
      </w:r>
      <w:r w:rsidR="008D4E01">
        <w:rPr>
          <w:rFonts w:ascii="Times New Roman" w:hAnsi="Times New Roman" w:cs="Times New Roman"/>
          <w:sz w:val="24"/>
          <w:szCs w:val="24"/>
          <w:lang w:val="ru-RU"/>
        </w:rPr>
        <w:t>31850,70</w:t>
      </w:r>
      <w:r w:rsidR="001E1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08ED">
        <w:rPr>
          <w:rFonts w:ascii="Times New Roman" w:hAnsi="Times New Roman" w:cs="Times New Roman"/>
          <w:sz w:val="24"/>
          <w:szCs w:val="24"/>
          <w:lang w:val="ru-RU"/>
        </w:rPr>
        <w:t>руб. Место нахождения / место жительства</w:t>
      </w:r>
      <w:r w:rsidR="00F259D9">
        <w:rPr>
          <w:rFonts w:ascii="Times New Roman" w:hAnsi="Times New Roman" w:cs="Times New Roman"/>
          <w:sz w:val="24"/>
          <w:szCs w:val="24"/>
          <w:lang w:val="ru-RU"/>
        </w:rPr>
        <w:t>: ---------------------------------</w:t>
      </w:r>
      <w:r w:rsidR="008D4E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2A52" w:rsidRDefault="00DC2A52" w:rsidP="008D4E01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DC2A52">
        <w:rPr>
          <w:rFonts w:ascii="Times New Roman" w:hAnsi="Times New Roman" w:cs="Times New Roman"/>
          <w:sz w:val="24"/>
          <w:szCs w:val="24"/>
        </w:rPr>
        <w:t xml:space="preserve">Участник процедуры, сделавший предпоследнее предложение о цене договора в размере </w:t>
      </w:r>
      <w:r w:rsidR="008D4E01">
        <w:rPr>
          <w:rFonts w:ascii="Times New Roman" w:hAnsi="Times New Roman" w:cs="Times New Roman"/>
          <w:sz w:val="24"/>
          <w:szCs w:val="24"/>
        </w:rPr>
        <w:t>31668,00</w:t>
      </w:r>
      <w:r w:rsidR="004F3D42">
        <w:rPr>
          <w:rFonts w:ascii="Times New Roman" w:hAnsi="Times New Roman" w:cs="Times New Roman"/>
          <w:sz w:val="24"/>
          <w:szCs w:val="24"/>
        </w:rPr>
        <w:t xml:space="preserve"> </w:t>
      </w:r>
      <w:r w:rsidR="004008ED">
        <w:rPr>
          <w:rFonts w:ascii="Times New Roman" w:hAnsi="Times New Roman" w:cs="Times New Roman"/>
          <w:sz w:val="24"/>
          <w:szCs w:val="24"/>
        </w:rPr>
        <w:t>руб.</w:t>
      </w:r>
      <w:r w:rsidRPr="00DC2A52">
        <w:rPr>
          <w:rFonts w:ascii="Times New Roman" w:hAnsi="Times New Roman" w:cs="Times New Roman"/>
          <w:sz w:val="24"/>
          <w:szCs w:val="24"/>
        </w:rPr>
        <w:t xml:space="preserve"> </w:t>
      </w:r>
      <w:r w:rsidR="004008ED">
        <w:rPr>
          <w:rFonts w:ascii="Times New Roman" w:hAnsi="Times New Roman" w:cs="Times New Roman"/>
          <w:sz w:val="24"/>
          <w:szCs w:val="24"/>
        </w:rPr>
        <w:t>–</w:t>
      </w:r>
      <w:r w:rsidRPr="00DC2A52">
        <w:rPr>
          <w:rFonts w:ascii="Times New Roman" w:hAnsi="Times New Roman" w:cs="Times New Roman"/>
          <w:sz w:val="24"/>
          <w:szCs w:val="24"/>
        </w:rPr>
        <w:t xml:space="preserve"> </w:t>
      </w:r>
      <w:r w:rsidR="00F259D9">
        <w:rPr>
          <w:rFonts w:ascii="Times New Roman" w:hAnsi="Times New Roman" w:cs="Times New Roman"/>
          <w:sz w:val="24"/>
          <w:szCs w:val="24"/>
        </w:rPr>
        <w:t>-------------------------------</w:t>
      </w:r>
      <w:bookmarkStart w:id="0" w:name="_GoBack"/>
      <w:bookmarkEnd w:id="0"/>
      <w:r w:rsidR="008D4E01">
        <w:rPr>
          <w:rFonts w:ascii="Times New Roman" w:hAnsi="Times New Roman" w:cs="Times New Roman"/>
          <w:sz w:val="24"/>
          <w:szCs w:val="24"/>
        </w:rPr>
        <w:t>.</w:t>
      </w:r>
    </w:p>
    <w:p w:rsidR="008D4E01" w:rsidRDefault="008D4E01" w:rsidP="008D4E01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7F4" w:rsidRDefault="00706565" w:rsidP="00706565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3AB0" w:rsidRPr="00847E8A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BF45D2" w:rsidRDefault="00BF45D2" w:rsidP="00706565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</w:p>
    <w:p w:rsidR="00815C50" w:rsidRPr="00847E8A" w:rsidRDefault="00815C50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Мельникова Таисия Александровна ___________________</w:t>
      </w:r>
    </w:p>
    <w:p w:rsidR="007117F4" w:rsidRPr="00847E8A" w:rsidRDefault="00283AB0" w:rsidP="00AA46FB">
      <w:pPr>
        <w:spacing w:line="36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Авдохина Елена Николаевна ___________________ </w:t>
      </w:r>
    </w:p>
    <w:p w:rsidR="007117F4" w:rsidRDefault="00283AB0" w:rsidP="00AA46FB">
      <w:pPr>
        <w:spacing w:line="36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Баранов Эдуард Владимирович ___________________ </w:t>
      </w:r>
    </w:p>
    <w:p w:rsidR="00283AB0" w:rsidRPr="00847E8A" w:rsidRDefault="005D4C6D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Владимировна______________________</w:t>
      </w:r>
    </w:p>
    <w:sectPr w:rsidR="00283AB0" w:rsidRPr="00847E8A" w:rsidSect="005D6F3E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A"/>
    <w:rsid w:val="00036DAA"/>
    <w:rsid w:val="001E1467"/>
    <w:rsid w:val="00283AB0"/>
    <w:rsid w:val="00322BC4"/>
    <w:rsid w:val="003349AC"/>
    <w:rsid w:val="003A4741"/>
    <w:rsid w:val="004008ED"/>
    <w:rsid w:val="004F3D42"/>
    <w:rsid w:val="0054123A"/>
    <w:rsid w:val="005D4C6D"/>
    <w:rsid w:val="005D6F3E"/>
    <w:rsid w:val="006E4868"/>
    <w:rsid w:val="006F3815"/>
    <w:rsid w:val="00706565"/>
    <w:rsid w:val="007117F4"/>
    <w:rsid w:val="00815C50"/>
    <w:rsid w:val="00847E8A"/>
    <w:rsid w:val="008D4E01"/>
    <w:rsid w:val="0099399D"/>
    <w:rsid w:val="00AA46FB"/>
    <w:rsid w:val="00BB74AE"/>
    <w:rsid w:val="00BD4B51"/>
    <w:rsid w:val="00BF45D2"/>
    <w:rsid w:val="00DA11CE"/>
    <w:rsid w:val="00DC2A52"/>
    <w:rsid w:val="00EA6AA0"/>
    <w:rsid w:val="00F259D9"/>
    <w:rsid w:val="00F57878"/>
    <w:rsid w:val="00F678AF"/>
    <w:rsid w:val="00F8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3F704"/>
  <w15:chartTrackingRefBased/>
  <w15:docId w15:val="{92437F4F-4E44-4B91-94B3-DDDC2B6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381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MsoNormal">
    <w:name w:val="p_MsoNormal"/>
    <w:basedOn w:val="a"/>
    <w:rsid w:val="005D4C6D"/>
    <w:pPr>
      <w:spacing w:after="0"/>
    </w:pPr>
    <w:rPr>
      <w:rFonts w:ascii="Calibri" w:eastAsia="Calibri" w:hAnsi="Calibri" w:cs="Calibri"/>
      <w:lang w:val="en-US"/>
    </w:rPr>
  </w:style>
  <w:style w:type="paragraph" w:styleId="a9">
    <w:name w:val="List Paragraph"/>
    <w:basedOn w:val="a"/>
    <w:uiPriority w:val="34"/>
    <w:qFormat/>
    <w:rsid w:val="00400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2025-03-21T09:33:00Z</cp:lastPrinted>
  <dcterms:created xsi:type="dcterms:W3CDTF">2025-05-15T14:06:00Z</dcterms:created>
  <dcterms:modified xsi:type="dcterms:W3CDTF">2025-05-15T14:06:00Z</dcterms:modified>
</cp:coreProperties>
</file>