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center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b/>
          <w:bCs/>
          <w:sz w:val="24"/>
          <w:szCs w:val="24"/>
        </w:rPr>
        <w:t xml:space="preserve">Протокол об определении участников </w:t>
      </w:r>
      <w:r w:rsidR="00D972C2">
        <w:rPr>
          <w:rFonts w:ascii="Times New Roman" w:hAnsi="Times New Roman" w:cs="Times New Roman"/>
          <w:b/>
          <w:bCs/>
          <w:sz w:val="24"/>
          <w:szCs w:val="24"/>
        </w:rPr>
        <w:t>№ 1</w:t>
      </w:r>
    </w:p>
    <w:tbl>
      <w:tblPr>
        <w:tblW w:w="10483" w:type="dxa"/>
        <w:tblInd w:w="36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351"/>
        <w:gridCol w:w="5132"/>
      </w:tblGrid>
      <w:tr w:rsidR="003879FC" w:rsidRPr="00D83BF1">
        <w:trPr>
          <w:divId w:val="2127308324"/>
          <w:trHeight w:val="100"/>
        </w:trPr>
        <w:tc>
          <w:tcPr>
            <w:tcW w:w="5351" w:type="dxa"/>
            <w:hideMark/>
          </w:tcPr>
          <w:p w:rsidR="003879FC" w:rsidRPr="00D83BF1" w:rsidRDefault="003879FC" w:rsidP="00D83BF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32" w:type="dxa"/>
            <w:hideMark/>
          </w:tcPr>
          <w:p w:rsidR="003879FC" w:rsidRPr="00D83BF1" w:rsidRDefault="00D83BF1" w:rsidP="00E432C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13.12</w:t>
            </w:r>
            <w:r w:rsidR="00E92125" w:rsidRPr="00D83BF1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</w:p>
        </w:tc>
      </w:tr>
    </w:tbl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1. Сведения о процедуре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Наименование процедуры: Электронный аукцион на право заключения договоров аренды земельных участков </w:t>
      </w:r>
    </w:p>
    <w:p w:rsidR="003879FC" w:rsidRPr="008A38D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процедуры и лота: </w:t>
      </w:r>
      <w:r w:rsidR="00D972C2" w:rsidRPr="00D972C2">
        <w:rPr>
          <w:rFonts w:ascii="Times New Roman" w:hAnsi="Times New Roman" w:cs="Times New Roman"/>
          <w:sz w:val="24"/>
          <w:szCs w:val="24"/>
        </w:rPr>
        <w:t>SBR012-</w:t>
      </w:r>
      <w:r w:rsidR="00E432C7">
        <w:rPr>
          <w:rFonts w:ascii="Times New Roman" w:hAnsi="Times New Roman" w:cs="Times New Roman"/>
          <w:sz w:val="24"/>
          <w:szCs w:val="24"/>
        </w:rPr>
        <w:t>2411140044.</w:t>
      </w:r>
      <w:r w:rsidR="00FA2EC4">
        <w:rPr>
          <w:rFonts w:ascii="Times New Roman" w:hAnsi="Times New Roman" w:cs="Times New Roman"/>
          <w:sz w:val="24"/>
          <w:szCs w:val="24"/>
        </w:rPr>
        <w:t>4</w:t>
      </w:r>
      <w:r w:rsidR="008A38D1" w:rsidRPr="00D972C2">
        <w:rPr>
          <w:rFonts w:ascii="Times New Roman" w:hAnsi="Times New Roman" w:cs="Times New Roman"/>
          <w:sz w:val="24"/>
          <w:szCs w:val="24"/>
        </w:rPr>
        <w:t> 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Номер извещения в ГИС Торги: </w:t>
      </w:r>
      <w:r w:rsidR="00E432C7" w:rsidRPr="00E432C7">
        <w:rPr>
          <w:rFonts w:ascii="Times New Roman" w:hAnsi="Times New Roman" w:cs="Times New Roman"/>
          <w:sz w:val="24"/>
          <w:szCs w:val="24"/>
        </w:rPr>
        <w:t>22000044970000000118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 (лот № </w:t>
      </w:r>
      <w:r w:rsidR="00FA2EC4">
        <w:rPr>
          <w:rFonts w:ascii="Times New Roman" w:hAnsi="Times New Roman" w:cs="Times New Roman"/>
          <w:sz w:val="24"/>
          <w:szCs w:val="24"/>
        </w:rPr>
        <w:t>4</w:t>
      </w:r>
      <w:r w:rsidR="00D83BF1" w:rsidRPr="00D972C2">
        <w:rPr>
          <w:rFonts w:ascii="Times New Roman" w:hAnsi="Times New Roman" w:cs="Times New Roman"/>
          <w:sz w:val="24"/>
          <w:szCs w:val="24"/>
        </w:rPr>
        <w:t>)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2. Сведения об организаторе и операторе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Организатор процедуры: АДМИНИСТРАЦИЯ МУНИЦИПАЛЬНОГО ОБРАЗОВАНИЯ ОДОЕВСКИЙ РАЙОН (301440, ОБЛАСТЬ ТУЛЬСКАЯ,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РАЙОН ОДОЕВСКИЙ,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>РАБОЧИЙ ПОСЕЛОК ОДОЕВ,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 </w:t>
      </w:r>
      <w:r w:rsidRPr="00D83BF1">
        <w:rPr>
          <w:rFonts w:ascii="Times New Roman" w:hAnsi="Times New Roman" w:cs="Times New Roman"/>
          <w:sz w:val="24"/>
          <w:szCs w:val="24"/>
        </w:rPr>
        <w:t xml:space="preserve">УЛИЦА ЛЬВА ТОЛСТОГО </w:t>
      </w:r>
      <w:r w:rsidR="00D83BF1" w:rsidRPr="00D83BF1">
        <w:rPr>
          <w:rFonts w:ascii="Times New Roman" w:hAnsi="Times New Roman" w:cs="Times New Roman"/>
          <w:sz w:val="24"/>
          <w:szCs w:val="24"/>
        </w:rPr>
        <w:t>д. 3</w:t>
      </w:r>
      <w:r w:rsidRPr="00D83BF1">
        <w:rPr>
          <w:rFonts w:ascii="Times New Roman" w:hAnsi="Times New Roman" w:cs="Times New Roman"/>
          <w:sz w:val="24"/>
          <w:szCs w:val="24"/>
        </w:rPr>
        <w:t xml:space="preserve">) 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Наименование электронной площадки: Универсальная торговая платфо</w:t>
      </w:r>
      <w:r w:rsidR="00D83BF1" w:rsidRPr="00D83BF1">
        <w:rPr>
          <w:rFonts w:ascii="Times New Roman" w:hAnsi="Times New Roman" w:cs="Times New Roman"/>
          <w:sz w:val="24"/>
          <w:szCs w:val="24"/>
        </w:rPr>
        <w:t xml:space="preserve">рма </w:t>
      </w:r>
      <w:proofErr w:type="spellStart"/>
      <w:r w:rsidR="00D83BF1" w:rsidRPr="00D83BF1">
        <w:rPr>
          <w:rFonts w:ascii="Times New Roman" w:hAnsi="Times New Roman" w:cs="Times New Roman"/>
          <w:sz w:val="24"/>
          <w:szCs w:val="24"/>
        </w:rPr>
        <w:t>Сбер</w:t>
      </w:r>
      <w:proofErr w:type="spellEnd"/>
      <w:r w:rsidR="00D83BF1" w:rsidRPr="00D83BF1">
        <w:rPr>
          <w:rFonts w:ascii="Times New Roman" w:hAnsi="Times New Roman" w:cs="Times New Roman"/>
          <w:sz w:val="24"/>
          <w:szCs w:val="24"/>
        </w:rPr>
        <w:t xml:space="preserve"> А АО «Сбербанк-АСТ»</w:t>
      </w:r>
    </w:p>
    <w:p w:rsidR="003879FC" w:rsidRPr="00D83BF1" w:rsidRDefault="00E92125" w:rsidP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>Адрес электро</w:t>
      </w:r>
      <w:r w:rsidR="00D83BF1" w:rsidRPr="00D83BF1">
        <w:rPr>
          <w:rFonts w:ascii="Times New Roman" w:hAnsi="Times New Roman" w:cs="Times New Roman"/>
          <w:sz w:val="24"/>
          <w:szCs w:val="24"/>
        </w:rPr>
        <w:t>нной площадки в сети «Интернет»</w:t>
      </w:r>
      <w:r w:rsidRPr="00D83BF1">
        <w:rPr>
          <w:rFonts w:ascii="Times New Roman" w:hAnsi="Times New Roman" w:cs="Times New Roman"/>
          <w:sz w:val="24"/>
          <w:szCs w:val="24"/>
        </w:rPr>
        <w:t xml:space="preserve">: https://utp.sberbank-ast.ru/AP </w:t>
      </w:r>
    </w:p>
    <w:p w:rsidR="003879FC" w:rsidRPr="00D83BF1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3.Сведения о комиссии </w:t>
      </w:r>
      <w:r w:rsidRPr="00D83BF1">
        <w:rPr>
          <w:rFonts w:ascii="Times New Roman" w:hAnsi="Times New Roman" w:cs="Times New Roman"/>
          <w:sz w:val="24"/>
          <w:szCs w:val="24"/>
        </w:rPr>
        <w:br/>
        <w:t xml:space="preserve">Состав комиссии: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На заседании комиссии присутствовали: </w:t>
      </w:r>
    </w:p>
    <w:p w:rsidR="003879FC" w:rsidRPr="00D83BF1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Толкачёв Виктор Иванович - председатель комиссии </w:t>
      </w:r>
    </w:p>
    <w:p w:rsidR="003879FC" w:rsidRDefault="00E92125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D83BF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- заместитель председателя комиссии </w:t>
      </w:r>
    </w:p>
    <w:p w:rsidR="00E432C7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– секретарь комиссии</w:t>
      </w:r>
    </w:p>
    <w:p w:rsidR="00E432C7" w:rsidRPr="00D83BF1" w:rsidRDefault="00E432C7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– член комиссии</w:t>
      </w:r>
    </w:p>
    <w:p w:rsidR="008A38D1" w:rsidRDefault="008A38D1" w:rsidP="00D83BF1">
      <w:pPr>
        <w:spacing w:after="0" w:line="24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Белова Лариса Владимировна – член комиссии</w:t>
      </w:r>
    </w:p>
    <w:p w:rsidR="003879FC" w:rsidRPr="00D972C2" w:rsidRDefault="00E92125" w:rsidP="00D83BF1">
      <w:pPr>
        <w:shd w:val="clear" w:color="auto" w:fill="FFFFFF"/>
        <w:spacing w:after="0" w:line="240" w:lineRule="auto"/>
        <w:outlineLvl w:val="1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 xml:space="preserve">4. Лоты </w:t>
      </w:r>
    </w:p>
    <w:p w:rsidR="003879FC" w:rsidRPr="008A38D1" w:rsidRDefault="00E92125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Наименование лота</w:t>
      </w:r>
      <w:r w:rsidR="00D83BF1" w:rsidRPr="00D972C2">
        <w:rPr>
          <w:rFonts w:ascii="Times New Roman" w:hAnsi="Times New Roman" w:cs="Times New Roman"/>
          <w:sz w:val="24"/>
          <w:szCs w:val="24"/>
        </w:rPr>
        <w:t xml:space="preserve">: </w:t>
      </w:r>
      <w:r w:rsidR="00D972C2" w:rsidRPr="00D972C2">
        <w:rPr>
          <w:rFonts w:ascii="Times New Roman" w:hAnsi="Times New Roman" w:cs="Times New Roman"/>
          <w:sz w:val="24"/>
          <w:szCs w:val="24"/>
        </w:rPr>
        <w:t>право заключения договора аренды земельного участка из земель населенных пунктов, с кадастровым номером 71:16:</w:t>
      </w:r>
      <w:r w:rsidR="008605EB">
        <w:rPr>
          <w:rFonts w:ascii="Times New Roman" w:hAnsi="Times New Roman" w:cs="Times New Roman"/>
          <w:sz w:val="24"/>
          <w:szCs w:val="24"/>
        </w:rPr>
        <w:t>01051</w:t>
      </w:r>
      <w:r w:rsidR="00FA2EC4">
        <w:rPr>
          <w:rFonts w:ascii="Times New Roman" w:hAnsi="Times New Roman" w:cs="Times New Roman"/>
          <w:sz w:val="24"/>
          <w:szCs w:val="24"/>
        </w:rPr>
        <w:t>5</w:t>
      </w:r>
      <w:r w:rsidR="008605EB">
        <w:rPr>
          <w:rFonts w:ascii="Times New Roman" w:hAnsi="Times New Roman" w:cs="Times New Roman"/>
          <w:sz w:val="24"/>
          <w:szCs w:val="24"/>
        </w:rPr>
        <w:t>:</w:t>
      </w:r>
      <w:r w:rsidR="00FA2EC4">
        <w:rPr>
          <w:rFonts w:ascii="Times New Roman" w:hAnsi="Times New Roman" w:cs="Times New Roman"/>
          <w:sz w:val="24"/>
          <w:szCs w:val="24"/>
        </w:rPr>
        <w:t>640</w:t>
      </w:r>
      <w:r w:rsidR="00E432C7">
        <w:rPr>
          <w:rFonts w:ascii="Times New Roman" w:hAnsi="Times New Roman" w:cs="Times New Roman"/>
          <w:sz w:val="24"/>
          <w:szCs w:val="24"/>
        </w:rPr>
        <w:t xml:space="preserve">, общей площадью </w:t>
      </w:r>
      <w:r w:rsidR="00FA2EC4">
        <w:rPr>
          <w:rFonts w:ascii="Times New Roman" w:hAnsi="Times New Roman" w:cs="Times New Roman"/>
          <w:sz w:val="24"/>
          <w:szCs w:val="24"/>
        </w:rPr>
        <w:t>42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., местоположение: Тульская область, Одоевский район, </w:t>
      </w:r>
      <w:proofErr w:type="spellStart"/>
      <w:r w:rsidR="00D972C2" w:rsidRPr="00D972C2">
        <w:rPr>
          <w:rFonts w:ascii="Times New Roman" w:hAnsi="Times New Roman" w:cs="Times New Roman"/>
          <w:sz w:val="24"/>
          <w:szCs w:val="24"/>
        </w:rPr>
        <w:t>рп</w:t>
      </w:r>
      <w:proofErr w:type="spellEnd"/>
      <w:r w:rsidR="00D972C2" w:rsidRPr="00D972C2">
        <w:rPr>
          <w:rFonts w:ascii="Times New Roman" w:hAnsi="Times New Roman" w:cs="Times New Roman"/>
          <w:sz w:val="24"/>
          <w:szCs w:val="24"/>
        </w:rPr>
        <w:t xml:space="preserve">. Одоев, </w:t>
      </w:r>
      <w:r w:rsidR="00FA2EC4">
        <w:rPr>
          <w:rFonts w:ascii="Times New Roman" w:hAnsi="Times New Roman" w:cs="Times New Roman"/>
          <w:sz w:val="24"/>
          <w:szCs w:val="24"/>
        </w:rPr>
        <w:t>ул. Победы</w:t>
      </w:r>
      <w:r w:rsidR="00D972C2" w:rsidRPr="00D972C2">
        <w:rPr>
          <w:rFonts w:ascii="Times New Roman" w:hAnsi="Times New Roman" w:cs="Times New Roman"/>
          <w:sz w:val="24"/>
          <w:szCs w:val="24"/>
        </w:rPr>
        <w:t xml:space="preserve">, с разрешенным использованием – для размещения временного </w:t>
      </w:r>
      <w:r w:rsidR="00FA2EC4">
        <w:rPr>
          <w:rFonts w:ascii="Times New Roman" w:hAnsi="Times New Roman" w:cs="Times New Roman"/>
          <w:sz w:val="24"/>
          <w:szCs w:val="24"/>
        </w:rPr>
        <w:t>строения (хозяйственная постройка)</w:t>
      </w:r>
      <w:r w:rsidR="00D972C2" w:rsidRPr="00D972C2">
        <w:rPr>
          <w:rFonts w:ascii="Times New Roman" w:hAnsi="Times New Roman" w:cs="Times New Roman"/>
          <w:sz w:val="24"/>
          <w:szCs w:val="24"/>
        </w:rPr>
        <w:t>.</w:t>
      </w:r>
    </w:p>
    <w:p w:rsidR="003879FC" w:rsidRPr="008A38D1" w:rsidRDefault="00D83BF1">
      <w:pPr>
        <w:widowControl w:val="0"/>
        <w:autoSpaceDE w:val="0"/>
        <w:autoSpaceDN w:val="0"/>
        <w:adjustRightInd w:val="0"/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Начальная цена лота: </w:t>
      </w:r>
      <w:r w:rsidR="008605EB">
        <w:rPr>
          <w:rFonts w:ascii="Times New Roman" w:hAnsi="Times New Roman" w:cs="Times New Roman"/>
          <w:sz w:val="24"/>
          <w:szCs w:val="24"/>
        </w:rPr>
        <w:t xml:space="preserve">2590 </w:t>
      </w:r>
      <w:r w:rsidR="00E432C7">
        <w:rPr>
          <w:rFonts w:ascii="Times New Roman" w:hAnsi="Times New Roman" w:cs="Times New Roman"/>
          <w:sz w:val="24"/>
          <w:szCs w:val="24"/>
        </w:rPr>
        <w:t xml:space="preserve">(Две тысячи </w:t>
      </w:r>
      <w:r w:rsidR="008605EB">
        <w:rPr>
          <w:rFonts w:ascii="Times New Roman" w:hAnsi="Times New Roman" w:cs="Times New Roman"/>
          <w:sz w:val="24"/>
          <w:szCs w:val="24"/>
        </w:rPr>
        <w:t>пятьсот девяносто</w:t>
      </w:r>
      <w:r w:rsidR="00E432C7">
        <w:rPr>
          <w:rFonts w:ascii="Times New Roman" w:hAnsi="Times New Roman" w:cs="Times New Roman"/>
          <w:sz w:val="24"/>
          <w:szCs w:val="24"/>
        </w:rPr>
        <w:t>)</w:t>
      </w:r>
      <w:r w:rsidRPr="008A38D1">
        <w:rPr>
          <w:rFonts w:ascii="Times New Roman" w:hAnsi="Times New Roman" w:cs="Times New Roman"/>
          <w:sz w:val="24"/>
          <w:szCs w:val="24"/>
        </w:rPr>
        <w:t xml:space="preserve"> рублей 00 копеек.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По окончании срока подачи заявок были поданы заявки: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"/>
        <w:gridCol w:w="2943"/>
        <w:gridCol w:w="2505"/>
        <w:gridCol w:w="2139"/>
        <w:gridCol w:w="2255"/>
      </w:tblGrid>
      <w:tr w:rsidR="008A38D1" w:rsidRPr="00D972C2" w:rsidTr="00795194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заявки/дата и время регистрации 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представителя 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A38D1" w:rsidRPr="00D972C2" w:rsidRDefault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>Внесенный задаток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>, руб.</w:t>
            </w:r>
          </w:p>
        </w:tc>
      </w:tr>
      <w:tr w:rsidR="008A38D1" w:rsidRPr="00D972C2" w:rsidTr="00795194">
        <w:trPr>
          <w:divId w:val="2127308324"/>
          <w:cantSplit/>
          <w:trHeight w:val="100"/>
        </w:trPr>
        <w:tc>
          <w:tcPr>
            <w:tcW w:w="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A38D1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FA2EC4" w:rsidP="00FA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  <w:r w:rsidR="00D972C2"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/ </w:t>
            </w:r>
            <w:r w:rsidR="008605EB">
              <w:rPr>
                <w:rFonts w:ascii="Times New Roman" w:hAnsi="Times New Roman" w:cs="Times New Roman"/>
                <w:sz w:val="24"/>
                <w:szCs w:val="24"/>
              </w:rPr>
              <w:t>03.12</w:t>
            </w:r>
            <w:r w:rsidR="00E432C7">
              <w:rPr>
                <w:rFonts w:ascii="Times New Roman" w:hAnsi="Times New Roman" w:cs="Times New Roman"/>
                <w:sz w:val="24"/>
                <w:szCs w:val="24"/>
              </w:rPr>
              <w:t xml:space="preserve">.2024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19:32</w:t>
            </w:r>
          </w:p>
        </w:tc>
        <w:tc>
          <w:tcPr>
            <w:tcW w:w="2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D972C2" w:rsidRDefault="00FA2EC4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2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A38D1" w:rsidRPr="008A38D1" w:rsidRDefault="008605E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05EB" w:rsidRDefault="008605E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Заявка подана</w:t>
            </w:r>
          </w:p>
          <w:p w:rsidR="008A38D1" w:rsidRPr="00D972C2" w:rsidRDefault="008605EB" w:rsidP="008A38D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без задатка</w:t>
            </w:r>
          </w:p>
        </w:tc>
      </w:tr>
    </w:tbl>
    <w:p w:rsidR="003879FC" w:rsidRPr="008A38D1" w:rsidRDefault="00D83BF1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Отозванных заявок не было.</w:t>
      </w:r>
      <w:r w:rsidR="00E92125" w:rsidRPr="008A38D1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879FC" w:rsidRPr="008A38D1" w:rsidRDefault="00E92125">
      <w:pPr>
        <w:spacing w:after="0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Комиссия рассмотрела единственную заявку и приняла решение: </w:t>
      </w:r>
    </w:p>
    <w:tbl>
      <w:tblPr>
        <w:tblW w:w="10196" w:type="dxa"/>
        <w:tblInd w:w="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73"/>
        <w:gridCol w:w="2052"/>
        <w:gridCol w:w="3686"/>
        <w:gridCol w:w="3685"/>
      </w:tblGrid>
      <w:tr w:rsidR="00D83BF1" w:rsidRPr="00D972C2" w:rsidTr="00795194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№ п/п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Регистрационный номер заявки 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Наименование/ФИО претендента 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972C2">
              <w:rPr>
                <w:rFonts w:ascii="Times New Roman" w:hAnsi="Times New Roman" w:cs="Times New Roman"/>
                <w:sz w:val="24"/>
                <w:szCs w:val="24"/>
              </w:rPr>
              <w:t xml:space="preserve">Решение </w:t>
            </w:r>
          </w:p>
        </w:tc>
      </w:tr>
      <w:tr w:rsidR="00D83BF1" w:rsidRPr="00D972C2" w:rsidTr="00795194">
        <w:trPr>
          <w:divId w:val="2127308324"/>
          <w:cantSplit/>
          <w:trHeight w:val="100"/>
        </w:trPr>
        <w:tc>
          <w:tcPr>
            <w:tcW w:w="7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D83BF1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A38D1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20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FA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3360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FA2EC4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Лабзина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Галина Владимировна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3BF1" w:rsidRPr="008A38D1" w:rsidRDefault="008605E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Отклонить (</w:t>
            </w:r>
            <w:proofErr w:type="spellStart"/>
            <w:r w:rsidRPr="000011E2">
              <w:rPr>
                <w:rFonts w:ascii="Times New Roman" w:hAnsi="Times New Roman" w:cs="Times New Roman"/>
              </w:rPr>
              <w:fldChar w:fldCharType="begin"/>
            </w:r>
            <w:r w:rsidRPr="000011E2">
              <w:rPr>
                <w:rFonts w:ascii="Times New Roman" w:hAnsi="Times New Roman" w:cs="Times New Roman"/>
              </w:rPr>
              <w:instrText xml:space="preserve"> HYPERLINK "https://utp.sberbank-ast.ru/AP/List/DictionaryGISRefusalAdmissionReason/1002109" </w:instrText>
            </w:r>
            <w:r w:rsidRPr="000011E2">
              <w:rPr>
                <w:rFonts w:ascii="Times New Roman" w:hAnsi="Times New Roman" w:cs="Times New Roman"/>
              </w:rPr>
              <w:fldChar w:fldCharType="separate"/>
            </w:r>
            <w:r w:rsidRPr="000011E2">
              <w:rPr>
                <w:rFonts w:ascii="Times New Roman" w:hAnsi="Times New Roman" w:cs="Times New Roman"/>
              </w:rPr>
              <w:t>Непоступление</w:t>
            </w:r>
            <w:proofErr w:type="spellEnd"/>
            <w:r w:rsidRPr="000011E2">
              <w:rPr>
                <w:rFonts w:ascii="Times New Roman" w:hAnsi="Times New Roman" w:cs="Times New Roman"/>
              </w:rPr>
              <w:t xml:space="preserve"> задатка на дату рассмотрения заявок на участие в аукционе (ч.8 ст.39.12 ЗК РФ).</w:t>
            </w:r>
            <w:r w:rsidRPr="000011E2">
              <w:rPr>
                <w:rFonts w:ascii="Times New Roman" w:hAnsi="Times New Roman" w:cs="Times New Roman"/>
              </w:rPr>
              <w:fldChar w:fldCharType="end"/>
            </w:r>
          </w:p>
        </w:tc>
      </w:tr>
    </w:tbl>
    <w:p w:rsidR="00D83BF1" w:rsidRPr="008A38D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        В соответствии с п. 1</w:t>
      </w:r>
      <w:r w:rsidR="008605EB">
        <w:rPr>
          <w:rFonts w:ascii="Times New Roman" w:hAnsi="Times New Roman" w:cs="Times New Roman"/>
          <w:sz w:val="24"/>
          <w:szCs w:val="24"/>
        </w:rPr>
        <w:t>2</w:t>
      </w:r>
      <w:r w:rsidRPr="008A38D1">
        <w:rPr>
          <w:rFonts w:ascii="Times New Roman" w:hAnsi="Times New Roman" w:cs="Times New Roman"/>
          <w:sz w:val="24"/>
          <w:szCs w:val="24"/>
        </w:rPr>
        <w:t xml:space="preserve"> ст. 39.12 Земельного кодекса Российской Федерации, аукцион на право заключения договора аренды земельного участка, признан несостоявшимся. </w:t>
      </w:r>
    </w:p>
    <w:p w:rsidR="00D83BF1" w:rsidRDefault="00D83BF1" w:rsidP="00D83BF1">
      <w:pPr>
        <w:spacing w:after="0"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 </w:t>
      </w:r>
      <w:bookmarkStart w:id="0" w:name="_GoBack"/>
      <w:bookmarkEnd w:id="0"/>
    </w:p>
    <w:p w:rsidR="003879FC" w:rsidRPr="008A38D1" w:rsidRDefault="00D83BF1" w:rsidP="00D83BF1">
      <w:pPr>
        <w:widowControl w:val="0"/>
        <w:autoSpaceDE w:val="0"/>
        <w:autoSpaceDN w:val="0"/>
        <w:adjustRightInd w:val="0"/>
        <w:spacing w:line="240" w:lineRule="auto"/>
        <w:jc w:val="both"/>
        <w:divId w:val="2127308324"/>
        <w:rPr>
          <w:rFonts w:ascii="Times New Roman" w:hAnsi="Times New Roman" w:cs="Times New Roman"/>
          <w:sz w:val="24"/>
          <w:szCs w:val="24"/>
        </w:rPr>
      </w:pPr>
      <w:r w:rsidRPr="00D972C2">
        <w:rPr>
          <w:rFonts w:ascii="Times New Roman" w:hAnsi="Times New Roman" w:cs="Times New Roman"/>
          <w:sz w:val="24"/>
          <w:szCs w:val="24"/>
        </w:rPr>
        <w:t>5</w:t>
      </w:r>
      <w:r w:rsidR="00E92125" w:rsidRPr="00D972C2">
        <w:rPr>
          <w:rFonts w:ascii="Times New Roman" w:hAnsi="Times New Roman" w:cs="Times New Roman"/>
          <w:sz w:val="24"/>
          <w:szCs w:val="24"/>
        </w:rPr>
        <w:t xml:space="preserve">.Подписи комиссии: комиссия по проведению аукциона в электронной форме </w:t>
      </w:r>
    </w:p>
    <w:p w:rsidR="003879FC" w:rsidRPr="008A38D1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Толкачёв Виктор Иванович ___________________ </w:t>
      </w:r>
    </w:p>
    <w:p w:rsidR="003879FC" w:rsidRDefault="00E92125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 xml:space="preserve">Мельникова Таисия Александровна ___________________ </w:t>
      </w:r>
    </w:p>
    <w:p w:rsidR="00E432C7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Авдохина Елена Николаевна ______________________</w:t>
      </w:r>
    </w:p>
    <w:p w:rsidR="00E432C7" w:rsidRPr="008A38D1" w:rsidRDefault="00E432C7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Баранов Эдуард Владимирович ____________________</w:t>
      </w:r>
    </w:p>
    <w:p w:rsidR="008A38D1" w:rsidRPr="00D972C2" w:rsidRDefault="008A38D1" w:rsidP="00E432C7">
      <w:pPr>
        <w:spacing w:line="360" w:lineRule="auto"/>
        <w:divId w:val="2127308324"/>
        <w:rPr>
          <w:rFonts w:ascii="Times New Roman" w:hAnsi="Times New Roman" w:cs="Times New Roman"/>
          <w:sz w:val="24"/>
          <w:szCs w:val="24"/>
        </w:rPr>
      </w:pPr>
      <w:r w:rsidRPr="008A38D1">
        <w:rPr>
          <w:rFonts w:ascii="Times New Roman" w:hAnsi="Times New Roman" w:cs="Times New Roman"/>
          <w:sz w:val="24"/>
          <w:szCs w:val="24"/>
        </w:rPr>
        <w:t>Белова Ларис</w:t>
      </w:r>
      <w:r>
        <w:rPr>
          <w:rFonts w:ascii="Times New Roman" w:hAnsi="Times New Roman" w:cs="Times New Roman"/>
          <w:sz w:val="24"/>
          <w:szCs w:val="24"/>
        </w:rPr>
        <w:t>а Владимировна______________________</w:t>
      </w:r>
    </w:p>
    <w:sectPr w:rsidR="008A38D1" w:rsidRPr="00D972C2" w:rsidSect="00E432C7">
      <w:pgSz w:w="11906" w:h="16838"/>
      <w:pgMar w:top="568" w:right="737" w:bottom="426" w:left="119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msRmn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EEE"/>
    <w:rsid w:val="003879FC"/>
    <w:rsid w:val="00795194"/>
    <w:rsid w:val="008605EB"/>
    <w:rsid w:val="008A38D1"/>
    <w:rsid w:val="00BB2AA2"/>
    <w:rsid w:val="00D83BF1"/>
    <w:rsid w:val="00D84EEE"/>
    <w:rsid w:val="00D972C2"/>
    <w:rsid w:val="00E432C7"/>
    <w:rsid w:val="00E92125"/>
    <w:rsid w:val="00FA2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3451B36"/>
  <w15:chartTrackingRefBased/>
  <w15:docId w15:val="{F8AFE37C-C305-4A38-A503-D8543B0B6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Pr>
      <w:color w:val="954F72" w:themeColor="followedHyperlink"/>
      <w:u w:val="single"/>
    </w:rPr>
  </w:style>
  <w:style w:type="paragraph" w:styleId="a5">
    <w:name w:val="annotation text"/>
    <w:basedOn w:val="a"/>
    <w:link w:val="a6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locked/>
    <w:rPr>
      <w:sz w:val="20"/>
      <w:szCs w:val="20"/>
    </w:rPr>
  </w:style>
  <w:style w:type="paragraph" w:customStyle="1" w:styleId="1">
    <w:name w:val="Обычный1"/>
    <w:rsid w:val="00D83BF1"/>
    <w:pPr>
      <w:snapToGrid w:val="0"/>
    </w:pPr>
    <w:rPr>
      <w:rFonts w:ascii="TmsRmn" w:hAnsi="TmsRmn"/>
      <w:sz w:val="21"/>
    </w:rPr>
  </w:style>
  <w:style w:type="character" w:customStyle="1" w:styleId="es-el-code-term">
    <w:name w:val="es-el-code-term"/>
    <w:basedOn w:val="a0"/>
    <w:rsid w:val="008A38D1"/>
  </w:style>
  <w:style w:type="paragraph" w:styleId="a7">
    <w:name w:val="Balloon Text"/>
    <w:basedOn w:val="a"/>
    <w:link w:val="a8"/>
    <w:uiPriority w:val="99"/>
    <w:semiHidden/>
    <w:unhideWhenUsed/>
    <w:rsid w:val="007951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795194"/>
    <w:rPr>
      <w:rFonts w:ascii="Segoe UI" w:eastAsiaTheme="minorHAns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73083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nicode"/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394</Words>
  <Characters>2248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Авдохина</dc:creator>
  <cp:keywords/>
  <dc:description/>
  <cp:lastModifiedBy>Елена Авдохина</cp:lastModifiedBy>
  <cp:revision>2</cp:revision>
  <cp:lastPrinted>2024-12-13T12:01:00Z</cp:lastPrinted>
  <dcterms:created xsi:type="dcterms:W3CDTF">2024-12-13T12:06:00Z</dcterms:created>
  <dcterms:modified xsi:type="dcterms:W3CDTF">2024-12-13T12:06:00Z</dcterms:modified>
</cp:coreProperties>
</file>