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D91E99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</w:t>
      </w:r>
      <w:r w:rsidR="00404CA5">
        <w:rPr>
          <w:rFonts w:ascii="Times New Roman" w:hAnsi="Times New Roman" w:cs="Times New Roman"/>
          <w:sz w:val="24"/>
          <w:szCs w:val="24"/>
        </w:rPr>
        <w:t>по продаже</w:t>
      </w:r>
      <w:r w:rsidRPr="00D83BF1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</w:p>
    <w:p w:rsidR="00404CA5" w:rsidRPr="00404CA5" w:rsidRDefault="00404CA5" w:rsidP="00404CA5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012-2502180043.</w:t>
      </w:r>
      <w:r w:rsidR="001B0497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</w:p>
    <w:p w:rsidR="00404CA5" w:rsidRPr="00404CA5" w:rsidRDefault="00404CA5" w:rsidP="00404CA5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22000044970000000129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(лот № </w:t>
      </w:r>
      <w:r w:rsidR="001B0497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Толкачёв Виктор Иванович - председатель комиссии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земельн</w:t>
      </w:r>
      <w:r w:rsidR="00404CA5">
        <w:rPr>
          <w:rFonts w:ascii="Times New Roman" w:hAnsi="Times New Roman" w:cs="Times New Roman"/>
          <w:sz w:val="24"/>
          <w:szCs w:val="24"/>
        </w:rPr>
        <w:t>ый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04CA5">
        <w:rPr>
          <w:rFonts w:ascii="Times New Roman" w:hAnsi="Times New Roman" w:cs="Times New Roman"/>
          <w:sz w:val="24"/>
          <w:szCs w:val="24"/>
        </w:rPr>
        <w:t>ок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кадастровым номером 71:16:</w:t>
      </w:r>
      <w:r w:rsidR="00404CA5">
        <w:rPr>
          <w:rFonts w:ascii="Times New Roman" w:hAnsi="Times New Roman" w:cs="Times New Roman"/>
          <w:sz w:val="24"/>
          <w:szCs w:val="24"/>
        </w:rPr>
        <w:t>030402:50</w:t>
      </w:r>
      <w:r w:rsidR="001B0497">
        <w:rPr>
          <w:rFonts w:ascii="Times New Roman" w:hAnsi="Times New Roman" w:cs="Times New Roman"/>
          <w:sz w:val="24"/>
          <w:szCs w:val="24"/>
        </w:rPr>
        <w:t>3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D91E99">
        <w:rPr>
          <w:rFonts w:ascii="Times New Roman" w:hAnsi="Times New Roman" w:cs="Times New Roman"/>
          <w:sz w:val="24"/>
          <w:szCs w:val="24"/>
        </w:rPr>
        <w:t>2</w:t>
      </w:r>
      <w:r w:rsidR="00404CA5">
        <w:rPr>
          <w:rFonts w:ascii="Times New Roman" w:hAnsi="Times New Roman" w:cs="Times New Roman"/>
          <w:sz w:val="24"/>
          <w:szCs w:val="24"/>
        </w:rPr>
        <w:t>500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., местоположение: Тульская область, Одоевский район, </w:t>
      </w:r>
      <w:r w:rsidR="00404CA5">
        <w:rPr>
          <w:rFonts w:ascii="Times New Roman" w:hAnsi="Times New Roman" w:cs="Times New Roman"/>
          <w:sz w:val="24"/>
          <w:szCs w:val="24"/>
        </w:rPr>
        <w:t>с. Березово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404CA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404CA5">
        <w:rPr>
          <w:rFonts w:ascii="Times New Roman" w:hAnsi="Times New Roman" w:cs="Times New Roman"/>
          <w:sz w:val="24"/>
          <w:szCs w:val="24"/>
        </w:rPr>
        <w:t>200 000 (Двести тысяч)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2520"/>
        <w:gridCol w:w="2278"/>
        <w:gridCol w:w="3125"/>
        <w:gridCol w:w="1694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1B0497" w:rsidP="001B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9062</w:t>
            </w:r>
            <w:r w:rsidR="00D972C2"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04CA5">
              <w:rPr>
                <w:rFonts w:ascii="Times New Roman" w:hAnsi="Times New Roman" w:cs="Times New Roman"/>
                <w:sz w:val="24"/>
                <w:szCs w:val="24"/>
              </w:rPr>
              <w:t>13.03.2025 17:5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227339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404CA5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Профессиональная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r w:rsidR="004E1C5E">
              <w:rPr>
                <w:rFonts w:ascii="Times New Roman" w:hAnsi="Times New Roman" w:cs="Times New Roman"/>
                <w:sz w:val="24"/>
                <w:szCs w:val="24"/>
              </w:rPr>
              <w:t>«АКТИВБИЗНЕСКОНСАЛТ»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4E1C5E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1B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22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</w:tbl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        В соответствии с п. 14 ст. 39.12 Земельного кодекса Российской Федерации, аукцион </w:t>
      </w:r>
      <w:r w:rsidR="004E1C5E">
        <w:rPr>
          <w:rFonts w:ascii="Times New Roman" w:hAnsi="Times New Roman" w:cs="Times New Roman"/>
          <w:sz w:val="24"/>
          <w:szCs w:val="24"/>
        </w:rPr>
        <w:t>по продаже</w:t>
      </w:r>
      <w:r w:rsidRPr="008A38D1">
        <w:rPr>
          <w:rFonts w:ascii="Times New Roman" w:hAnsi="Times New Roman" w:cs="Times New Roman"/>
          <w:sz w:val="24"/>
          <w:szCs w:val="24"/>
        </w:rPr>
        <w:t xml:space="preserve"> земельного участка, признан несостоявшимся. </w:t>
      </w:r>
    </w:p>
    <w:p w:rsidR="004E1C5E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Единственному заявителю – </w:t>
      </w:r>
      <w:r w:rsidR="00227339">
        <w:rPr>
          <w:rFonts w:ascii="Times New Roman" w:hAnsi="Times New Roman" w:cs="Times New Roman"/>
          <w:sz w:val="24"/>
          <w:szCs w:val="24"/>
        </w:rPr>
        <w:t>----------------------</w:t>
      </w:r>
      <w:bookmarkStart w:id="0" w:name="_GoBack"/>
      <w:bookmarkEnd w:id="0"/>
      <w:r w:rsidR="004E1C5E"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Pr="008A38D1">
        <w:rPr>
          <w:rFonts w:ascii="Times New Roman" w:hAnsi="Times New Roman" w:cs="Times New Roman"/>
          <w:sz w:val="24"/>
          <w:szCs w:val="24"/>
        </w:rPr>
        <w:t xml:space="preserve">предлагается заключить договор </w:t>
      </w:r>
      <w:r w:rsidR="004E1C5E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A38D1">
        <w:rPr>
          <w:rFonts w:ascii="Times New Roman" w:hAnsi="Times New Roman" w:cs="Times New Roman"/>
          <w:sz w:val="24"/>
          <w:szCs w:val="24"/>
        </w:rPr>
        <w:t>земельного участка, по начально</w:t>
      </w:r>
      <w:r w:rsidR="004E1C5E">
        <w:rPr>
          <w:rFonts w:ascii="Times New Roman" w:hAnsi="Times New Roman" w:cs="Times New Roman"/>
          <w:sz w:val="24"/>
          <w:szCs w:val="24"/>
        </w:rPr>
        <w:t>й цене</w:t>
      </w:r>
      <w:r w:rsidRPr="008A38D1">
        <w:rPr>
          <w:rFonts w:ascii="Times New Roman" w:hAnsi="Times New Roman" w:cs="Times New Roman"/>
          <w:sz w:val="24"/>
          <w:szCs w:val="24"/>
        </w:rPr>
        <w:t>, составляюще</w:t>
      </w:r>
      <w:r w:rsidR="004E1C5E">
        <w:rPr>
          <w:rFonts w:ascii="Times New Roman" w:hAnsi="Times New Roman" w:cs="Times New Roman"/>
          <w:sz w:val="24"/>
          <w:szCs w:val="24"/>
        </w:rPr>
        <w:t>й</w:t>
      </w:r>
      <w:r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="004E1C5E">
        <w:rPr>
          <w:rFonts w:ascii="Times New Roman" w:hAnsi="Times New Roman" w:cs="Times New Roman"/>
          <w:sz w:val="24"/>
          <w:szCs w:val="24"/>
        </w:rPr>
        <w:t>200 000 (Двести тысяч)</w:t>
      </w:r>
      <w:r w:rsidR="004E1C5E" w:rsidRPr="008A38D1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4E1C5E">
        <w:rPr>
          <w:rFonts w:ascii="Times New Roman" w:hAnsi="Times New Roman" w:cs="Times New Roman"/>
          <w:sz w:val="24"/>
          <w:szCs w:val="24"/>
        </w:rPr>
        <w:t>.</w:t>
      </w:r>
    </w:p>
    <w:p w:rsidR="003879FC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4E1C5E" w:rsidRPr="008A38D1" w:rsidRDefault="004E1C5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8A38D1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1B0497"/>
    <w:rsid w:val="00227339"/>
    <w:rsid w:val="003879FC"/>
    <w:rsid w:val="00404CA5"/>
    <w:rsid w:val="004E1C5E"/>
    <w:rsid w:val="008A38D1"/>
    <w:rsid w:val="00AC34C1"/>
    <w:rsid w:val="00BB2AA2"/>
    <w:rsid w:val="00D83BF1"/>
    <w:rsid w:val="00D84EEE"/>
    <w:rsid w:val="00D91E99"/>
    <w:rsid w:val="00D972C2"/>
    <w:rsid w:val="00E432C7"/>
    <w:rsid w:val="00E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F209C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404CA5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dcterms:created xsi:type="dcterms:W3CDTF">2025-03-18T14:43:00Z</dcterms:created>
  <dcterms:modified xsi:type="dcterms:W3CDTF">2025-03-18T14:43:00Z</dcterms:modified>
</cp:coreProperties>
</file>