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75" w:rsidRPr="00F31375" w:rsidRDefault="00F31375" w:rsidP="00F31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31375" w:rsidRPr="002E0C2B" w:rsidRDefault="00F31375" w:rsidP="00F31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C2B">
        <w:rPr>
          <w:rFonts w:ascii="Times New Roman" w:hAnsi="Times New Roman" w:cs="Times New Roman"/>
          <w:sz w:val="28"/>
          <w:szCs w:val="28"/>
        </w:rPr>
        <w:t>ПО ИСПОЛНЕНИЮ МУНИЦИПАЛЬНОЙ ФУНКЦИИ</w:t>
      </w:r>
    </w:p>
    <w:p w:rsidR="00F31375" w:rsidRDefault="00F31375" w:rsidP="00F31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0C2B">
        <w:rPr>
          <w:rFonts w:ascii="Times New Roman" w:hAnsi="Times New Roman" w:cs="Times New Roman"/>
          <w:sz w:val="28"/>
          <w:szCs w:val="28"/>
        </w:rPr>
        <w:t>"ОСУЩЕСТВЛЕНИЕ МУНИЦИПАЛЬНОГО ЗЕМЕЛЬНОГО КОНТРОЛЯ НА ТЕРРИТОРИИ МУНИЦИПАЛЬНОГО ОБРАЗОВАНИЯ ОДОЕВСКИЙ РАЙОН"</w:t>
      </w:r>
    </w:p>
    <w:p w:rsidR="00F31375" w:rsidRDefault="00F31375" w:rsidP="00F31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>1. Исполнение муниципальной функции осуществляется в соответствии со следующими нормативно-правовыми актами: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F31375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21.01.2009, N 7);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Гражданский </w:t>
      </w:r>
      <w:hyperlink r:id="rId5" w:history="1">
        <w:r w:rsidRPr="00F3137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N 51-ФЗ ("Собрание законодательства Российской Федерации", 05.12.1994, N 32, ст. 3301);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Земельный </w:t>
      </w:r>
      <w:hyperlink r:id="rId6" w:history="1">
        <w:r w:rsidRPr="00F3137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Российской Федерации от 25.10.2001 N 136-ФЗ ("Собрание законодательства Российской Федерации", 29.10.2001, N 44, ст. 4147);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F31375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N 195-ФЗ ("Российская газета", N 256, 31.12.2001);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8" w:history="1">
        <w:r w:rsidRPr="00F3137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9" w:history="1">
        <w:r w:rsidRPr="00F3137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("Собрание законодательства РФ", 29.12.2008, N 52 (ч. 1), ст. 6249);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F3137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</w:t>
      </w:r>
      <w:proofErr w:type="gramStart"/>
      <w:r w:rsidRPr="00F31375">
        <w:rPr>
          <w:rFonts w:ascii="Times New Roman" w:hAnsi="Times New Roman" w:cs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F31375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предпринимателей" ("Собрание законодательства Российской Федерации", 12.04.2010, N 28, ст. 3706);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F3137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Правительства РФ от 26.12.2014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("Собрание законодательства РФ", 05.01.2015, N 1 (часть 2), ст. 298);</w:t>
      </w:r>
    </w:p>
    <w:p w:rsid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F3137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10.05.2012 N 188 "Об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области" ("Тульск</w:t>
      </w:r>
      <w:r>
        <w:rPr>
          <w:rFonts w:ascii="Times New Roman" w:hAnsi="Times New Roman" w:cs="Times New Roman"/>
          <w:sz w:val="28"/>
          <w:szCs w:val="28"/>
        </w:rPr>
        <w:t>ие известия", N 69, 17.05.2012).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 w:rsidRPr="00F3137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от 29.12.14 N 704 "Об утверждении Порядка осуществления муниципального земельного контроля";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4" w:history="1">
        <w:r w:rsidRPr="00F313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313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 (газета "Новая жизнь", N 23, от 02.06.2006);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375">
        <w:rPr>
          <w:rFonts w:ascii="Times New Roman" w:hAnsi="Times New Roman" w:cs="Times New Roman"/>
          <w:sz w:val="28"/>
          <w:szCs w:val="28"/>
        </w:rPr>
        <w:t>- решение Собрания представителей муниципального образования Одоевский район от 25.03.2015 N 9-62 "Об утверждении Положения "О муниципальном земельном контроле на территории муниципального образования Одоевский район" (газета "Новая жизнь", N 13, от 02.04.2015).</w:t>
      </w:r>
    </w:p>
    <w:p w:rsidR="00F31375" w:rsidRPr="00F31375" w:rsidRDefault="00F31375" w:rsidP="00F313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11. Информация о порядке исполнения функции предоставляется: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а) непосредственно органом муниципального контроля: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по телефонам: 8-487-36 5-25-15, 48736-4-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15-47</w:t>
      </w: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при устном или письменном обращении заинтересованного лица;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на информационном стенде, размещенном в здании администрации;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в средствах массовой информации;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муниципального образования Одоевский район 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odoev.tul</w:t>
      </w:r>
      <w:r w:rsidRPr="00F31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aregion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б) муниципальными служащими при проведении проверок;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в) для предоставления информации об исполнении муниципальной функции юридические лица и индивидуальные предприниматели обращаются в администрацию муниципального образования по адресу: 301440, Тульская область, Одоевский район, п. Одоев, ул. Льва Толстого, д. 3.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работы администрации муниципального образования Одоевский район: понедельник - четверг с 9.00 до 18.00, пятница с 9.00 до 17.00 перерыв на обед с 13.00 </w:t>
      </w:r>
      <w:proofErr w:type="gram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13.48.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месте нахождения администрации муниципального образования Одоевский район и графике ее работы можно получить с использованием телефонной связи, электронной почты.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телефоны: (8-48736) 5-25-15, 4-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15-47</w:t>
      </w: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сайта, содержащего информацию об исполнении муниципальной функции, - 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odoev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tul</w:t>
      </w:r>
      <w:r w:rsidRPr="00F3137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aregion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odoev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31375">
        <w:rPr>
          <w:color w:val="000000" w:themeColor="text1"/>
        </w:rPr>
        <w:t xml:space="preserve"> </w:t>
      </w:r>
      <w:proofErr w:type="spellStart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ased_mo_odoev@tularegion.ru</w:t>
      </w:r>
      <w:proofErr w:type="spellEnd"/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12. Информация по вопросам исполнения муниципальной функции предоставляется администрацией муниципального образования Одоевский район в сроки, установленные графиком работы. Основными требованиями к порядку информирования об исполнении муниципальной функции являются: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достоверность предоставляемой информации;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четкость в изложении информации;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- полнота информирования.</w:t>
      </w:r>
    </w:p>
    <w:p w:rsidR="00F31375" w:rsidRPr="00F31375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13. Информирование осуществляется в устной или письменной форме.</w:t>
      </w:r>
    </w:p>
    <w:p w:rsidR="00F31375" w:rsidRPr="00B86CCE" w:rsidRDefault="00F31375" w:rsidP="00F3137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75">
        <w:rPr>
          <w:rFonts w:ascii="Times New Roman" w:hAnsi="Times New Roman" w:cs="Times New Roman"/>
          <w:color w:val="000000" w:themeColor="text1"/>
          <w:sz w:val="28"/>
          <w:szCs w:val="28"/>
        </w:rPr>
        <w:t>14. Индивидуальное устное информирование осуществляется специалистами отдела имущественных и земельных отношений администрации муниципального образования Одоевский район, наделенными полномочиями по осуществлению муниципального земельного контроля, при обращении заявителей за информацией лично или по телефону.</w:t>
      </w:r>
    </w:p>
    <w:p w:rsidR="00D13AF7" w:rsidRDefault="00D13AF7"/>
    <w:sectPr w:rsidR="00D13AF7" w:rsidSect="00D1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31375"/>
    <w:rsid w:val="00A57DA1"/>
    <w:rsid w:val="00D13AF7"/>
    <w:rsid w:val="00F3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1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313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F7B38C18A41F86E868D15FB88CC2781DEF67A9C89A01A9E10BDFFA24f3fDH" TargetMode="External"/><Relationship Id="rId13" Type="http://schemas.openxmlformats.org/officeDocument/2006/relationships/hyperlink" Target="consultantplus://offline/ref=6EF7B38C18A41F86E868CF52AEE09C7318E439ACCC9B0EFAB85484A77334E749fFf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F7B38C18A41F86E868D15FB88CC2781DEF60A4CB9701A9E10BDFFA24f3fDH" TargetMode="External"/><Relationship Id="rId12" Type="http://schemas.openxmlformats.org/officeDocument/2006/relationships/hyperlink" Target="consultantplus://offline/ref=6EF7B38C18A41F86E868CF52AEE09C7318E439ACCE9A0DFCBA5484A77334E749F78C4372D0B830378D8A38f8fF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F7B38C18A41F86E868D15FB88CC2781DEF67A0CB9A01A9E10BDFFA243DED1EB0C31A3096B7f3f2H" TargetMode="External"/><Relationship Id="rId11" Type="http://schemas.openxmlformats.org/officeDocument/2006/relationships/hyperlink" Target="consultantplus://offline/ref=6EF7B38C18A41F86E868D15FB88CC2781EE864A1CC9901A9E10BDFFA24f3fDH" TargetMode="External"/><Relationship Id="rId5" Type="http://schemas.openxmlformats.org/officeDocument/2006/relationships/hyperlink" Target="consultantplus://offline/ref=6EF7B38C18A41F86E868D15FB88CC2781DEF67A4CC9801A9E10BDFFA24f3fD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EF7B38C18A41F86E868D15FB88CC2781DEF63A4CD9A01A9E10BDFFA24f3fDH" TargetMode="External"/><Relationship Id="rId4" Type="http://schemas.openxmlformats.org/officeDocument/2006/relationships/hyperlink" Target="consultantplus://offline/ref=6EF7B38C18A41F86E868D15FB88CC2781DE760A4C1C856ABB05ED1fFfFH" TargetMode="External"/><Relationship Id="rId9" Type="http://schemas.openxmlformats.org/officeDocument/2006/relationships/hyperlink" Target="consultantplus://offline/ref=6EF7B38C18A41F86E868D15FB88CC2781DEF66A3C39601A9E10BDFFA243DED1EB0C31A38f9f5H" TargetMode="External"/><Relationship Id="rId14" Type="http://schemas.openxmlformats.org/officeDocument/2006/relationships/hyperlink" Target="consultantplus://offline/ref=6EF7B38C18A41F86E868CF52AEE09C7318E439ACCC9803F9B6098EAF2A38E54EF8D3547599B431378D83f3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5102</Characters>
  <Application>Microsoft Office Word</Application>
  <DocSecurity>0</DocSecurity>
  <Lines>42</Lines>
  <Paragraphs>11</Paragraphs>
  <ScaleCrop>false</ScaleCrop>
  <Company>Home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</dc:creator>
  <cp:lastModifiedBy>Ларионов</cp:lastModifiedBy>
  <cp:revision>1</cp:revision>
  <dcterms:created xsi:type="dcterms:W3CDTF">2018-09-27T10:39:00Z</dcterms:created>
  <dcterms:modified xsi:type="dcterms:W3CDTF">2018-09-27T10:43:00Z</dcterms:modified>
</cp:coreProperties>
</file>