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E28" w:rsidRDefault="00F62CA3" w:rsidP="00F62CA3">
      <w:pPr>
        <w:jc w:val="center"/>
        <w:rPr>
          <w:b/>
          <w:sz w:val="28"/>
          <w:szCs w:val="28"/>
        </w:rPr>
      </w:pPr>
      <w:r w:rsidRPr="00996E28">
        <w:rPr>
          <w:b/>
          <w:sz w:val="28"/>
          <w:szCs w:val="28"/>
        </w:rPr>
        <w:t xml:space="preserve">Доклад об осуществлении </w:t>
      </w:r>
      <w:proofErr w:type="gramStart"/>
      <w:r w:rsidRPr="00996E28">
        <w:rPr>
          <w:b/>
          <w:sz w:val="28"/>
          <w:szCs w:val="28"/>
        </w:rPr>
        <w:t>муниципального</w:t>
      </w:r>
      <w:proofErr w:type="gramEnd"/>
      <w:r w:rsidRPr="00996E28">
        <w:rPr>
          <w:b/>
          <w:sz w:val="28"/>
          <w:szCs w:val="28"/>
        </w:rPr>
        <w:t xml:space="preserve"> </w:t>
      </w:r>
    </w:p>
    <w:p w:rsidR="00996E28" w:rsidRDefault="00996E28" w:rsidP="00996E28">
      <w:pPr>
        <w:jc w:val="center"/>
        <w:rPr>
          <w:b/>
          <w:sz w:val="28"/>
          <w:szCs w:val="28"/>
        </w:rPr>
      </w:pPr>
      <w:r>
        <w:rPr>
          <w:b/>
          <w:sz w:val="28"/>
          <w:szCs w:val="28"/>
        </w:rPr>
        <w:t>з</w:t>
      </w:r>
      <w:r w:rsidR="00F62CA3" w:rsidRPr="00996E28">
        <w:rPr>
          <w:b/>
          <w:sz w:val="28"/>
          <w:szCs w:val="28"/>
        </w:rPr>
        <w:t>емельного</w:t>
      </w:r>
      <w:r>
        <w:rPr>
          <w:b/>
          <w:sz w:val="28"/>
          <w:szCs w:val="28"/>
        </w:rPr>
        <w:t xml:space="preserve"> </w:t>
      </w:r>
      <w:r w:rsidR="00F62CA3" w:rsidRPr="00996E28">
        <w:rPr>
          <w:b/>
          <w:sz w:val="28"/>
          <w:szCs w:val="28"/>
        </w:rPr>
        <w:t>контроля на территории муниципального</w:t>
      </w:r>
    </w:p>
    <w:p w:rsidR="00F62CA3" w:rsidRPr="00996E28" w:rsidRDefault="00F62CA3" w:rsidP="00996E28">
      <w:pPr>
        <w:jc w:val="center"/>
        <w:rPr>
          <w:b/>
          <w:sz w:val="28"/>
          <w:szCs w:val="28"/>
        </w:rPr>
      </w:pPr>
      <w:r w:rsidRPr="00996E28">
        <w:rPr>
          <w:b/>
          <w:sz w:val="28"/>
          <w:szCs w:val="28"/>
        </w:rPr>
        <w:t xml:space="preserve"> образования Одоевский район за 2020 год</w:t>
      </w:r>
    </w:p>
    <w:p w:rsidR="00F62CA3" w:rsidRPr="00996E28" w:rsidRDefault="00F62CA3" w:rsidP="00F62CA3">
      <w:pPr>
        <w:rPr>
          <w:sz w:val="28"/>
          <w:szCs w:val="28"/>
        </w:rPr>
      </w:pPr>
    </w:p>
    <w:p w:rsidR="00F62CA3" w:rsidRPr="00755FAF" w:rsidRDefault="00F62CA3" w:rsidP="00F62CA3"/>
    <w:p w:rsidR="00F62CA3" w:rsidRPr="00F828AB" w:rsidRDefault="00F62CA3" w:rsidP="00F62CA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F62CA3" w:rsidRPr="00F828AB" w:rsidRDefault="00F62CA3" w:rsidP="00F62CA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F62CA3" w:rsidRPr="00886888" w:rsidRDefault="00F62CA3" w:rsidP="00F62CA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62CA3" w:rsidRPr="005C0FCE" w:rsidRDefault="00F62CA3" w:rsidP="00F62CA3">
      <w:pPr>
        <w:ind w:firstLine="708"/>
        <w:jc w:val="both"/>
        <w:rPr>
          <w:sz w:val="28"/>
          <w:szCs w:val="28"/>
        </w:rPr>
      </w:pPr>
      <w:r>
        <w:rPr>
          <w:sz w:val="28"/>
          <w:szCs w:val="28"/>
        </w:rPr>
        <w:t xml:space="preserve">1.1. </w:t>
      </w:r>
      <w:proofErr w:type="gramStart"/>
      <w:r w:rsidRPr="005C0FCE">
        <w:rPr>
          <w:sz w:val="28"/>
          <w:szCs w:val="28"/>
        </w:rPr>
        <w:t>В целях осуществления контроля за соблюдением требований по рациональному использованию</w:t>
      </w:r>
      <w:r>
        <w:rPr>
          <w:sz w:val="28"/>
          <w:szCs w:val="28"/>
        </w:rPr>
        <w:t xml:space="preserve"> </w:t>
      </w:r>
      <w:r w:rsidRPr="005C0FCE">
        <w:rPr>
          <w:sz w:val="28"/>
          <w:szCs w:val="28"/>
        </w:rPr>
        <w:t xml:space="preserve">и охране земель, прав юридических лиц и граждан на землю, защиты интересов населения, проживающего на территории муниципального образования </w:t>
      </w:r>
      <w:r>
        <w:rPr>
          <w:sz w:val="28"/>
          <w:szCs w:val="28"/>
        </w:rPr>
        <w:t>Одоевский</w:t>
      </w:r>
      <w:r w:rsidRPr="005C0FCE">
        <w:rPr>
          <w:sz w:val="28"/>
          <w:szCs w:val="28"/>
        </w:rPr>
        <w:t xml:space="preserve"> район, администрация муниципального образования </w:t>
      </w:r>
      <w:r>
        <w:rPr>
          <w:sz w:val="28"/>
          <w:szCs w:val="28"/>
        </w:rPr>
        <w:t>Одоевский</w:t>
      </w:r>
      <w:r w:rsidRPr="005C0FCE">
        <w:rPr>
          <w:sz w:val="28"/>
          <w:szCs w:val="28"/>
        </w:rPr>
        <w:t xml:space="preserve"> район осуществляет муниципальный земельный контроль  за использованием земель на территории </w:t>
      </w:r>
      <w:r>
        <w:rPr>
          <w:sz w:val="28"/>
          <w:szCs w:val="28"/>
        </w:rPr>
        <w:t>района</w:t>
      </w:r>
      <w:r w:rsidRPr="005C0FCE">
        <w:rPr>
          <w:sz w:val="28"/>
          <w:szCs w:val="28"/>
        </w:rPr>
        <w:t xml:space="preserve"> в соответствии с Законодательством Российской Федерации и в порядке, установленном нормативными правовыми актами органов местного</w:t>
      </w:r>
      <w:proofErr w:type="gramEnd"/>
      <w:r w:rsidRPr="005C0FCE">
        <w:rPr>
          <w:sz w:val="28"/>
          <w:szCs w:val="28"/>
        </w:rPr>
        <w:t xml:space="preserve"> самоуправления.</w:t>
      </w:r>
    </w:p>
    <w:p w:rsidR="00F62CA3" w:rsidRPr="005C0FCE" w:rsidRDefault="00F62CA3" w:rsidP="00F62CA3">
      <w:pPr>
        <w:ind w:firstLine="708"/>
        <w:jc w:val="both"/>
        <w:rPr>
          <w:sz w:val="28"/>
          <w:szCs w:val="28"/>
        </w:rPr>
      </w:pPr>
      <w:r w:rsidRPr="005C0FCE">
        <w:rPr>
          <w:sz w:val="28"/>
          <w:szCs w:val="28"/>
        </w:rPr>
        <w:t xml:space="preserve">В рамках осуществления муниципального земельного контроля администрация муниципального образования </w:t>
      </w:r>
      <w:r>
        <w:rPr>
          <w:sz w:val="28"/>
          <w:szCs w:val="28"/>
        </w:rPr>
        <w:t>Одоевский</w:t>
      </w:r>
      <w:r w:rsidRPr="005C0FCE">
        <w:rPr>
          <w:sz w:val="28"/>
          <w:szCs w:val="28"/>
        </w:rPr>
        <w:t xml:space="preserve"> район руководствуется следующими нормативными правовыми актами </w:t>
      </w:r>
      <w:r w:rsidRPr="00996E28">
        <w:rPr>
          <w:b/>
          <w:sz w:val="28"/>
          <w:szCs w:val="28"/>
          <w:u w:val="single"/>
        </w:rPr>
        <w:t>федерального уровня:</w:t>
      </w:r>
    </w:p>
    <w:p w:rsidR="00F62CA3" w:rsidRPr="005C0FCE" w:rsidRDefault="00F62CA3" w:rsidP="00F62CA3">
      <w:pPr>
        <w:jc w:val="both"/>
        <w:rPr>
          <w:sz w:val="28"/>
          <w:szCs w:val="28"/>
        </w:rPr>
      </w:pPr>
      <w:r w:rsidRPr="005C0FCE">
        <w:rPr>
          <w:sz w:val="28"/>
          <w:szCs w:val="28"/>
        </w:rPr>
        <w:t>-Земельным кодексом Российской Федерации;</w:t>
      </w:r>
    </w:p>
    <w:p w:rsidR="00F62CA3" w:rsidRPr="005C0FCE" w:rsidRDefault="00F62CA3" w:rsidP="00F62CA3">
      <w:pPr>
        <w:jc w:val="both"/>
        <w:rPr>
          <w:sz w:val="28"/>
          <w:szCs w:val="28"/>
        </w:rPr>
      </w:pPr>
      <w:r w:rsidRPr="005C0FCE">
        <w:rPr>
          <w:sz w:val="28"/>
          <w:szCs w:val="28"/>
        </w:rPr>
        <w:t>-Градостроительным кодексом Российской Федерации;</w:t>
      </w:r>
    </w:p>
    <w:p w:rsidR="00F62CA3" w:rsidRPr="005C0FCE" w:rsidRDefault="00F62CA3" w:rsidP="00F62CA3">
      <w:pPr>
        <w:jc w:val="both"/>
        <w:rPr>
          <w:sz w:val="28"/>
          <w:szCs w:val="28"/>
        </w:rPr>
      </w:pPr>
      <w:r w:rsidRPr="005C0FCE">
        <w:rPr>
          <w:sz w:val="28"/>
          <w:szCs w:val="28"/>
        </w:rPr>
        <w:t>-Гражданским кодексом Российской Федерации;</w:t>
      </w:r>
    </w:p>
    <w:p w:rsidR="00F62CA3" w:rsidRPr="005C0FCE" w:rsidRDefault="00F62CA3" w:rsidP="00F62CA3">
      <w:pPr>
        <w:jc w:val="both"/>
        <w:rPr>
          <w:sz w:val="28"/>
          <w:szCs w:val="28"/>
        </w:rPr>
      </w:pPr>
      <w:r w:rsidRPr="005C0FCE">
        <w:rPr>
          <w:sz w:val="28"/>
          <w:szCs w:val="28"/>
        </w:rPr>
        <w:t>-Кодексом Российской Федерации об административных правонарушениях;</w:t>
      </w:r>
    </w:p>
    <w:p w:rsidR="00F62CA3" w:rsidRPr="005C0FCE" w:rsidRDefault="00996E28" w:rsidP="00F62CA3">
      <w:pPr>
        <w:jc w:val="both"/>
        <w:rPr>
          <w:sz w:val="28"/>
          <w:szCs w:val="28"/>
        </w:rPr>
      </w:pPr>
      <w:r>
        <w:rPr>
          <w:sz w:val="28"/>
          <w:szCs w:val="28"/>
        </w:rPr>
        <w:t>-</w:t>
      </w:r>
      <w:r w:rsidR="00F62CA3" w:rsidRPr="005C0FCE">
        <w:rPr>
          <w:sz w:val="28"/>
          <w:szCs w:val="28"/>
        </w:rPr>
        <w:t xml:space="preserve">п. 20 ч.1 ст. 14 Федерального закона от 06.10.2003 г. </w:t>
      </w:r>
      <w:r w:rsidR="00F62CA3">
        <w:rPr>
          <w:sz w:val="28"/>
          <w:szCs w:val="28"/>
        </w:rPr>
        <w:t>№</w:t>
      </w:r>
      <w:r w:rsidR="00F62CA3" w:rsidRPr="005C0FCE">
        <w:rPr>
          <w:sz w:val="28"/>
          <w:szCs w:val="28"/>
        </w:rPr>
        <w:t xml:space="preserve"> 131</w:t>
      </w:r>
      <w:r w:rsidR="00F62CA3">
        <w:rPr>
          <w:sz w:val="28"/>
          <w:szCs w:val="28"/>
        </w:rPr>
        <w:t>-</w:t>
      </w:r>
      <w:r w:rsidR="00F62CA3" w:rsidRPr="005C0FCE">
        <w:rPr>
          <w:sz w:val="28"/>
          <w:szCs w:val="28"/>
        </w:rPr>
        <w:t>ФЗ «Об общих принципах организации местного самоуправления в Российской Федерации»;</w:t>
      </w:r>
    </w:p>
    <w:p w:rsidR="00F62CA3" w:rsidRPr="005C0FCE" w:rsidRDefault="00F62CA3" w:rsidP="00F62CA3">
      <w:pPr>
        <w:jc w:val="both"/>
        <w:rPr>
          <w:sz w:val="28"/>
          <w:szCs w:val="28"/>
        </w:rPr>
      </w:pPr>
      <w:r w:rsidRPr="005C0FCE">
        <w:rPr>
          <w:sz w:val="28"/>
          <w:szCs w:val="28"/>
        </w:rPr>
        <w:t xml:space="preserve">-Федеральным законом от 26.12.2008 г. </w:t>
      </w:r>
      <w:r>
        <w:rPr>
          <w:sz w:val="28"/>
          <w:szCs w:val="28"/>
        </w:rPr>
        <w:t>№</w:t>
      </w:r>
      <w:r w:rsidRPr="005C0FCE">
        <w:rPr>
          <w:sz w:val="28"/>
          <w:szCs w:val="28"/>
        </w:rPr>
        <w:t xml:space="preserve"> 294</w:t>
      </w:r>
      <w:r>
        <w:rPr>
          <w:sz w:val="28"/>
          <w:szCs w:val="28"/>
        </w:rPr>
        <w:t>-</w:t>
      </w:r>
      <w:r w:rsidRPr="005C0FCE">
        <w:rPr>
          <w:sz w:val="28"/>
          <w:szCs w:val="28"/>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2CA3" w:rsidRDefault="00F62CA3" w:rsidP="00F62CA3">
      <w:pPr>
        <w:jc w:val="both"/>
        <w:rPr>
          <w:sz w:val="28"/>
          <w:szCs w:val="28"/>
        </w:rPr>
      </w:pPr>
      <w:r w:rsidRPr="005C0FCE">
        <w:rPr>
          <w:sz w:val="28"/>
          <w:szCs w:val="28"/>
        </w:rPr>
        <w:t xml:space="preserve">-Постановлением Правительства Российской Федерации от 30 июня 2010 г. </w:t>
      </w:r>
      <w:r>
        <w:rPr>
          <w:sz w:val="28"/>
          <w:szCs w:val="28"/>
        </w:rPr>
        <w:t>№</w:t>
      </w:r>
      <w:r w:rsidRPr="005C0FCE">
        <w:rPr>
          <w:sz w:val="28"/>
          <w:szCs w:val="28"/>
        </w:rPr>
        <w:t xml:space="preserve">489 «Об утверждении правил подготовки органами государственного контроля (надзора) и органами муниципального </w:t>
      </w:r>
      <w:proofErr w:type="gramStart"/>
      <w:r w:rsidRPr="005C0FCE">
        <w:rPr>
          <w:sz w:val="28"/>
          <w:szCs w:val="28"/>
        </w:rPr>
        <w:t>контроля ежегодных планов проведения плановых проверок юридических лиц</w:t>
      </w:r>
      <w:proofErr w:type="gramEnd"/>
      <w:r w:rsidRPr="005C0FCE">
        <w:rPr>
          <w:sz w:val="28"/>
          <w:szCs w:val="28"/>
        </w:rPr>
        <w:t xml:space="preserve"> и индивидуальных предпринимателей»</w:t>
      </w:r>
      <w:r>
        <w:rPr>
          <w:sz w:val="28"/>
          <w:szCs w:val="28"/>
        </w:rPr>
        <w:t>;</w:t>
      </w:r>
    </w:p>
    <w:p w:rsidR="00F62CA3" w:rsidRPr="005C0FCE" w:rsidRDefault="00F62CA3" w:rsidP="00F62CA3">
      <w:pPr>
        <w:jc w:val="both"/>
        <w:rPr>
          <w:sz w:val="28"/>
          <w:szCs w:val="28"/>
        </w:rPr>
      </w:pPr>
      <w:r>
        <w:rPr>
          <w:sz w:val="28"/>
          <w:szCs w:val="28"/>
        </w:rPr>
        <w:t>-Федеральным законом от 24.07.2002 г. № 101-ФЗ «Об обороте земель се</w:t>
      </w:r>
      <w:r w:rsidR="00996E28">
        <w:rPr>
          <w:sz w:val="28"/>
          <w:szCs w:val="28"/>
        </w:rPr>
        <w:t>льскохозяйственного назначения»;</w:t>
      </w:r>
    </w:p>
    <w:p w:rsidR="00F62CA3" w:rsidRPr="00996E28" w:rsidRDefault="00F62CA3" w:rsidP="00F62CA3">
      <w:pPr>
        <w:jc w:val="both"/>
        <w:rPr>
          <w:b/>
          <w:sz w:val="28"/>
          <w:szCs w:val="28"/>
          <w:u w:val="single"/>
        </w:rPr>
      </w:pPr>
      <w:r w:rsidRPr="00996E28">
        <w:rPr>
          <w:b/>
          <w:sz w:val="28"/>
          <w:szCs w:val="28"/>
          <w:u w:val="single"/>
        </w:rPr>
        <w:t>муниципального уровня:</w:t>
      </w:r>
    </w:p>
    <w:p w:rsidR="00F62CA3" w:rsidRDefault="00F62CA3" w:rsidP="00F62CA3">
      <w:pPr>
        <w:jc w:val="both"/>
        <w:rPr>
          <w:sz w:val="28"/>
          <w:szCs w:val="28"/>
        </w:rPr>
      </w:pPr>
      <w:r w:rsidRPr="000C028E">
        <w:rPr>
          <w:sz w:val="28"/>
          <w:szCs w:val="28"/>
        </w:rPr>
        <w:t>-Положением о муниципальном земельном контроле на территории муниципального образования Одоевский район, утвержденным решением Собрания представителей МО Одоевский район от 25.03.2015 № 9-62;</w:t>
      </w:r>
    </w:p>
    <w:p w:rsidR="00F62CA3" w:rsidRDefault="00F62CA3" w:rsidP="00F62CA3">
      <w:pPr>
        <w:jc w:val="both"/>
        <w:rPr>
          <w:sz w:val="28"/>
          <w:szCs w:val="28"/>
        </w:rPr>
      </w:pPr>
      <w:r w:rsidRPr="005C0FCE">
        <w:rPr>
          <w:sz w:val="28"/>
          <w:szCs w:val="28"/>
        </w:rPr>
        <w:t xml:space="preserve">-Постановлением «Об утверждении административного регламента по </w:t>
      </w:r>
      <w:r>
        <w:rPr>
          <w:sz w:val="28"/>
          <w:szCs w:val="28"/>
        </w:rPr>
        <w:t>исполнению муниципальной функции «Осуществление</w:t>
      </w:r>
      <w:r w:rsidRPr="005C0FCE">
        <w:rPr>
          <w:sz w:val="28"/>
          <w:szCs w:val="28"/>
        </w:rPr>
        <w:t xml:space="preserve"> муниципального </w:t>
      </w:r>
      <w:r w:rsidRPr="005C0FCE">
        <w:rPr>
          <w:sz w:val="28"/>
          <w:szCs w:val="28"/>
        </w:rPr>
        <w:lastRenderedPageBreak/>
        <w:t xml:space="preserve">земельного контроля на территории муниципального образования  </w:t>
      </w:r>
      <w:r>
        <w:rPr>
          <w:sz w:val="28"/>
          <w:szCs w:val="28"/>
        </w:rPr>
        <w:t>Одоевский район» от 16</w:t>
      </w:r>
      <w:r w:rsidRPr="005C0FCE">
        <w:rPr>
          <w:sz w:val="28"/>
          <w:szCs w:val="28"/>
        </w:rPr>
        <w:t>.0</w:t>
      </w:r>
      <w:r>
        <w:rPr>
          <w:sz w:val="28"/>
          <w:szCs w:val="28"/>
        </w:rPr>
        <w:t>5.2014 №273;</w:t>
      </w:r>
    </w:p>
    <w:p w:rsidR="00F62CA3" w:rsidRDefault="00F62CA3" w:rsidP="00F62CA3">
      <w:pPr>
        <w:jc w:val="both"/>
        <w:rPr>
          <w:sz w:val="28"/>
          <w:szCs w:val="28"/>
        </w:rPr>
      </w:pPr>
      <w:r>
        <w:rPr>
          <w:sz w:val="26"/>
          <w:szCs w:val="26"/>
        </w:rPr>
        <w:t xml:space="preserve">- </w:t>
      </w:r>
      <w:r w:rsidRPr="00C06FF7">
        <w:rPr>
          <w:sz w:val="28"/>
          <w:szCs w:val="28"/>
        </w:rPr>
        <w:t>Порядком осуществления муниципального земельного контроля, утвержденным Постановлением  Правительства Тульск</w:t>
      </w:r>
      <w:r>
        <w:rPr>
          <w:sz w:val="28"/>
          <w:szCs w:val="28"/>
        </w:rPr>
        <w:t>ой области от 29.12.2014г. №704.</w:t>
      </w:r>
    </w:p>
    <w:p w:rsidR="00F62CA3" w:rsidRPr="00F43925" w:rsidRDefault="00F62CA3" w:rsidP="00F62CA3">
      <w:pPr>
        <w:tabs>
          <w:tab w:val="left" w:pos="3630"/>
        </w:tabs>
        <w:ind w:firstLine="709"/>
        <w:jc w:val="both"/>
        <w:rPr>
          <w:sz w:val="28"/>
          <w:szCs w:val="28"/>
        </w:rPr>
      </w:pPr>
      <w:r w:rsidRPr="00F43925">
        <w:rPr>
          <w:sz w:val="28"/>
          <w:szCs w:val="28"/>
        </w:rPr>
        <w:t xml:space="preserve">Действующая нормативная база для проведения муниципального контроля содержит достаточный инструментарий, позволяющий организовать соответствующую контрольную работу, направленную на решение обозначенных задач и достаточна для исполнения полномочий по муниципальному контролю и не содержит признаков </w:t>
      </w:r>
      <w:proofErr w:type="spellStart"/>
      <w:r w:rsidRPr="00F43925">
        <w:rPr>
          <w:sz w:val="28"/>
          <w:szCs w:val="28"/>
        </w:rPr>
        <w:t>коррупциогенности</w:t>
      </w:r>
      <w:proofErr w:type="spellEnd"/>
      <w:r w:rsidRPr="00F43925">
        <w:rPr>
          <w:sz w:val="28"/>
          <w:szCs w:val="28"/>
        </w:rPr>
        <w:t>. С целью приведения муниципальных правовых актов в соответствие с действующей законодательной базой, в муниципальные правовые акты вносятся изменения.</w:t>
      </w:r>
    </w:p>
    <w:p w:rsidR="00F62CA3" w:rsidRPr="006570A1" w:rsidRDefault="006570A1" w:rsidP="006570A1">
      <w:pPr>
        <w:ind w:firstLine="708"/>
        <w:jc w:val="both"/>
        <w:rPr>
          <w:sz w:val="32"/>
          <w:szCs w:val="32"/>
        </w:rPr>
      </w:pPr>
      <w:r w:rsidRPr="00F43925">
        <w:rPr>
          <w:sz w:val="28"/>
          <w:szCs w:val="28"/>
        </w:rPr>
        <w:t>Действующая нормативн</w:t>
      </w:r>
      <w:r>
        <w:rPr>
          <w:sz w:val="28"/>
          <w:szCs w:val="28"/>
        </w:rPr>
        <w:t>о-правовая</w:t>
      </w:r>
      <w:r w:rsidRPr="00F43925">
        <w:rPr>
          <w:sz w:val="28"/>
          <w:szCs w:val="28"/>
        </w:rPr>
        <w:t xml:space="preserve"> база для проведения муниципального контроля</w:t>
      </w:r>
      <w:r w:rsidR="00F62CA3">
        <w:rPr>
          <w:sz w:val="28"/>
          <w:szCs w:val="28"/>
        </w:rPr>
        <w:t xml:space="preserve">  опубликован</w:t>
      </w:r>
      <w:r>
        <w:rPr>
          <w:sz w:val="28"/>
          <w:szCs w:val="28"/>
        </w:rPr>
        <w:t>а</w:t>
      </w:r>
      <w:r w:rsidR="00F62CA3">
        <w:rPr>
          <w:sz w:val="28"/>
          <w:szCs w:val="28"/>
        </w:rPr>
        <w:t xml:space="preserve"> </w:t>
      </w:r>
      <w:r w:rsidR="00F62CA3" w:rsidRPr="00F43925">
        <w:rPr>
          <w:sz w:val="28"/>
          <w:szCs w:val="28"/>
        </w:rPr>
        <w:t xml:space="preserve">в свободном доступе на официальном сайте </w:t>
      </w:r>
      <w:r>
        <w:rPr>
          <w:sz w:val="28"/>
          <w:szCs w:val="28"/>
        </w:rPr>
        <w:t xml:space="preserve">администрации муниципального образования Одоевский район </w:t>
      </w:r>
      <w:hyperlink r:id="rId5" w:history="1">
        <w:r w:rsidRPr="00944A8F">
          <w:rPr>
            <w:rStyle w:val="a3"/>
            <w:sz w:val="28"/>
            <w:szCs w:val="28"/>
            <w:lang w:val="en-US"/>
          </w:rPr>
          <w:t>https</w:t>
        </w:r>
        <w:r w:rsidRPr="00944A8F">
          <w:rPr>
            <w:rStyle w:val="a3"/>
            <w:sz w:val="28"/>
            <w:szCs w:val="28"/>
          </w:rPr>
          <w:t>://</w:t>
        </w:r>
        <w:proofErr w:type="spellStart"/>
        <w:r w:rsidRPr="00944A8F">
          <w:rPr>
            <w:rStyle w:val="a3"/>
            <w:sz w:val="28"/>
            <w:szCs w:val="28"/>
            <w:lang w:val="en-US"/>
          </w:rPr>
          <w:t>odoev</w:t>
        </w:r>
        <w:proofErr w:type="spellEnd"/>
        <w:r w:rsidRPr="00944A8F">
          <w:rPr>
            <w:rStyle w:val="a3"/>
            <w:sz w:val="28"/>
            <w:szCs w:val="28"/>
          </w:rPr>
          <w:t>.</w:t>
        </w:r>
        <w:proofErr w:type="spellStart"/>
        <w:r w:rsidRPr="00944A8F">
          <w:rPr>
            <w:rStyle w:val="a3"/>
            <w:sz w:val="28"/>
            <w:szCs w:val="28"/>
            <w:lang w:val="en-US"/>
          </w:rPr>
          <w:t>tularegion</w:t>
        </w:r>
        <w:proofErr w:type="spellEnd"/>
        <w:r w:rsidRPr="00944A8F">
          <w:rPr>
            <w:rStyle w:val="a3"/>
            <w:sz w:val="28"/>
            <w:szCs w:val="28"/>
          </w:rPr>
          <w:t>.</w:t>
        </w:r>
        <w:proofErr w:type="spellStart"/>
        <w:r w:rsidRPr="00944A8F">
          <w:rPr>
            <w:rStyle w:val="a3"/>
            <w:sz w:val="28"/>
            <w:szCs w:val="28"/>
            <w:lang w:val="en-US"/>
          </w:rPr>
          <w:t>ru</w:t>
        </w:r>
        <w:proofErr w:type="spellEnd"/>
        <w:r w:rsidRPr="00944A8F">
          <w:rPr>
            <w:rStyle w:val="a3"/>
            <w:sz w:val="28"/>
            <w:szCs w:val="28"/>
          </w:rPr>
          <w:t>/</w:t>
        </w:r>
      </w:hyperlink>
      <w:r w:rsidRPr="006570A1">
        <w:rPr>
          <w:sz w:val="28"/>
          <w:szCs w:val="28"/>
        </w:rPr>
        <w:t xml:space="preserve"> </w:t>
      </w:r>
      <w:r>
        <w:rPr>
          <w:sz w:val="28"/>
          <w:szCs w:val="28"/>
        </w:rPr>
        <w:t>в разделе «Муниципальный земельный контроль».</w:t>
      </w:r>
    </w:p>
    <w:p w:rsidR="00F62CA3" w:rsidRPr="00F828AB" w:rsidRDefault="00F62CA3" w:rsidP="00F62CA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F62CA3" w:rsidRPr="00F828AB" w:rsidRDefault="00F62CA3" w:rsidP="00F62CA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F62CA3" w:rsidRPr="00886888" w:rsidRDefault="00F62CA3" w:rsidP="00F62CA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F62CA3" w:rsidRPr="00755FAF" w:rsidRDefault="00F62CA3" w:rsidP="00F62CA3">
      <w:pPr>
        <w:rPr>
          <w:sz w:val="32"/>
          <w:szCs w:val="32"/>
        </w:rPr>
      </w:pPr>
    </w:p>
    <w:p w:rsidR="00F62CA3" w:rsidRDefault="00F62CA3" w:rsidP="00F62CA3">
      <w:pPr>
        <w:ind w:firstLine="709"/>
        <w:jc w:val="both"/>
        <w:rPr>
          <w:sz w:val="28"/>
          <w:szCs w:val="28"/>
        </w:rPr>
      </w:pPr>
      <w:r>
        <w:rPr>
          <w:sz w:val="28"/>
          <w:szCs w:val="28"/>
        </w:rPr>
        <w:t>2.1. Уполномоченным органом по</w:t>
      </w:r>
      <w:r w:rsidRPr="003A0637">
        <w:rPr>
          <w:sz w:val="28"/>
          <w:szCs w:val="28"/>
        </w:rPr>
        <w:t xml:space="preserve"> осуществлени</w:t>
      </w:r>
      <w:r>
        <w:rPr>
          <w:sz w:val="28"/>
          <w:szCs w:val="28"/>
        </w:rPr>
        <w:t>ю</w:t>
      </w:r>
      <w:r w:rsidRPr="003A0637">
        <w:rPr>
          <w:sz w:val="28"/>
          <w:szCs w:val="28"/>
        </w:rPr>
        <w:t xml:space="preserve"> муниципального земельного контроля </w:t>
      </w:r>
      <w:r>
        <w:rPr>
          <w:sz w:val="28"/>
          <w:szCs w:val="28"/>
        </w:rPr>
        <w:t xml:space="preserve">является отдел имущественных и земельных отношений </w:t>
      </w:r>
      <w:r w:rsidRPr="003A0637">
        <w:rPr>
          <w:sz w:val="28"/>
          <w:szCs w:val="28"/>
        </w:rPr>
        <w:t xml:space="preserve">администрации муниципального образования </w:t>
      </w:r>
      <w:r>
        <w:rPr>
          <w:sz w:val="28"/>
          <w:szCs w:val="28"/>
        </w:rPr>
        <w:t xml:space="preserve">Одоевский район </w:t>
      </w:r>
      <w:r w:rsidRPr="003A0637">
        <w:rPr>
          <w:sz w:val="28"/>
          <w:szCs w:val="28"/>
        </w:rPr>
        <w:t xml:space="preserve">(далее – </w:t>
      </w:r>
      <w:r>
        <w:rPr>
          <w:sz w:val="28"/>
          <w:szCs w:val="28"/>
        </w:rPr>
        <w:t>Отдел).</w:t>
      </w:r>
    </w:p>
    <w:p w:rsidR="00F62CA3" w:rsidRPr="003A0637" w:rsidRDefault="00F62CA3" w:rsidP="00F62CA3">
      <w:pPr>
        <w:ind w:firstLine="709"/>
        <w:jc w:val="both"/>
        <w:rPr>
          <w:sz w:val="28"/>
          <w:szCs w:val="28"/>
        </w:rPr>
      </w:pPr>
      <w:r>
        <w:rPr>
          <w:sz w:val="28"/>
          <w:szCs w:val="28"/>
        </w:rPr>
        <w:t xml:space="preserve">2.2. </w:t>
      </w:r>
      <w:r w:rsidRPr="003A0637">
        <w:rPr>
          <w:sz w:val="28"/>
          <w:szCs w:val="28"/>
        </w:rPr>
        <w:t xml:space="preserve">Основными функциями </w:t>
      </w:r>
      <w:r>
        <w:rPr>
          <w:sz w:val="28"/>
          <w:szCs w:val="28"/>
        </w:rPr>
        <w:t xml:space="preserve">Отдела </w:t>
      </w:r>
      <w:r w:rsidRPr="003A0637">
        <w:rPr>
          <w:sz w:val="28"/>
          <w:szCs w:val="28"/>
        </w:rPr>
        <w:t xml:space="preserve">в части осуществления муниципального земельного контроля в отношении физических лиц, юридических лиц и индивидуальных предпринимателей, являются: </w:t>
      </w:r>
    </w:p>
    <w:p w:rsidR="00F62CA3" w:rsidRPr="000E586F" w:rsidRDefault="00F62CA3" w:rsidP="00F62CA3">
      <w:pPr>
        <w:ind w:right="-17" w:firstLine="645"/>
        <w:jc w:val="both"/>
        <w:rPr>
          <w:color w:val="000000"/>
          <w:sz w:val="28"/>
          <w:szCs w:val="28"/>
        </w:rPr>
      </w:pPr>
      <w:r w:rsidRPr="000E586F">
        <w:rPr>
          <w:color w:val="000000"/>
          <w:sz w:val="28"/>
          <w:szCs w:val="28"/>
        </w:rPr>
        <w:t xml:space="preserve">- </w:t>
      </w:r>
      <w:proofErr w:type="gramStart"/>
      <w:r w:rsidRPr="000E586F">
        <w:rPr>
          <w:color w:val="000000"/>
          <w:sz w:val="28"/>
          <w:szCs w:val="28"/>
        </w:rPr>
        <w:t>контроль за</w:t>
      </w:r>
      <w:proofErr w:type="gramEnd"/>
      <w:r w:rsidRPr="000E586F">
        <w:rPr>
          <w:color w:val="000000"/>
          <w:sz w:val="28"/>
          <w:szCs w:val="28"/>
        </w:rPr>
        <w:t xml:space="preserve"> соблюдением порядка, исключающего самовольное занятие земельного участка или использование без оформленных в установленном порядке правоустанавливающих документов на землю;</w:t>
      </w:r>
    </w:p>
    <w:p w:rsidR="00F62CA3" w:rsidRPr="000E586F" w:rsidRDefault="00F62CA3" w:rsidP="00F62CA3">
      <w:pPr>
        <w:ind w:right="-16" w:firstLine="645"/>
        <w:jc w:val="both"/>
        <w:rPr>
          <w:color w:val="000000"/>
          <w:sz w:val="28"/>
          <w:szCs w:val="28"/>
        </w:rPr>
      </w:pPr>
      <w:r w:rsidRPr="000E586F">
        <w:rPr>
          <w:color w:val="000000"/>
          <w:sz w:val="28"/>
          <w:szCs w:val="28"/>
        </w:rPr>
        <w:t xml:space="preserve">- </w:t>
      </w:r>
      <w:proofErr w:type="gramStart"/>
      <w:r w:rsidRPr="000E586F">
        <w:rPr>
          <w:color w:val="000000"/>
          <w:sz w:val="28"/>
          <w:szCs w:val="28"/>
        </w:rPr>
        <w:t>контроль за</w:t>
      </w:r>
      <w:proofErr w:type="gramEnd"/>
      <w:r w:rsidRPr="000E586F">
        <w:rPr>
          <w:color w:val="000000"/>
          <w:sz w:val="28"/>
          <w:szCs w:val="28"/>
        </w:rPr>
        <w:t xml:space="preserve"> соблюдением порядка, исключающего самовольную уступку права пользования землей;</w:t>
      </w:r>
    </w:p>
    <w:p w:rsidR="00F62CA3" w:rsidRPr="000E586F" w:rsidRDefault="00F62CA3" w:rsidP="00F62CA3">
      <w:pPr>
        <w:ind w:right="-16" w:firstLine="645"/>
        <w:jc w:val="both"/>
        <w:rPr>
          <w:color w:val="000000"/>
          <w:sz w:val="28"/>
          <w:szCs w:val="28"/>
        </w:rPr>
      </w:pPr>
      <w:r w:rsidRPr="000E586F">
        <w:rPr>
          <w:color w:val="000000"/>
          <w:sz w:val="28"/>
          <w:szCs w:val="28"/>
        </w:rPr>
        <w:t xml:space="preserve">- </w:t>
      </w:r>
      <w:proofErr w:type="gramStart"/>
      <w:r w:rsidRPr="000E586F">
        <w:rPr>
          <w:color w:val="000000"/>
          <w:sz w:val="28"/>
          <w:szCs w:val="28"/>
        </w:rPr>
        <w:t>контроль за</w:t>
      </w:r>
      <w:proofErr w:type="gramEnd"/>
      <w:r w:rsidRPr="000E586F">
        <w:rPr>
          <w:color w:val="000000"/>
          <w:sz w:val="28"/>
          <w:szCs w:val="28"/>
        </w:rPr>
        <w:t xml:space="preserve"> своевременным выполнением обязанностей по приведению земель в состояние, пригодное для использования по целевому назначению;</w:t>
      </w:r>
    </w:p>
    <w:p w:rsidR="00F62CA3" w:rsidRPr="000E586F" w:rsidRDefault="00F62CA3" w:rsidP="00F62CA3">
      <w:pPr>
        <w:ind w:right="-16" w:firstLine="645"/>
        <w:jc w:val="both"/>
        <w:rPr>
          <w:color w:val="000000"/>
          <w:sz w:val="28"/>
          <w:szCs w:val="28"/>
        </w:rPr>
      </w:pPr>
      <w:proofErr w:type="gramStart"/>
      <w:r w:rsidRPr="000E586F">
        <w:rPr>
          <w:color w:val="000000"/>
          <w:sz w:val="28"/>
          <w:szCs w:val="28"/>
        </w:rPr>
        <w:t>- контроль за соблюдением порядка, исключающего и</w:t>
      </w:r>
      <w:r w:rsidRPr="000E586F">
        <w:rPr>
          <w:sz w:val="28"/>
          <w:szCs w:val="28"/>
        </w:rPr>
        <w:t xml:space="preserve">спользование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w:t>
      </w:r>
      <w:r w:rsidRPr="000E586F">
        <w:rPr>
          <w:sz w:val="28"/>
          <w:szCs w:val="28"/>
        </w:rPr>
        <w:lastRenderedPageBreak/>
        <w:t>действующим законодательством, регулирующим вопросы в сфере земельных правоотношений</w:t>
      </w:r>
      <w:r w:rsidRPr="000E586F">
        <w:rPr>
          <w:color w:val="000000"/>
          <w:sz w:val="28"/>
          <w:szCs w:val="28"/>
        </w:rPr>
        <w:t>;</w:t>
      </w:r>
      <w:proofErr w:type="gramEnd"/>
    </w:p>
    <w:p w:rsidR="00F62CA3" w:rsidRDefault="00F62CA3" w:rsidP="00F62CA3">
      <w:pPr>
        <w:ind w:right="-16" w:firstLine="645"/>
        <w:jc w:val="both"/>
        <w:rPr>
          <w:sz w:val="28"/>
          <w:szCs w:val="28"/>
        </w:rPr>
      </w:pPr>
      <w:r w:rsidRPr="000E586F">
        <w:rPr>
          <w:color w:val="000000"/>
          <w:sz w:val="28"/>
          <w:szCs w:val="28"/>
        </w:rPr>
        <w:t xml:space="preserve">- </w:t>
      </w:r>
      <w:proofErr w:type="gramStart"/>
      <w:r w:rsidRPr="000E586F">
        <w:rPr>
          <w:color w:val="000000"/>
          <w:sz w:val="28"/>
          <w:szCs w:val="28"/>
        </w:rPr>
        <w:t>контроль за</w:t>
      </w:r>
      <w:proofErr w:type="gramEnd"/>
      <w:r w:rsidRPr="000E586F">
        <w:rPr>
          <w:color w:val="000000"/>
          <w:sz w:val="28"/>
          <w:szCs w:val="28"/>
        </w:rPr>
        <w:t xml:space="preserve"> соблюдением порядка, исключающего</w:t>
      </w:r>
      <w:r w:rsidRPr="000E586F">
        <w:rPr>
          <w:sz w:val="28"/>
          <w:szCs w:val="28"/>
        </w:rPr>
        <w:t xml:space="preserve"> неиспользование земельного участка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действующим законодательством, регулирующим вопросы в сфере оборота земель сельскохозяйственного назначения.</w:t>
      </w:r>
    </w:p>
    <w:p w:rsidR="00F62CA3" w:rsidRDefault="00F62CA3" w:rsidP="00F62CA3">
      <w:pPr>
        <w:ind w:right="-16" w:firstLine="645"/>
        <w:jc w:val="both"/>
        <w:rPr>
          <w:sz w:val="28"/>
          <w:szCs w:val="28"/>
        </w:rPr>
      </w:pPr>
      <w:r>
        <w:rPr>
          <w:sz w:val="28"/>
          <w:szCs w:val="28"/>
        </w:rPr>
        <w:t xml:space="preserve">2.3. </w:t>
      </w:r>
      <w:r w:rsidRPr="00AA03B0">
        <w:rPr>
          <w:sz w:val="28"/>
          <w:szCs w:val="28"/>
        </w:rPr>
        <w:t>Нормативно – правовым</w:t>
      </w:r>
      <w:r>
        <w:rPr>
          <w:sz w:val="28"/>
          <w:szCs w:val="28"/>
        </w:rPr>
        <w:t xml:space="preserve">  актом</w:t>
      </w:r>
      <w:r w:rsidRPr="00AA03B0">
        <w:rPr>
          <w:sz w:val="28"/>
          <w:szCs w:val="28"/>
        </w:rPr>
        <w:t>, регламентирующим порядок исполнения функции по муниципальному земельному контролю</w:t>
      </w:r>
      <w:r>
        <w:rPr>
          <w:color w:val="000000"/>
          <w:sz w:val="28"/>
          <w:szCs w:val="28"/>
        </w:rPr>
        <w:t>, являе</w:t>
      </w:r>
      <w:r w:rsidRPr="00AA03B0">
        <w:rPr>
          <w:color w:val="000000"/>
          <w:sz w:val="28"/>
          <w:szCs w:val="28"/>
        </w:rPr>
        <w:t>тся</w:t>
      </w:r>
      <w:r>
        <w:rPr>
          <w:color w:val="000000"/>
          <w:sz w:val="28"/>
          <w:szCs w:val="28"/>
        </w:rPr>
        <w:t xml:space="preserve"> п</w:t>
      </w:r>
      <w:r>
        <w:rPr>
          <w:sz w:val="28"/>
          <w:szCs w:val="28"/>
        </w:rPr>
        <w:t>остановление</w:t>
      </w:r>
      <w:r w:rsidRPr="005C0FCE">
        <w:rPr>
          <w:sz w:val="28"/>
          <w:szCs w:val="28"/>
        </w:rPr>
        <w:t xml:space="preserve"> «Об утверждении административного регламента по </w:t>
      </w:r>
      <w:r>
        <w:rPr>
          <w:sz w:val="28"/>
          <w:szCs w:val="28"/>
        </w:rPr>
        <w:t>исполнению муниципальной функции «Осуществление</w:t>
      </w:r>
      <w:r w:rsidRPr="005C0FCE">
        <w:rPr>
          <w:sz w:val="28"/>
          <w:szCs w:val="28"/>
        </w:rPr>
        <w:t xml:space="preserve"> муниципального земельного контроля на территории муниципального образования  </w:t>
      </w:r>
      <w:r>
        <w:rPr>
          <w:sz w:val="28"/>
          <w:szCs w:val="28"/>
        </w:rPr>
        <w:t>Одоевский район» от 16</w:t>
      </w:r>
      <w:r w:rsidRPr="005C0FCE">
        <w:rPr>
          <w:sz w:val="28"/>
          <w:szCs w:val="28"/>
        </w:rPr>
        <w:t>.0</w:t>
      </w:r>
      <w:r>
        <w:rPr>
          <w:sz w:val="28"/>
          <w:szCs w:val="28"/>
        </w:rPr>
        <w:t>5.2014 № 273.</w:t>
      </w:r>
    </w:p>
    <w:p w:rsidR="00F62CA3" w:rsidRPr="003A0637" w:rsidRDefault="00F62CA3" w:rsidP="00F62CA3">
      <w:pPr>
        <w:ind w:firstLine="709"/>
        <w:jc w:val="both"/>
        <w:rPr>
          <w:color w:val="000000"/>
          <w:spacing w:val="-1"/>
          <w:sz w:val="28"/>
          <w:szCs w:val="28"/>
        </w:rPr>
      </w:pPr>
      <w:r>
        <w:rPr>
          <w:sz w:val="28"/>
          <w:szCs w:val="28"/>
        </w:rPr>
        <w:t xml:space="preserve">2.4. </w:t>
      </w:r>
      <w:r w:rsidRPr="003A0637">
        <w:rPr>
          <w:sz w:val="28"/>
          <w:szCs w:val="28"/>
        </w:rPr>
        <w:t xml:space="preserve">При осуществлении функций по муниципальному земельному контролю </w:t>
      </w:r>
      <w:r>
        <w:rPr>
          <w:sz w:val="28"/>
          <w:szCs w:val="28"/>
        </w:rPr>
        <w:t xml:space="preserve">Отдел </w:t>
      </w:r>
      <w:r w:rsidRPr="003A0637">
        <w:rPr>
          <w:sz w:val="28"/>
          <w:szCs w:val="28"/>
        </w:rPr>
        <w:t xml:space="preserve"> взаимодействует с орган</w:t>
      </w:r>
      <w:r>
        <w:rPr>
          <w:sz w:val="28"/>
          <w:szCs w:val="28"/>
        </w:rPr>
        <w:t>а</w:t>
      </w:r>
      <w:r w:rsidRPr="003A0637">
        <w:rPr>
          <w:sz w:val="28"/>
          <w:szCs w:val="28"/>
        </w:rPr>
        <w:t>м</w:t>
      </w:r>
      <w:r>
        <w:rPr>
          <w:sz w:val="28"/>
          <w:szCs w:val="28"/>
        </w:rPr>
        <w:t xml:space="preserve">и </w:t>
      </w:r>
      <w:r w:rsidRPr="003A0637">
        <w:rPr>
          <w:sz w:val="28"/>
          <w:szCs w:val="28"/>
        </w:rPr>
        <w:t xml:space="preserve">государственного земельного </w:t>
      </w:r>
      <w:r>
        <w:rPr>
          <w:sz w:val="28"/>
          <w:szCs w:val="28"/>
        </w:rPr>
        <w:t>надзора</w:t>
      </w:r>
      <w:r w:rsidRPr="003A0637">
        <w:rPr>
          <w:sz w:val="28"/>
          <w:szCs w:val="28"/>
        </w:rPr>
        <w:t>, уполномоченным</w:t>
      </w:r>
      <w:r w:rsidR="006570A1">
        <w:rPr>
          <w:sz w:val="28"/>
          <w:szCs w:val="28"/>
        </w:rPr>
        <w:t>и</w:t>
      </w:r>
      <w:r w:rsidRPr="003A0637">
        <w:rPr>
          <w:sz w:val="28"/>
          <w:szCs w:val="28"/>
        </w:rPr>
        <w:t xml:space="preserve"> на рассмотрение материалов проверок муниципального земельного контроля, а именно: </w:t>
      </w:r>
      <w:r>
        <w:rPr>
          <w:sz w:val="28"/>
          <w:szCs w:val="28"/>
        </w:rPr>
        <w:t xml:space="preserve">Одоевским отделом </w:t>
      </w:r>
      <w:r w:rsidRPr="003A0637">
        <w:rPr>
          <w:color w:val="000000"/>
          <w:spacing w:val="-1"/>
          <w:sz w:val="28"/>
          <w:szCs w:val="28"/>
        </w:rPr>
        <w:t xml:space="preserve">Управления </w:t>
      </w:r>
      <w:r>
        <w:rPr>
          <w:color w:val="000000"/>
          <w:spacing w:val="-1"/>
          <w:sz w:val="28"/>
          <w:szCs w:val="28"/>
        </w:rPr>
        <w:t>Федеральной службы государственной регистрации, кадастра и картографии по Тульской области и Управлением Федеральной службы по ветеринарному и фитосанитарному надзору по городу Москва, Московской и Тульской областям.</w:t>
      </w:r>
      <w:r w:rsidRPr="003A0637">
        <w:rPr>
          <w:color w:val="000000"/>
          <w:spacing w:val="-1"/>
          <w:sz w:val="28"/>
          <w:szCs w:val="28"/>
        </w:rPr>
        <w:t xml:space="preserve"> Порядок и форма взаимодействия регулируются Соглашением о порядке взаимодействия.</w:t>
      </w:r>
    </w:p>
    <w:p w:rsidR="00F62CA3" w:rsidRDefault="00F62CA3" w:rsidP="00F62CA3">
      <w:pPr>
        <w:widowControl w:val="0"/>
        <w:autoSpaceDE w:val="0"/>
        <w:autoSpaceDN w:val="0"/>
        <w:adjustRightInd w:val="0"/>
        <w:ind w:firstLine="709"/>
        <w:jc w:val="both"/>
        <w:rPr>
          <w:sz w:val="28"/>
          <w:szCs w:val="28"/>
        </w:rPr>
      </w:pPr>
      <w:r>
        <w:rPr>
          <w:sz w:val="28"/>
          <w:szCs w:val="28"/>
        </w:rPr>
        <w:t xml:space="preserve">2.5. </w:t>
      </w:r>
      <w:r w:rsidRPr="00C037BF">
        <w:rPr>
          <w:sz w:val="28"/>
          <w:szCs w:val="28"/>
        </w:rPr>
        <w:t>Работы по аккредитации юридических лиц и граждан в качестве экспертных организаций, привлекаемых к выполнению мероприятий по контролю при проведении проверок</w:t>
      </w:r>
      <w:r>
        <w:rPr>
          <w:sz w:val="28"/>
          <w:szCs w:val="28"/>
        </w:rPr>
        <w:t>, не проводили</w:t>
      </w:r>
      <w:r w:rsidRPr="00C037BF">
        <w:rPr>
          <w:sz w:val="28"/>
          <w:szCs w:val="28"/>
        </w:rPr>
        <w:t>сь</w:t>
      </w:r>
      <w:r>
        <w:rPr>
          <w:sz w:val="28"/>
          <w:szCs w:val="28"/>
        </w:rPr>
        <w:t>.</w:t>
      </w:r>
    </w:p>
    <w:p w:rsidR="00F62CA3" w:rsidRDefault="00F62CA3" w:rsidP="00F62CA3">
      <w:pPr>
        <w:widowControl w:val="0"/>
        <w:autoSpaceDE w:val="0"/>
        <w:autoSpaceDN w:val="0"/>
        <w:adjustRightInd w:val="0"/>
        <w:ind w:firstLine="709"/>
        <w:jc w:val="both"/>
        <w:rPr>
          <w:sz w:val="28"/>
          <w:szCs w:val="28"/>
        </w:rPr>
      </w:pPr>
      <w:r>
        <w:rPr>
          <w:sz w:val="28"/>
          <w:szCs w:val="28"/>
        </w:rPr>
        <w:t>З</w:t>
      </w:r>
      <w:r w:rsidRPr="00C037BF">
        <w:rPr>
          <w:sz w:val="28"/>
          <w:szCs w:val="28"/>
        </w:rPr>
        <w:t xml:space="preserve">аявлений от граждан, либо юридических лиц о предоставлении свидетельства об аккредитации в администрацию муниципального образования </w:t>
      </w:r>
      <w:r>
        <w:rPr>
          <w:sz w:val="28"/>
          <w:szCs w:val="28"/>
        </w:rPr>
        <w:t>Одоевский</w:t>
      </w:r>
      <w:r w:rsidRPr="00C037BF">
        <w:rPr>
          <w:sz w:val="28"/>
          <w:szCs w:val="28"/>
        </w:rPr>
        <w:t xml:space="preserve"> район не поступало.</w:t>
      </w:r>
    </w:p>
    <w:p w:rsidR="00F62CA3" w:rsidRPr="00755FAF" w:rsidRDefault="00F62CA3" w:rsidP="00F62CA3">
      <w:pPr>
        <w:rPr>
          <w:sz w:val="32"/>
          <w:szCs w:val="32"/>
        </w:rPr>
      </w:pPr>
    </w:p>
    <w:p w:rsidR="00F62CA3" w:rsidRPr="00F828AB" w:rsidRDefault="00F62CA3" w:rsidP="00F62CA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F62CA3" w:rsidRPr="00886888" w:rsidRDefault="00F62CA3" w:rsidP="00F62CA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F62CA3" w:rsidRPr="00755FAF" w:rsidRDefault="00F62CA3" w:rsidP="00F62CA3">
      <w:pPr>
        <w:rPr>
          <w:sz w:val="32"/>
          <w:szCs w:val="32"/>
        </w:rPr>
      </w:pPr>
    </w:p>
    <w:p w:rsidR="00F62CA3" w:rsidRPr="006C6F0C" w:rsidRDefault="00F62CA3" w:rsidP="00F62CA3">
      <w:pPr>
        <w:ind w:firstLine="708"/>
        <w:jc w:val="both"/>
        <w:rPr>
          <w:sz w:val="28"/>
          <w:szCs w:val="28"/>
        </w:rPr>
      </w:pPr>
      <w:r>
        <w:rPr>
          <w:bCs/>
          <w:sz w:val="28"/>
          <w:szCs w:val="28"/>
        </w:rPr>
        <w:t>3.1. На обеспечение исполнения функции по осуществлению муниципального  земельного контроля на территории муниципального образования Одоевский  район в 2020 году выделение бюджетных средств не предусматривалось. Финансирование на содержание специалистов, осуществляющих муниципальный земельный контроль, отдельной статьей не выделялось.</w:t>
      </w:r>
    </w:p>
    <w:p w:rsidR="00F62CA3" w:rsidRDefault="00F62CA3" w:rsidP="00F62CA3">
      <w:pPr>
        <w:shd w:val="clear" w:color="auto" w:fill="FFFFFF"/>
        <w:tabs>
          <w:tab w:val="left" w:pos="1018"/>
        </w:tabs>
        <w:ind w:left="10"/>
        <w:jc w:val="both"/>
        <w:rPr>
          <w:color w:val="000000"/>
          <w:spacing w:val="-10"/>
          <w:sz w:val="28"/>
          <w:szCs w:val="28"/>
        </w:rPr>
      </w:pPr>
      <w:r>
        <w:rPr>
          <w:color w:val="000000"/>
          <w:spacing w:val="-1"/>
          <w:sz w:val="28"/>
          <w:szCs w:val="28"/>
        </w:rPr>
        <w:t xml:space="preserve">         3.2. </w:t>
      </w:r>
      <w:r w:rsidRPr="00994F9B">
        <w:rPr>
          <w:color w:val="000000"/>
          <w:spacing w:val="-1"/>
          <w:sz w:val="28"/>
          <w:szCs w:val="28"/>
        </w:rPr>
        <w:t>Численность должностных лиц</w:t>
      </w:r>
      <w:r w:rsidRPr="00994F9B">
        <w:rPr>
          <w:color w:val="000000"/>
          <w:spacing w:val="-7"/>
          <w:sz w:val="28"/>
          <w:szCs w:val="28"/>
        </w:rPr>
        <w:t xml:space="preserve">, уполномоченных осуществлять </w:t>
      </w:r>
      <w:r w:rsidRPr="00B1381B">
        <w:rPr>
          <w:color w:val="000000"/>
          <w:spacing w:val="-7"/>
          <w:sz w:val="28"/>
          <w:szCs w:val="28"/>
        </w:rPr>
        <w:t>муниципальный</w:t>
      </w:r>
      <w:r>
        <w:rPr>
          <w:color w:val="000000"/>
          <w:spacing w:val="-7"/>
          <w:sz w:val="28"/>
          <w:szCs w:val="28"/>
        </w:rPr>
        <w:t xml:space="preserve"> земельный </w:t>
      </w:r>
      <w:r w:rsidRPr="00B1381B">
        <w:rPr>
          <w:color w:val="000000"/>
          <w:spacing w:val="-10"/>
          <w:sz w:val="28"/>
          <w:szCs w:val="28"/>
        </w:rPr>
        <w:t>контроль</w:t>
      </w:r>
      <w:r w:rsidRPr="00994F9B">
        <w:rPr>
          <w:color w:val="000000"/>
          <w:spacing w:val="-10"/>
          <w:sz w:val="28"/>
          <w:szCs w:val="28"/>
        </w:rPr>
        <w:t xml:space="preserve"> в </w:t>
      </w:r>
      <w:r w:rsidRPr="00994F9B">
        <w:rPr>
          <w:sz w:val="28"/>
          <w:szCs w:val="28"/>
        </w:rPr>
        <w:t>муниципальном образовании</w:t>
      </w:r>
      <w:r>
        <w:rPr>
          <w:sz w:val="28"/>
          <w:szCs w:val="28"/>
        </w:rPr>
        <w:t xml:space="preserve"> Одоевский район, </w:t>
      </w:r>
      <w:r>
        <w:rPr>
          <w:color w:val="000000"/>
          <w:spacing w:val="-10"/>
          <w:sz w:val="28"/>
          <w:szCs w:val="28"/>
        </w:rPr>
        <w:t>согласно штатному расписанию</w:t>
      </w:r>
      <w:r w:rsidRPr="00994F9B">
        <w:rPr>
          <w:color w:val="000000"/>
          <w:spacing w:val="-10"/>
          <w:sz w:val="28"/>
          <w:szCs w:val="28"/>
        </w:rPr>
        <w:t xml:space="preserve"> составляет </w:t>
      </w:r>
      <w:r>
        <w:rPr>
          <w:color w:val="000000"/>
          <w:spacing w:val="-10"/>
          <w:sz w:val="28"/>
          <w:szCs w:val="28"/>
        </w:rPr>
        <w:t>– 1</w:t>
      </w:r>
      <w:r w:rsidRPr="00F70812">
        <w:rPr>
          <w:color w:val="000000"/>
          <w:spacing w:val="-10"/>
          <w:sz w:val="28"/>
          <w:szCs w:val="28"/>
        </w:rPr>
        <w:t xml:space="preserve"> единиц</w:t>
      </w:r>
      <w:r>
        <w:rPr>
          <w:color w:val="000000"/>
          <w:spacing w:val="-10"/>
          <w:sz w:val="28"/>
          <w:szCs w:val="28"/>
        </w:rPr>
        <w:t>а</w:t>
      </w:r>
      <w:r w:rsidRPr="00F70812">
        <w:rPr>
          <w:color w:val="000000"/>
          <w:spacing w:val="-10"/>
          <w:sz w:val="28"/>
          <w:szCs w:val="28"/>
        </w:rPr>
        <w:t>.</w:t>
      </w:r>
    </w:p>
    <w:p w:rsidR="00F62CA3" w:rsidRPr="00B1381B" w:rsidRDefault="00F62CA3" w:rsidP="00F62CA3">
      <w:pPr>
        <w:widowControl w:val="0"/>
        <w:autoSpaceDE w:val="0"/>
        <w:autoSpaceDN w:val="0"/>
        <w:adjustRightInd w:val="0"/>
        <w:ind w:firstLine="708"/>
        <w:jc w:val="both"/>
        <w:rPr>
          <w:sz w:val="28"/>
          <w:szCs w:val="28"/>
        </w:rPr>
      </w:pPr>
      <w:r>
        <w:rPr>
          <w:sz w:val="28"/>
          <w:szCs w:val="28"/>
        </w:rPr>
        <w:t>Ш</w:t>
      </w:r>
      <w:r w:rsidRPr="00B1381B">
        <w:rPr>
          <w:sz w:val="28"/>
          <w:szCs w:val="28"/>
        </w:rPr>
        <w:t>татн</w:t>
      </w:r>
      <w:r>
        <w:rPr>
          <w:sz w:val="28"/>
          <w:szCs w:val="28"/>
        </w:rPr>
        <w:t>ая</w:t>
      </w:r>
      <w:r w:rsidRPr="00B1381B">
        <w:rPr>
          <w:sz w:val="28"/>
          <w:szCs w:val="28"/>
        </w:rPr>
        <w:t xml:space="preserve"> единиц</w:t>
      </w:r>
      <w:r>
        <w:rPr>
          <w:sz w:val="28"/>
          <w:szCs w:val="28"/>
        </w:rPr>
        <w:t>а</w:t>
      </w:r>
      <w:r w:rsidRPr="00B1381B">
        <w:rPr>
          <w:sz w:val="28"/>
          <w:szCs w:val="28"/>
        </w:rPr>
        <w:t xml:space="preserve"> уполномочен</w:t>
      </w:r>
      <w:r>
        <w:rPr>
          <w:sz w:val="28"/>
          <w:szCs w:val="28"/>
        </w:rPr>
        <w:t>а</w:t>
      </w:r>
      <w:r w:rsidRPr="00B1381B">
        <w:rPr>
          <w:sz w:val="28"/>
          <w:szCs w:val="28"/>
        </w:rPr>
        <w:t xml:space="preserve"> на выполнение функций по </w:t>
      </w:r>
      <w:r w:rsidRPr="00B1381B">
        <w:rPr>
          <w:sz w:val="28"/>
          <w:szCs w:val="28"/>
        </w:rPr>
        <w:lastRenderedPageBreak/>
        <w:t>муниципальному</w:t>
      </w:r>
      <w:r>
        <w:rPr>
          <w:sz w:val="28"/>
          <w:szCs w:val="28"/>
        </w:rPr>
        <w:t xml:space="preserve"> земельному</w:t>
      </w:r>
      <w:r w:rsidRPr="00B1381B">
        <w:rPr>
          <w:sz w:val="28"/>
          <w:szCs w:val="28"/>
        </w:rPr>
        <w:t xml:space="preserve"> контролю. </w:t>
      </w:r>
    </w:p>
    <w:p w:rsidR="00F62CA3" w:rsidRDefault="00F62CA3" w:rsidP="00F62CA3">
      <w:pPr>
        <w:ind w:firstLine="720"/>
        <w:jc w:val="both"/>
        <w:rPr>
          <w:sz w:val="28"/>
          <w:szCs w:val="28"/>
        </w:rPr>
      </w:pPr>
      <w:r>
        <w:rPr>
          <w:sz w:val="28"/>
          <w:szCs w:val="28"/>
        </w:rPr>
        <w:t xml:space="preserve">3.3. </w:t>
      </w:r>
      <w:r w:rsidRPr="003A0637">
        <w:rPr>
          <w:sz w:val="28"/>
          <w:szCs w:val="28"/>
        </w:rPr>
        <w:t>Специалист, осуществляющи</w:t>
      </w:r>
      <w:r>
        <w:rPr>
          <w:sz w:val="28"/>
          <w:szCs w:val="28"/>
        </w:rPr>
        <w:t>й</w:t>
      </w:r>
      <w:r w:rsidRPr="003A0637">
        <w:rPr>
          <w:sz w:val="28"/>
          <w:szCs w:val="28"/>
        </w:rPr>
        <w:t xml:space="preserve"> функции по муниципальному </w:t>
      </w:r>
      <w:r>
        <w:rPr>
          <w:sz w:val="28"/>
          <w:szCs w:val="28"/>
        </w:rPr>
        <w:t xml:space="preserve">земельному </w:t>
      </w:r>
      <w:r w:rsidRPr="003A0637">
        <w:rPr>
          <w:sz w:val="28"/>
          <w:szCs w:val="28"/>
        </w:rPr>
        <w:t>контролю, име</w:t>
      </w:r>
      <w:r>
        <w:rPr>
          <w:sz w:val="28"/>
          <w:szCs w:val="28"/>
        </w:rPr>
        <w:t>е</w:t>
      </w:r>
      <w:r w:rsidRPr="003A0637">
        <w:rPr>
          <w:sz w:val="28"/>
          <w:szCs w:val="28"/>
        </w:rPr>
        <w:t>т высшее</w:t>
      </w:r>
      <w:r>
        <w:rPr>
          <w:sz w:val="28"/>
          <w:szCs w:val="28"/>
        </w:rPr>
        <w:t xml:space="preserve"> </w:t>
      </w:r>
      <w:r w:rsidRPr="003A0637">
        <w:rPr>
          <w:sz w:val="28"/>
          <w:szCs w:val="28"/>
        </w:rPr>
        <w:t xml:space="preserve">образование. </w:t>
      </w:r>
    </w:p>
    <w:p w:rsidR="00F62CA3" w:rsidRPr="0040728A" w:rsidRDefault="00F62CA3" w:rsidP="00F62CA3">
      <w:pPr>
        <w:widowControl w:val="0"/>
        <w:autoSpaceDE w:val="0"/>
        <w:autoSpaceDN w:val="0"/>
        <w:adjustRightInd w:val="0"/>
        <w:ind w:firstLine="708"/>
        <w:jc w:val="both"/>
        <w:rPr>
          <w:sz w:val="28"/>
          <w:szCs w:val="28"/>
        </w:rPr>
      </w:pPr>
      <w:r>
        <w:rPr>
          <w:sz w:val="28"/>
          <w:szCs w:val="28"/>
        </w:rPr>
        <w:t>Мероприятия</w:t>
      </w:r>
      <w:r w:rsidRPr="0040728A">
        <w:rPr>
          <w:sz w:val="28"/>
          <w:szCs w:val="28"/>
        </w:rPr>
        <w:t xml:space="preserve"> по повышению квалификации работников </w:t>
      </w:r>
      <w:r>
        <w:rPr>
          <w:sz w:val="28"/>
          <w:szCs w:val="28"/>
        </w:rPr>
        <w:t>отдела</w:t>
      </w:r>
      <w:r w:rsidRPr="0040728A">
        <w:rPr>
          <w:sz w:val="28"/>
          <w:szCs w:val="28"/>
        </w:rPr>
        <w:t xml:space="preserve"> в 20</w:t>
      </w:r>
      <w:r>
        <w:rPr>
          <w:sz w:val="28"/>
          <w:szCs w:val="28"/>
        </w:rPr>
        <w:t>20</w:t>
      </w:r>
      <w:r w:rsidRPr="0040728A">
        <w:rPr>
          <w:sz w:val="28"/>
          <w:szCs w:val="28"/>
        </w:rPr>
        <w:t xml:space="preserve"> году не проводились.</w:t>
      </w:r>
    </w:p>
    <w:p w:rsidR="00F62CA3" w:rsidRDefault="00F62CA3" w:rsidP="00F62CA3">
      <w:pPr>
        <w:widowControl w:val="0"/>
        <w:autoSpaceDE w:val="0"/>
        <w:autoSpaceDN w:val="0"/>
        <w:adjustRightInd w:val="0"/>
        <w:ind w:firstLine="708"/>
        <w:jc w:val="both"/>
        <w:rPr>
          <w:sz w:val="28"/>
          <w:szCs w:val="28"/>
        </w:rPr>
      </w:pPr>
      <w:r>
        <w:rPr>
          <w:sz w:val="28"/>
          <w:szCs w:val="28"/>
        </w:rPr>
        <w:t xml:space="preserve">3.4. </w:t>
      </w:r>
      <w:r w:rsidRPr="00145298">
        <w:rPr>
          <w:sz w:val="28"/>
          <w:szCs w:val="28"/>
        </w:rPr>
        <w:t>В 20</w:t>
      </w:r>
      <w:r>
        <w:rPr>
          <w:sz w:val="28"/>
          <w:szCs w:val="28"/>
        </w:rPr>
        <w:t xml:space="preserve">20 </w:t>
      </w:r>
      <w:r w:rsidRPr="00145298">
        <w:rPr>
          <w:sz w:val="28"/>
          <w:szCs w:val="28"/>
        </w:rPr>
        <w:t xml:space="preserve">году в рамках муниципального земельного контроля проведено </w:t>
      </w:r>
      <w:r w:rsidRPr="00F70812">
        <w:rPr>
          <w:sz w:val="28"/>
          <w:szCs w:val="28"/>
        </w:rPr>
        <w:t>1</w:t>
      </w:r>
      <w:r>
        <w:rPr>
          <w:sz w:val="28"/>
          <w:szCs w:val="28"/>
        </w:rPr>
        <w:t>27</w:t>
      </w:r>
      <w:r w:rsidRPr="00F70812">
        <w:rPr>
          <w:sz w:val="28"/>
          <w:szCs w:val="28"/>
        </w:rPr>
        <w:t xml:space="preserve"> проверок. Нагрузка на 1</w:t>
      </w:r>
      <w:r>
        <w:rPr>
          <w:sz w:val="28"/>
          <w:szCs w:val="28"/>
        </w:rPr>
        <w:t xml:space="preserve"> </w:t>
      </w:r>
      <w:r w:rsidRPr="00F70812">
        <w:rPr>
          <w:sz w:val="28"/>
          <w:szCs w:val="28"/>
        </w:rPr>
        <w:t xml:space="preserve">работника составила </w:t>
      </w:r>
      <w:r>
        <w:rPr>
          <w:sz w:val="28"/>
          <w:szCs w:val="28"/>
        </w:rPr>
        <w:t>127</w:t>
      </w:r>
      <w:r w:rsidRPr="00F70812">
        <w:rPr>
          <w:sz w:val="28"/>
          <w:szCs w:val="28"/>
        </w:rPr>
        <w:t xml:space="preserve"> проверок.</w:t>
      </w:r>
    </w:p>
    <w:p w:rsidR="00F62CA3" w:rsidRDefault="00F62CA3" w:rsidP="00F62CA3">
      <w:pPr>
        <w:shd w:val="clear" w:color="auto" w:fill="FFFFFF"/>
        <w:tabs>
          <w:tab w:val="left" w:pos="1018"/>
        </w:tabs>
        <w:spacing w:line="317" w:lineRule="exact"/>
        <w:ind w:left="10" w:firstLine="699"/>
        <w:jc w:val="both"/>
        <w:rPr>
          <w:snapToGrid w:val="0"/>
          <w:sz w:val="28"/>
          <w:szCs w:val="28"/>
        </w:rPr>
      </w:pPr>
      <w:r>
        <w:rPr>
          <w:snapToGrid w:val="0"/>
          <w:sz w:val="28"/>
          <w:szCs w:val="28"/>
        </w:rPr>
        <w:t xml:space="preserve">3.5. </w:t>
      </w:r>
      <w:r w:rsidRPr="003A0637">
        <w:rPr>
          <w:snapToGrid w:val="0"/>
          <w:sz w:val="28"/>
          <w:szCs w:val="28"/>
        </w:rPr>
        <w:t xml:space="preserve">В отчетный период к проведению мероприятий по муниципальному контролю эксперты и представители экспертных организаций не привлекались. </w:t>
      </w:r>
    </w:p>
    <w:p w:rsidR="00F62CA3" w:rsidRDefault="00F62CA3" w:rsidP="00F62CA3">
      <w:pPr>
        <w:shd w:val="clear" w:color="auto" w:fill="FFFFFF"/>
        <w:tabs>
          <w:tab w:val="left" w:pos="1018"/>
        </w:tabs>
        <w:spacing w:line="317" w:lineRule="exact"/>
        <w:ind w:left="10" w:firstLine="699"/>
        <w:jc w:val="both"/>
        <w:rPr>
          <w:snapToGrid w:val="0"/>
          <w:sz w:val="28"/>
          <w:szCs w:val="28"/>
        </w:rPr>
      </w:pPr>
      <w:r>
        <w:rPr>
          <w:snapToGrid w:val="0"/>
          <w:sz w:val="28"/>
          <w:szCs w:val="28"/>
        </w:rPr>
        <w:t>3.6</w:t>
      </w:r>
      <w:proofErr w:type="gramStart"/>
      <w:r>
        <w:rPr>
          <w:snapToGrid w:val="0"/>
          <w:sz w:val="28"/>
          <w:szCs w:val="28"/>
        </w:rPr>
        <w:t xml:space="preserve"> В</w:t>
      </w:r>
      <w:proofErr w:type="gramEnd"/>
      <w:r>
        <w:rPr>
          <w:snapToGrid w:val="0"/>
          <w:sz w:val="28"/>
          <w:szCs w:val="28"/>
        </w:rPr>
        <w:t xml:space="preserve"> 2020 году (отчетный период) провер</w:t>
      </w:r>
      <w:r w:rsidR="006570A1">
        <w:rPr>
          <w:snapToGrid w:val="0"/>
          <w:sz w:val="28"/>
          <w:szCs w:val="28"/>
        </w:rPr>
        <w:t>ки</w:t>
      </w:r>
      <w:r>
        <w:rPr>
          <w:snapToGrid w:val="0"/>
          <w:sz w:val="28"/>
          <w:szCs w:val="28"/>
        </w:rPr>
        <w:t xml:space="preserve"> по заявлениям юридических </w:t>
      </w:r>
      <w:r w:rsidRPr="006570A1">
        <w:rPr>
          <w:snapToGrid w:val="0"/>
          <w:sz w:val="28"/>
          <w:szCs w:val="28"/>
        </w:rPr>
        <w:t>и физических</w:t>
      </w:r>
      <w:r>
        <w:rPr>
          <w:snapToGrid w:val="0"/>
          <w:sz w:val="28"/>
          <w:szCs w:val="28"/>
        </w:rPr>
        <w:t xml:space="preserve"> лиц не проводил</w:t>
      </w:r>
      <w:r w:rsidR="006570A1">
        <w:rPr>
          <w:snapToGrid w:val="0"/>
          <w:sz w:val="28"/>
          <w:szCs w:val="28"/>
        </w:rPr>
        <w:t>и</w:t>
      </w:r>
      <w:r>
        <w:rPr>
          <w:snapToGrid w:val="0"/>
          <w:sz w:val="28"/>
          <w:szCs w:val="28"/>
        </w:rPr>
        <w:t>сь.</w:t>
      </w:r>
    </w:p>
    <w:p w:rsidR="00F62CA3" w:rsidRPr="00755FAF" w:rsidRDefault="00F62CA3" w:rsidP="00F62CA3">
      <w:pPr>
        <w:rPr>
          <w:sz w:val="32"/>
          <w:szCs w:val="32"/>
        </w:rPr>
      </w:pPr>
    </w:p>
    <w:p w:rsidR="00F62CA3" w:rsidRPr="00886888" w:rsidRDefault="00F62CA3" w:rsidP="00F62CA3">
      <w:pPr>
        <w:rPr>
          <w:sz w:val="32"/>
          <w:szCs w:val="32"/>
        </w:rPr>
      </w:pPr>
    </w:p>
    <w:p w:rsidR="00F62CA3" w:rsidRPr="00F828AB" w:rsidRDefault="00F62CA3" w:rsidP="00F62CA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F62CA3" w:rsidRPr="00F828AB" w:rsidRDefault="00F62CA3" w:rsidP="00F62CA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F62CA3" w:rsidRPr="00886888" w:rsidRDefault="00F62CA3" w:rsidP="00F62CA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B06FA0" w:rsidRDefault="00F62CA3" w:rsidP="00F62CA3">
      <w:pPr>
        <w:ind w:firstLine="709"/>
        <w:jc w:val="both"/>
        <w:rPr>
          <w:snapToGrid w:val="0"/>
          <w:sz w:val="28"/>
          <w:szCs w:val="28"/>
        </w:rPr>
      </w:pPr>
      <w:r>
        <w:rPr>
          <w:snapToGrid w:val="0"/>
          <w:sz w:val="28"/>
          <w:szCs w:val="28"/>
        </w:rPr>
        <w:t xml:space="preserve">4.1. </w:t>
      </w:r>
      <w:r w:rsidRPr="003A0637">
        <w:rPr>
          <w:snapToGrid w:val="0"/>
          <w:sz w:val="28"/>
          <w:szCs w:val="28"/>
        </w:rPr>
        <w:t xml:space="preserve">За отчетный период проведено </w:t>
      </w:r>
      <w:r>
        <w:rPr>
          <w:snapToGrid w:val="0"/>
          <w:sz w:val="28"/>
          <w:szCs w:val="28"/>
        </w:rPr>
        <w:t>127</w:t>
      </w:r>
      <w:r w:rsidRPr="003A0637">
        <w:rPr>
          <w:snapToGrid w:val="0"/>
          <w:sz w:val="28"/>
          <w:szCs w:val="28"/>
        </w:rPr>
        <w:t xml:space="preserve"> провер</w:t>
      </w:r>
      <w:r>
        <w:rPr>
          <w:snapToGrid w:val="0"/>
          <w:sz w:val="28"/>
          <w:szCs w:val="28"/>
        </w:rPr>
        <w:t>ок</w:t>
      </w:r>
      <w:r w:rsidRPr="003A0637">
        <w:rPr>
          <w:snapToGrid w:val="0"/>
          <w:sz w:val="28"/>
          <w:szCs w:val="28"/>
        </w:rPr>
        <w:t xml:space="preserve"> соблюдения земельного законодательства, в том числе в отношении физических лиц – </w:t>
      </w:r>
      <w:r>
        <w:rPr>
          <w:snapToGrid w:val="0"/>
          <w:sz w:val="28"/>
          <w:szCs w:val="28"/>
        </w:rPr>
        <w:t xml:space="preserve">127 </w:t>
      </w:r>
      <w:r w:rsidRPr="003A0637">
        <w:rPr>
          <w:snapToGrid w:val="0"/>
          <w:sz w:val="28"/>
          <w:szCs w:val="28"/>
        </w:rPr>
        <w:t>провер</w:t>
      </w:r>
      <w:r w:rsidR="00B06FA0">
        <w:rPr>
          <w:snapToGrid w:val="0"/>
          <w:sz w:val="28"/>
          <w:szCs w:val="28"/>
        </w:rPr>
        <w:t>ок.</w:t>
      </w:r>
    </w:p>
    <w:p w:rsidR="00F62CA3" w:rsidRPr="000A0A21" w:rsidRDefault="00F62CA3" w:rsidP="00F62CA3">
      <w:pPr>
        <w:ind w:firstLine="709"/>
        <w:jc w:val="both"/>
        <w:rPr>
          <w:snapToGrid w:val="0"/>
          <w:sz w:val="28"/>
          <w:szCs w:val="28"/>
        </w:rPr>
      </w:pPr>
      <w:r w:rsidRPr="000A0A21">
        <w:rPr>
          <w:snapToGrid w:val="0"/>
          <w:sz w:val="28"/>
          <w:szCs w:val="28"/>
        </w:rPr>
        <w:t>За 1 полугодие 20</w:t>
      </w:r>
      <w:r w:rsidRPr="00A206A9">
        <w:rPr>
          <w:snapToGrid w:val="0"/>
          <w:sz w:val="28"/>
          <w:szCs w:val="28"/>
        </w:rPr>
        <w:t>20</w:t>
      </w:r>
      <w:r w:rsidRPr="000A0A21">
        <w:rPr>
          <w:snapToGrid w:val="0"/>
          <w:sz w:val="28"/>
          <w:szCs w:val="28"/>
        </w:rPr>
        <w:t xml:space="preserve"> года проведено  </w:t>
      </w:r>
      <w:r w:rsidRPr="00A206A9">
        <w:rPr>
          <w:snapToGrid w:val="0"/>
          <w:sz w:val="28"/>
          <w:szCs w:val="28"/>
        </w:rPr>
        <w:t xml:space="preserve">48 </w:t>
      </w:r>
      <w:r w:rsidRPr="000A0A21">
        <w:rPr>
          <w:snapToGrid w:val="0"/>
          <w:sz w:val="28"/>
          <w:szCs w:val="28"/>
        </w:rPr>
        <w:t>проверк</w:t>
      </w:r>
      <w:r>
        <w:rPr>
          <w:snapToGrid w:val="0"/>
          <w:sz w:val="28"/>
          <w:szCs w:val="28"/>
        </w:rPr>
        <w:t>и</w:t>
      </w:r>
      <w:r w:rsidRPr="000A0A21">
        <w:rPr>
          <w:snapToGrid w:val="0"/>
          <w:sz w:val="28"/>
          <w:szCs w:val="28"/>
        </w:rPr>
        <w:t>, за 2 полугодие 20</w:t>
      </w:r>
      <w:r w:rsidRPr="00A206A9">
        <w:rPr>
          <w:snapToGrid w:val="0"/>
          <w:sz w:val="28"/>
          <w:szCs w:val="28"/>
        </w:rPr>
        <w:t>20</w:t>
      </w:r>
      <w:r w:rsidRPr="000A0A21">
        <w:rPr>
          <w:snapToGrid w:val="0"/>
          <w:sz w:val="28"/>
          <w:szCs w:val="28"/>
        </w:rPr>
        <w:t xml:space="preserve"> года – </w:t>
      </w:r>
      <w:r w:rsidRPr="00A206A9">
        <w:rPr>
          <w:snapToGrid w:val="0"/>
          <w:sz w:val="28"/>
          <w:szCs w:val="28"/>
        </w:rPr>
        <w:t>79</w:t>
      </w:r>
      <w:r w:rsidRPr="000A0A21">
        <w:rPr>
          <w:snapToGrid w:val="0"/>
          <w:sz w:val="28"/>
          <w:szCs w:val="28"/>
        </w:rPr>
        <w:t>.</w:t>
      </w:r>
    </w:p>
    <w:p w:rsidR="00F62CA3" w:rsidRDefault="00F62CA3" w:rsidP="00F62CA3">
      <w:pPr>
        <w:ind w:firstLine="709"/>
        <w:jc w:val="both"/>
        <w:rPr>
          <w:snapToGrid w:val="0"/>
          <w:sz w:val="28"/>
          <w:szCs w:val="28"/>
        </w:rPr>
      </w:pPr>
      <w:r w:rsidRPr="000C028E">
        <w:rPr>
          <w:snapToGrid w:val="0"/>
          <w:sz w:val="28"/>
          <w:szCs w:val="28"/>
        </w:rPr>
        <w:t>По итогам проведен</w:t>
      </w:r>
      <w:r>
        <w:rPr>
          <w:snapToGrid w:val="0"/>
          <w:sz w:val="28"/>
          <w:szCs w:val="28"/>
        </w:rPr>
        <w:t xml:space="preserve">ных проверок выявлено </w:t>
      </w:r>
      <w:r w:rsidRPr="00B87370">
        <w:rPr>
          <w:snapToGrid w:val="0"/>
          <w:sz w:val="28"/>
          <w:szCs w:val="28"/>
        </w:rPr>
        <w:t>90</w:t>
      </w:r>
      <w:r>
        <w:rPr>
          <w:snapToGrid w:val="0"/>
          <w:sz w:val="28"/>
          <w:szCs w:val="28"/>
        </w:rPr>
        <w:t xml:space="preserve"> нарушений</w:t>
      </w:r>
      <w:r w:rsidRPr="000C028E">
        <w:rPr>
          <w:snapToGrid w:val="0"/>
          <w:sz w:val="28"/>
          <w:szCs w:val="28"/>
        </w:rPr>
        <w:t>.</w:t>
      </w:r>
    </w:p>
    <w:p w:rsidR="00F62CA3" w:rsidRDefault="00F62CA3" w:rsidP="00F62CA3">
      <w:pPr>
        <w:shd w:val="clear" w:color="auto" w:fill="FFFFFF"/>
        <w:tabs>
          <w:tab w:val="left" w:pos="1018"/>
        </w:tabs>
        <w:spacing w:line="317" w:lineRule="exact"/>
        <w:ind w:left="10" w:firstLine="699"/>
        <w:jc w:val="both"/>
        <w:rPr>
          <w:snapToGrid w:val="0"/>
          <w:sz w:val="28"/>
          <w:szCs w:val="28"/>
        </w:rPr>
      </w:pPr>
      <w:r>
        <w:rPr>
          <w:snapToGrid w:val="0"/>
          <w:sz w:val="28"/>
          <w:szCs w:val="28"/>
        </w:rPr>
        <w:t xml:space="preserve">4.2. </w:t>
      </w:r>
      <w:r w:rsidRPr="003A0637">
        <w:rPr>
          <w:snapToGrid w:val="0"/>
          <w:sz w:val="28"/>
          <w:szCs w:val="28"/>
        </w:rPr>
        <w:t xml:space="preserve">В отчетный период к проведению мероприятий по муниципальному контролю эксперты и представители экспертных организаций не привлекались. </w:t>
      </w:r>
    </w:p>
    <w:p w:rsidR="00F62CA3" w:rsidRDefault="00F62CA3" w:rsidP="00F62CA3">
      <w:pPr>
        <w:ind w:firstLine="709"/>
        <w:jc w:val="both"/>
        <w:rPr>
          <w:sz w:val="28"/>
          <w:szCs w:val="28"/>
        </w:rPr>
      </w:pPr>
      <w:r>
        <w:rPr>
          <w:sz w:val="28"/>
          <w:szCs w:val="28"/>
        </w:rPr>
        <w:t xml:space="preserve">4.3. </w:t>
      </w:r>
      <w:r w:rsidRPr="008938C6">
        <w:rPr>
          <w:sz w:val="28"/>
          <w:szCs w:val="28"/>
        </w:rPr>
        <w:t>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юридическими лицами и индивидуальными предпринимателями не причинялось.</w:t>
      </w:r>
    </w:p>
    <w:p w:rsidR="002F7F9C" w:rsidRPr="00C93FE0" w:rsidRDefault="002F7F9C" w:rsidP="00F62CA3">
      <w:pPr>
        <w:widowControl w:val="0"/>
        <w:autoSpaceDE w:val="0"/>
        <w:autoSpaceDN w:val="0"/>
        <w:adjustRightInd w:val="0"/>
        <w:ind w:firstLine="708"/>
        <w:jc w:val="both"/>
        <w:rPr>
          <w:sz w:val="28"/>
          <w:szCs w:val="28"/>
        </w:rPr>
      </w:pPr>
      <w:r>
        <w:rPr>
          <w:sz w:val="28"/>
          <w:szCs w:val="28"/>
        </w:rPr>
        <w:t xml:space="preserve">4.4. </w:t>
      </w:r>
      <w:proofErr w:type="spellStart"/>
      <w:proofErr w:type="gramStart"/>
      <w:r>
        <w:rPr>
          <w:sz w:val="28"/>
          <w:szCs w:val="28"/>
        </w:rPr>
        <w:t>Риск-ориентированный</w:t>
      </w:r>
      <w:proofErr w:type="spellEnd"/>
      <w:proofErr w:type="gramEnd"/>
      <w:r>
        <w:rPr>
          <w:sz w:val="28"/>
          <w:szCs w:val="28"/>
        </w:rPr>
        <w:t xml:space="preserve"> подход при проведении муниципального </w:t>
      </w:r>
      <w:r w:rsidRPr="00C93FE0">
        <w:rPr>
          <w:sz w:val="28"/>
          <w:szCs w:val="28"/>
        </w:rPr>
        <w:t>земельного контроля не применялся.</w:t>
      </w:r>
    </w:p>
    <w:p w:rsidR="00D427BD" w:rsidRPr="00C93FE0" w:rsidRDefault="002F7F9C" w:rsidP="00C93FE0">
      <w:pPr>
        <w:ind w:firstLine="709"/>
        <w:jc w:val="both"/>
        <w:rPr>
          <w:sz w:val="28"/>
          <w:szCs w:val="28"/>
        </w:rPr>
      </w:pPr>
      <w:r w:rsidRPr="00C93FE0">
        <w:rPr>
          <w:sz w:val="28"/>
          <w:szCs w:val="28"/>
        </w:rPr>
        <w:t>4.5.</w:t>
      </w:r>
      <w:r w:rsidR="00C93FE0">
        <w:rPr>
          <w:sz w:val="28"/>
          <w:szCs w:val="28"/>
        </w:rPr>
        <w:t xml:space="preserve"> </w:t>
      </w:r>
      <w:r w:rsidR="00D427BD" w:rsidRPr="00C93FE0">
        <w:rPr>
          <w:sz w:val="28"/>
          <w:szCs w:val="28"/>
        </w:rPr>
        <w:t>Постановлением администрации муниципального образования Одоевский район от 26.12.2019 № 824 утверждена программа профилактики нарушений обязательных требований и требований, установленных муниципальными правовыми актами  администрации муниципального образования Одоевский район на 2020 год и плановый период 2021-2022 годов.  В рамках реализации данной программы в 2020 году проводились следующие мероприятия:</w:t>
      </w:r>
    </w:p>
    <w:p w:rsidR="00D427BD" w:rsidRPr="00C93FE0" w:rsidRDefault="00D427BD" w:rsidP="00C93FE0">
      <w:pPr>
        <w:ind w:firstLine="709"/>
        <w:jc w:val="both"/>
        <w:rPr>
          <w:sz w:val="28"/>
          <w:szCs w:val="28"/>
        </w:rPr>
      </w:pPr>
      <w:r w:rsidRPr="00C93FE0">
        <w:rPr>
          <w:sz w:val="28"/>
          <w:szCs w:val="28"/>
        </w:rPr>
        <w:t xml:space="preserve">- размещение и актуализация на официальном сайте администрации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w:t>
      </w:r>
      <w:r w:rsidRPr="00C93FE0">
        <w:rPr>
          <w:sz w:val="28"/>
          <w:szCs w:val="28"/>
        </w:rPr>
        <w:lastRenderedPageBreak/>
        <w:t>муниципального контроля, а также текстов соответствующих нормативных правовых актов;</w:t>
      </w:r>
    </w:p>
    <w:p w:rsidR="00D427BD" w:rsidRPr="00C93FE0" w:rsidRDefault="00D427BD" w:rsidP="00C93FE0">
      <w:pPr>
        <w:ind w:firstLine="709"/>
        <w:jc w:val="both"/>
        <w:rPr>
          <w:sz w:val="28"/>
          <w:szCs w:val="28"/>
        </w:rPr>
      </w:pPr>
      <w:r w:rsidRPr="00C93FE0">
        <w:rPr>
          <w:sz w:val="28"/>
          <w:szCs w:val="28"/>
        </w:rPr>
        <w:t xml:space="preserve">- </w:t>
      </w:r>
      <w:r w:rsidR="00C93FE0" w:rsidRPr="00C93FE0">
        <w:rPr>
          <w:sz w:val="28"/>
          <w:szCs w:val="28"/>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проведение разъяснительной работы в средствах массовой информации.</w:t>
      </w:r>
    </w:p>
    <w:p w:rsidR="00D427BD" w:rsidRPr="00C93FE0" w:rsidRDefault="00D427BD" w:rsidP="00C93FE0">
      <w:pPr>
        <w:ind w:firstLine="709"/>
        <w:jc w:val="both"/>
        <w:rPr>
          <w:sz w:val="28"/>
          <w:szCs w:val="28"/>
        </w:rPr>
      </w:pPr>
      <w:r w:rsidRPr="00C93FE0">
        <w:rPr>
          <w:sz w:val="28"/>
          <w:szCs w:val="28"/>
        </w:rPr>
        <w:t xml:space="preserve"> Предостережения о недопустимости нарушений обязательных требований </w:t>
      </w:r>
      <w:r w:rsidR="00C93FE0" w:rsidRPr="00C93FE0">
        <w:rPr>
          <w:sz w:val="28"/>
          <w:szCs w:val="28"/>
        </w:rPr>
        <w:t xml:space="preserve">в 2020 году </w:t>
      </w:r>
      <w:r w:rsidRPr="00C93FE0">
        <w:rPr>
          <w:sz w:val="28"/>
          <w:szCs w:val="28"/>
        </w:rPr>
        <w:t>не выдавались.</w:t>
      </w:r>
    </w:p>
    <w:p w:rsidR="002F7F9C" w:rsidRPr="002F7F9C" w:rsidRDefault="002F7F9C" w:rsidP="00C93FE0">
      <w:pPr>
        <w:widowControl w:val="0"/>
        <w:autoSpaceDE w:val="0"/>
        <w:autoSpaceDN w:val="0"/>
        <w:adjustRightInd w:val="0"/>
        <w:ind w:firstLine="708"/>
        <w:jc w:val="both"/>
        <w:rPr>
          <w:sz w:val="28"/>
          <w:szCs w:val="28"/>
        </w:rPr>
      </w:pPr>
      <w:r w:rsidRPr="002F7F9C">
        <w:rPr>
          <w:sz w:val="28"/>
          <w:szCs w:val="28"/>
        </w:rPr>
        <w:t>4.</w:t>
      </w:r>
      <w:r>
        <w:rPr>
          <w:sz w:val="28"/>
          <w:szCs w:val="28"/>
        </w:rPr>
        <w:t>6</w:t>
      </w:r>
      <w:r w:rsidRPr="002F7F9C">
        <w:rPr>
          <w:sz w:val="28"/>
          <w:szCs w:val="28"/>
        </w:rPr>
        <w:t>. Обследования земельных участков, при проведении которых не требуется взаимодействие органа муниципального контроля с юридическими лицами и индивидуальными предпринимателями, не проводились.</w:t>
      </w:r>
    </w:p>
    <w:p w:rsidR="002F7F9C" w:rsidRDefault="002F7F9C" w:rsidP="00C93FE0">
      <w:pPr>
        <w:ind w:firstLine="709"/>
        <w:jc w:val="both"/>
        <w:rPr>
          <w:snapToGrid w:val="0"/>
          <w:sz w:val="28"/>
          <w:szCs w:val="28"/>
        </w:rPr>
      </w:pPr>
      <w:r>
        <w:rPr>
          <w:sz w:val="28"/>
          <w:szCs w:val="28"/>
        </w:rPr>
        <w:t xml:space="preserve">4.7. </w:t>
      </w:r>
      <w:r>
        <w:rPr>
          <w:snapToGrid w:val="0"/>
          <w:sz w:val="28"/>
          <w:szCs w:val="28"/>
        </w:rPr>
        <w:t>В</w:t>
      </w:r>
      <w:r w:rsidRPr="003A0637">
        <w:rPr>
          <w:snapToGrid w:val="0"/>
          <w:sz w:val="28"/>
          <w:szCs w:val="28"/>
        </w:rPr>
        <w:t xml:space="preserve"> отношении юридических лиц и </w:t>
      </w:r>
      <w:r>
        <w:rPr>
          <w:snapToGrid w:val="0"/>
          <w:sz w:val="28"/>
          <w:szCs w:val="28"/>
        </w:rPr>
        <w:t xml:space="preserve">субъектов малого и среднего предпринимательства за отчетный период </w:t>
      </w:r>
      <w:r w:rsidR="00C93FE0">
        <w:rPr>
          <w:snapToGrid w:val="0"/>
          <w:sz w:val="28"/>
          <w:szCs w:val="28"/>
        </w:rPr>
        <w:t xml:space="preserve">плановые и внеплановые </w:t>
      </w:r>
      <w:r>
        <w:rPr>
          <w:snapToGrid w:val="0"/>
          <w:sz w:val="28"/>
          <w:szCs w:val="28"/>
        </w:rPr>
        <w:t>проверки не проводились</w:t>
      </w:r>
      <w:r w:rsidRPr="003A0637">
        <w:rPr>
          <w:snapToGrid w:val="0"/>
          <w:sz w:val="28"/>
          <w:szCs w:val="28"/>
        </w:rPr>
        <w:t>.</w:t>
      </w:r>
    </w:p>
    <w:p w:rsidR="00C93FE0" w:rsidRDefault="00C93FE0" w:rsidP="00C93FE0">
      <w:pPr>
        <w:ind w:firstLine="709"/>
        <w:jc w:val="both"/>
        <w:rPr>
          <w:snapToGrid w:val="0"/>
          <w:sz w:val="28"/>
          <w:szCs w:val="28"/>
        </w:rPr>
      </w:pPr>
    </w:p>
    <w:p w:rsidR="00F62CA3" w:rsidRPr="00C93FE0" w:rsidRDefault="00F62CA3" w:rsidP="00F62CA3">
      <w:pPr>
        <w:pBdr>
          <w:top w:val="single" w:sz="4" w:space="1" w:color="auto"/>
          <w:left w:val="single" w:sz="4" w:space="4" w:color="auto"/>
          <w:bottom w:val="single" w:sz="4" w:space="1" w:color="auto"/>
          <w:right w:val="single" w:sz="4" w:space="4" w:color="auto"/>
        </w:pBdr>
        <w:jc w:val="center"/>
        <w:rPr>
          <w:sz w:val="28"/>
          <w:szCs w:val="28"/>
        </w:rPr>
      </w:pPr>
      <w:r w:rsidRPr="00C93FE0">
        <w:rPr>
          <w:sz w:val="28"/>
          <w:szCs w:val="28"/>
        </w:rPr>
        <w:t>Раздел 5.</w:t>
      </w:r>
    </w:p>
    <w:p w:rsidR="00F62CA3" w:rsidRPr="00C93FE0" w:rsidRDefault="00F62CA3" w:rsidP="00F62CA3">
      <w:pPr>
        <w:pBdr>
          <w:top w:val="single" w:sz="4" w:space="1" w:color="auto"/>
          <w:left w:val="single" w:sz="4" w:space="4" w:color="auto"/>
          <w:bottom w:val="single" w:sz="4" w:space="1" w:color="auto"/>
          <w:right w:val="single" w:sz="4" w:space="4" w:color="auto"/>
        </w:pBdr>
        <w:jc w:val="center"/>
        <w:rPr>
          <w:sz w:val="28"/>
          <w:szCs w:val="28"/>
        </w:rPr>
      </w:pPr>
      <w:r w:rsidRPr="00C93FE0">
        <w:rPr>
          <w:sz w:val="28"/>
          <w:szCs w:val="28"/>
        </w:rPr>
        <w:t>Действия органов государственного контроля (надзора),</w:t>
      </w:r>
    </w:p>
    <w:p w:rsidR="00F62CA3" w:rsidRPr="00C93FE0" w:rsidRDefault="00F62CA3" w:rsidP="00F62CA3">
      <w:pPr>
        <w:pBdr>
          <w:top w:val="single" w:sz="4" w:space="1" w:color="auto"/>
          <w:left w:val="single" w:sz="4" w:space="4" w:color="auto"/>
          <w:bottom w:val="single" w:sz="4" w:space="1" w:color="auto"/>
          <w:right w:val="single" w:sz="4" w:space="4" w:color="auto"/>
        </w:pBdr>
        <w:jc w:val="center"/>
        <w:rPr>
          <w:sz w:val="28"/>
          <w:szCs w:val="28"/>
        </w:rPr>
      </w:pPr>
      <w:r w:rsidRPr="00C93FE0">
        <w:rPr>
          <w:sz w:val="28"/>
          <w:szCs w:val="28"/>
        </w:rPr>
        <w:t>муниципального контроля по пресечению нарушений обязательных требований и (или) устранению последствий таких нарушений</w:t>
      </w:r>
    </w:p>
    <w:p w:rsidR="00F62CA3" w:rsidRDefault="00F62CA3" w:rsidP="00F62CA3">
      <w:pPr>
        <w:rPr>
          <w:sz w:val="32"/>
          <w:szCs w:val="32"/>
        </w:rPr>
      </w:pPr>
    </w:p>
    <w:p w:rsidR="00F62CA3" w:rsidRDefault="00F62CA3" w:rsidP="00F62CA3">
      <w:pPr>
        <w:ind w:firstLine="708"/>
        <w:jc w:val="both"/>
        <w:rPr>
          <w:sz w:val="28"/>
          <w:szCs w:val="28"/>
        </w:rPr>
      </w:pPr>
      <w:r>
        <w:rPr>
          <w:sz w:val="28"/>
          <w:szCs w:val="28"/>
        </w:rPr>
        <w:t>5.</w:t>
      </w:r>
      <w:r w:rsidR="00C93FE0">
        <w:rPr>
          <w:sz w:val="28"/>
          <w:szCs w:val="28"/>
        </w:rPr>
        <w:t>1</w:t>
      </w:r>
      <w:r>
        <w:rPr>
          <w:sz w:val="28"/>
          <w:szCs w:val="28"/>
        </w:rPr>
        <w:t xml:space="preserve">. </w:t>
      </w:r>
      <w:proofErr w:type="gramStart"/>
      <w:r w:rsidRPr="00B6173D">
        <w:rPr>
          <w:sz w:val="28"/>
          <w:szCs w:val="28"/>
        </w:rPr>
        <w:t xml:space="preserve">По итогам проведенных проверок соблюдения земельного законодательства, в целях пресечения нарушений обязательных требований, </w:t>
      </w:r>
      <w:r>
        <w:rPr>
          <w:sz w:val="28"/>
          <w:szCs w:val="28"/>
        </w:rPr>
        <w:t>2</w:t>
      </w:r>
      <w:r w:rsidRPr="00B87370">
        <w:rPr>
          <w:sz w:val="28"/>
          <w:szCs w:val="28"/>
        </w:rPr>
        <w:t>5</w:t>
      </w:r>
      <w:r w:rsidRPr="00B6173D">
        <w:rPr>
          <w:sz w:val="28"/>
          <w:szCs w:val="28"/>
        </w:rPr>
        <w:t xml:space="preserve"> материал</w:t>
      </w:r>
      <w:r>
        <w:rPr>
          <w:sz w:val="28"/>
          <w:szCs w:val="28"/>
        </w:rPr>
        <w:t>ов</w:t>
      </w:r>
      <w:r w:rsidRPr="00B6173D">
        <w:rPr>
          <w:sz w:val="28"/>
          <w:szCs w:val="28"/>
        </w:rPr>
        <w:t xml:space="preserve"> проверок (первое полугодие – </w:t>
      </w:r>
      <w:r>
        <w:rPr>
          <w:sz w:val="28"/>
          <w:szCs w:val="28"/>
        </w:rPr>
        <w:t>1</w:t>
      </w:r>
      <w:r w:rsidRPr="00B87370">
        <w:rPr>
          <w:sz w:val="28"/>
          <w:szCs w:val="28"/>
        </w:rPr>
        <w:t>0</w:t>
      </w:r>
      <w:r w:rsidRPr="00B6173D">
        <w:rPr>
          <w:sz w:val="28"/>
          <w:szCs w:val="28"/>
        </w:rPr>
        <w:t xml:space="preserve">, второе полугодие – </w:t>
      </w:r>
      <w:r>
        <w:rPr>
          <w:sz w:val="28"/>
          <w:szCs w:val="28"/>
        </w:rPr>
        <w:t>1</w:t>
      </w:r>
      <w:r w:rsidRPr="00B87370">
        <w:rPr>
          <w:sz w:val="28"/>
          <w:szCs w:val="28"/>
        </w:rPr>
        <w:t>5</w:t>
      </w:r>
      <w:r>
        <w:rPr>
          <w:sz w:val="28"/>
          <w:szCs w:val="28"/>
        </w:rPr>
        <w:t>), содержащих</w:t>
      </w:r>
      <w:r w:rsidRPr="00B6173D">
        <w:rPr>
          <w:sz w:val="28"/>
          <w:szCs w:val="28"/>
        </w:rPr>
        <w:t xml:space="preserve"> признаки нарушений административного и земельного законодательства РФ, были переданы на рассмотрение в органы госуд</w:t>
      </w:r>
      <w:r>
        <w:rPr>
          <w:sz w:val="28"/>
          <w:szCs w:val="28"/>
        </w:rPr>
        <w:t xml:space="preserve">арственного земельного надзора: </w:t>
      </w:r>
      <w:r w:rsidRPr="00B87370">
        <w:rPr>
          <w:sz w:val="28"/>
          <w:szCs w:val="28"/>
        </w:rPr>
        <w:t>8</w:t>
      </w:r>
      <w:r>
        <w:rPr>
          <w:sz w:val="28"/>
          <w:szCs w:val="28"/>
        </w:rPr>
        <w:t xml:space="preserve"> </w:t>
      </w:r>
      <w:r w:rsidRPr="00B6173D">
        <w:rPr>
          <w:sz w:val="28"/>
          <w:szCs w:val="28"/>
        </w:rPr>
        <w:t xml:space="preserve">актов (первое полугодие - </w:t>
      </w:r>
      <w:r w:rsidRPr="00B87370">
        <w:rPr>
          <w:sz w:val="28"/>
          <w:szCs w:val="28"/>
        </w:rPr>
        <w:t>3</w:t>
      </w:r>
      <w:r w:rsidRPr="00B6173D">
        <w:rPr>
          <w:sz w:val="28"/>
          <w:szCs w:val="28"/>
        </w:rPr>
        <w:t>,</w:t>
      </w:r>
      <w:r>
        <w:rPr>
          <w:sz w:val="28"/>
          <w:szCs w:val="28"/>
        </w:rPr>
        <w:t xml:space="preserve"> </w:t>
      </w:r>
      <w:r w:rsidRPr="00B6173D">
        <w:rPr>
          <w:sz w:val="28"/>
          <w:szCs w:val="28"/>
        </w:rPr>
        <w:t xml:space="preserve">второе полугодие – </w:t>
      </w:r>
      <w:r w:rsidRPr="00B87370">
        <w:rPr>
          <w:sz w:val="28"/>
          <w:szCs w:val="28"/>
        </w:rPr>
        <w:t>5</w:t>
      </w:r>
      <w:r w:rsidRPr="00B6173D">
        <w:rPr>
          <w:sz w:val="28"/>
          <w:szCs w:val="28"/>
        </w:rPr>
        <w:t xml:space="preserve">) направлено в Управление </w:t>
      </w:r>
      <w:proofErr w:type="spellStart"/>
      <w:r w:rsidRPr="00B6173D">
        <w:rPr>
          <w:sz w:val="28"/>
          <w:szCs w:val="28"/>
        </w:rPr>
        <w:t>Россельхознадзора</w:t>
      </w:r>
      <w:proofErr w:type="spellEnd"/>
      <w:r w:rsidRPr="00B6173D">
        <w:rPr>
          <w:sz w:val="28"/>
          <w:szCs w:val="28"/>
        </w:rPr>
        <w:t xml:space="preserve"> по городу Москва, Московской</w:t>
      </w:r>
      <w:r>
        <w:rPr>
          <w:sz w:val="28"/>
          <w:szCs w:val="28"/>
        </w:rPr>
        <w:t>,</w:t>
      </w:r>
      <w:r w:rsidRPr="00B6173D">
        <w:rPr>
          <w:sz w:val="28"/>
          <w:szCs w:val="28"/>
        </w:rPr>
        <w:t xml:space="preserve"> Тульской областям </w:t>
      </w:r>
      <w:r>
        <w:rPr>
          <w:sz w:val="28"/>
          <w:szCs w:val="28"/>
        </w:rPr>
        <w:t>и 16</w:t>
      </w:r>
      <w:r w:rsidRPr="007872AD">
        <w:rPr>
          <w:sz w:val="28"/>
          <w:szCs w:val="28"/>
        </w:rPr>
        <w:t xml:space="preserve"> дел</w:t>
      </w:r>
      <w:proofErr w:type="gramEnd"/>
      <w:r w:rsidRPr="007872AD">
        <w:rPr>
          <w:sz w:val="28"/>
          <w:szCs w:val="28"/>
        </w:rPr>
        <w:t xml:space="preserve"> (первое полугодие – </w:t>
      </w:r>
      <w:r w:rsidRPr="00B87370">
        <w:rPr>
          <w:sz w:val="28"/>
          <w:szCs w:val="28"/>
        </w:rPr>
        <w:t>7</w:t>
      </w:r>
      <w:r w:rsidRPr="007872AD">
        <w:rPr>
          <w:sz w:val="28"/>
          <w:szCs w:val="28"/>
        </w:rPr>
        <w:t xml:space="preserve">, второе полугодие – </w:t>
      </w:r>
      <w:r w:rsidRPr="00B87370">
        <w:rPr>
          <w:sz w:val="28"/>
          <w:szCs w:val="28"/>
        </w:rPr>
        <w:t>9</w:t>
      </w:r>
      <w:r w:rsidRPr="007872AD">
        <w:rPr>
          <w:sz w:val="28"/>
          <w:szCs w:val="28"/>
        </w:rPr>
        <w:t xml:space="preserve">) направлено </w:t>
      </w:r>
      <w:proofErr w:type="gramStart"/>
      <w:r w:rsidRPr="007872AD">
        <w:rPr>
          <w:sz w:val="28"/>
          <w:szCs w:val="28"/>
        </w:rPr>
        <w:t>в</w:t>
      </w:r>
      <w:proofErr w:type="gramEnd"/>
      <w:r>
        <w:rPr>
          <w:sz w:val="28"/>
          <w:szCs w:val="28"/>
        </w:rPr>
        <w:t xml:space="preserve"> </w:t>
      </w:r>
      <w:proofErr w:type="gramStart"/>
      <w:r w:rsidRPr="007872AD">
        <w:rPr>
          <w:sz w:val="28"/>
          <w:szCs w:val="28"/>
        </w:rPr>
        <w:t>Одоевский</w:t>
      </w:r>
      <w:proofErr w:type="gramEnd"/>
      <w:r w:rsidRPr="007872AD">
        <w:rPr>
          <w:sz w:val="28"/>
          <w:szCs w:val="28"/>
        </w:rPr>
        <w:t xml:space="preserve"> отдел Управления </w:t>
      </w:r>
      <w:proofErr w:type="spellStart"/>
      <w:r w:rsidRPr="007872AD">
        <w:rPr>
          <w:sz w:val="28"/>
          <w:szCs w:val="28"/>
        </w:rPr>
        <w:t>Росреестра</w:t>
      </w:r>
      <w:proofErr w:type="spellEnd"/>
      <w:r w:rsidRPr="007872AD">
        <w:rPr>
          <w:sz w:val="28"/>
          <w:szCs w:val="28"/>
        </w:rPr>
        <w:t xml:space="preserve"> по Тульской области</w:t>
      </w:r>
      <w:r>
        <w:rPr>
          <w:sz w:val="28"/>
          <w:szCs w:val="28"/>
        </w:rPr>
        <w:t xml:space="preserve"> и </w:t>
      </w:r>
      <w:r w:rsidRPr="00B87370">
        <w:rPr>
          <w:sz w:val="28"/>
          <w:szCs w:val="28"/>
        </w:rPr>
        <w:t>1</w:t>
      </w:r>
      <w:r>
        <w:rPr>
          <w:sz w:val="28"/>
          <w:szCs w:val="28"/>
        </w:rPr>
        <w:t xml:space="preserve"> материал  в Управление </w:t>
      </w:r>
      <w:proofErr w:type="spellStart"/>
      <w:r>
        <w:rPr>
          <w:sz w:val="28"/>
          <w:szCs w:val="28"/>
        </w:rPr>
        <w:t>Росприроднадзора</w:t>
      </w:r>
      <w:proofErr w:type="spellEnd"/>
      <w:r>
        <w:rPr>
          <w:sz w:val="28"/>
          <w:szCs w:val="28"/>
        </w:rPr>
        <w:t xml:space="preserve"> по Тульской области во втором  полугодии</w:t>
      </w:r>
      <w:r w:rsidRPr="007872AD">
        <w:rPr>
          <w:sz w:val="28"/>
          <w:szCs w:val="28"/>
        </w:rPr>
        <w:t xml:space="preserve">. Управлением </w:t>
      </w:r>
      <w:proofErr w:type="spellStart"/>
      <w:r w:rsidRPr="007872AD">
        <w:rPr>
          <w:sz w:val="28"/>
          <w:szCs w:val="28"/>
        </w:rPr>
        <w:t>Россельхознадзора</w:t>
      </w:r>
      <w:proofErr w:type="spellEnd"/>
      <w:r w:rsidRPr="007872AD">
        <w:rPr>
          <w:sz w:val="28"/>
          <w:szCs w:val="28"/>
        </w:rPr>
        <w:t xml:space="preserve"> по городу Москва, Московской и Тульской областям  материалы рассмотрены в установленный срок, составлено </w:t>
      </w:r>
      <w:r>
        <w:rPr>
          <w:sz w:val="28"/>
          <w:szCs w:val="28"/>
        </w:rPr>
        <w:t>2</w:t>
      </w:r>
      <w:r w:rsidRPr="007872AD">
        <w:rPr>
          <w:sz w:val="28"/>
          <w:szCs w:val="28"/>
        </w:rPr>
        <w:t xml:space="preserve"> протокол</w:t>
      </w:r>
      <w:r>
        <w:rPr>
          <w:sz w:val="28"/>
          <w:szCs w:val="28"/>
        </w:rPr>
        <w:t>а</w:t>
      </w:r>
      <w:r w:rsidRPr="007872AD">
        <w:rPr>
          <w:sz w:val="28"/>
          <w:szCs w:val="28"/>
        </w:rPr>
        <w:t xml:space="preserve"> об административных правонарушениях по </w:t>
      </w:r>
      <w:proofErr w:type="gramStart"/>
      <w:r w:rsidRPr="007872AD">
        <w:rPr>
          <w:sz w:val="28"/>
          <w:szCs w:val="28"/>
        </w:rPr>
        <w:t>ч</w:t>
      </w:r>
      <w:proofErr w:type="gramEnd"/>
      <w:r w:rsidRPr="007872AD">
        <w:rPr>
          <w:sz w:val="28"/>
          <w:szCs w:val="28"/>
        </w:rPr>
        <w:t xml:space="preserve">. 2 ст. 8.7, вынесено </w:t>
      </w:r>
      <w:r>
        <w:rPr>
          <w:sz w:val="28"/>
          <w:szCs w:val="28"/>
        </w:rPr>
        <w:t>8</w:t>
      </w:r>
      <w:r w:rsidRPr="007872AD">
        <w:rPr>
          <w:sz w:val="28"/>
          <w:szCs w:val="28"/>
        </w:rPr>
        <w:t xml:space="preserve"> определени</w:t>
      </w:r>
      <w:r>
        <w:rPr>
          <w:sz w:val="28"/>
          <w:szCs w:val="28"/>
        </w:rPr>
        <w:t>й</w:t>
      </w:r>
      <w:r w:rsidRPr="007872AD">
        <w:rPr>
          <w:sz w:val="28"/>
          <w:szCs w:val="28"/>
        </w:rPr>
        <w:t xml:space="preserve"> об отказе, остальные материалы проверок рассмотрены. Одоевским отделом Управления </w:t>
      </w:r>
      <w:proofErr w:type="spellStart"/>
      <w:r w:rsidRPr="007872AD">
        <w:rPr>
          <w:sz w:val="28"/>
          <w:szCs w:val="28"/>
        </w:rPr>
        <w:t>Росреестра</w:t>
      </w:r>
      <w:proofErr w:type="spellEnd"/>
      <w:r w:rsidRPr="007872AD">
        <w:rPr>
          <w:sz w:val="28"/>
          <w:szCs w:val="28"/>
        </w:rPr>
        <w:t xml:space="preserve"> по Тульской области  вынесено </w:t>
      </w:r>
      <w:r>
        <w:rPr>
          <w:sz w:val="28"/>
          <w:szCs w:val="28"/>
        </w:rPr>
        <w:t>2</w:t>
      </w:r>
      <w:r w:rsidRPr="007872AD">
        <w:rPr>
          <w:sz w:val="28"/>
          <w:szCs w:val="28"/>
        </w:rPr>
        <w:t xml:space="preserve"> определени</w:t>
      </w:r>
      <w:r>
        <w:rPr>
          <w:sz w:val="28"/>
          <w:szCs w:val="28"/>
        </w:rPr>
        <w:t>я</w:t>
      </w:r>
      <w:r w:rsidRPr="007872AD">
        <w:rPr>
          <w:sz w:val="28"/>
          <w:szCs w:val="28"/>
        </w:rPr>
        <w:t xml:space="preserve"> об отказе, остальные материалы проверок рассмотрены, составлено 1</w:t>
      </w:r>
      <w:r>
        <w:rPr>
          <w:sz w:val="28"/>
          <w:szCs w:val="28"/>
        </w:rPr>
        <w:t xml:space="preserve">4 </w:t>
      </w:r>
      <w:r w:rsidRPr="00EC69AF">
        <w:rPr>
          <w:sz w:val="28"/>
          <w:szCs w:val="28"/>
        </w:rPr>
        <w:t>протокол</w:t>
      </w:r>
      <w:r>
        <w:rPr>
          <w:sz w:val="28"/>
          <w:szCs w:val="28"/>
        </w:rPr>
        <w:t>ов</w:t>
      </w:r>
      <w:r w:rsidRPr="00EC69AF">
        <w:rPr>
          <w:sz w:val="28"/>
          <w:szCs w:val="28"/>
        </w:rPr>
        <w:t xml:space="preserve"> об административных правонарушениях по ст. 7.1.</w:t>
      </w:r>
      <w:r>
        <w:rPr>
          <w:sz w:val="28"/>
          <w:szCs w:val="28"/>
        </w:rPr>
        <w:t xml:space="preserve"> </w:t>
      </w:r>
    </w:p>
    <w:p w:rsidR="00F62CA3" w:rsidRPr="00EC69AF" w:rsidRDefault="00F62CA3" w:rsidP="00F62CA3">
      <w:pPr>
        <w:ind w:firstLine="708"/>
        <w:jc w:val="both"/>
        <w:rPr>
          <w:sz w:val="28"/>
          <w:szCs w:val="28"/>
        </w:rPr>
      </w:pPr>
      <w:r w:rsidRPr="00EC69AF">
        <w:rPr>
          <w:sz w:val="28"/>
          <w:szCs w:val="28"/>
        </w:rPr>
        <w:t xml:space="preserve">По итогам рассмотрения дел об административных правонарушениях вынесено </w:t>
      </w:r>
      <w:r>
        <w:rPr>
          <w:sz w:val="28"/>
          <w:szCs w:val="28"/>
        </w:rPr>
        <w:t>16</w:t>
      </w:r>
      <w:r w:rsidRPr="00EC69AF">
        <w:rPr>
          <w:sz w:val="28"/>
          <w:szCs w:val="28"/>
        </w:rPr>
        <w:t xml:space="preserve"> постановлений о привлечении лиц к административной ответственности, назначены наказания в виде наложения административных </w:t>
      </w:r>
      <w:r w:rsidRPr="00EC69AF">
        <w:rPr>
          <w:sz w:val="28"/>
          <w:szCs w:val="28"/>
        </w:rPr>
        <w:lastRenderedPageBreak/>
        <w:t xml:space="preserve">штрафов на общую сумму </w:t>
      </w:r>
      <w:r>
        <w:rPr>
          <w:sz w:val="28"/>
          <w:szCs w:val="28"/>
        </w:rPr>
        <w:t>110 000</w:t>
      </w:r>
      <w:r w:rsidRPr="009B052C">
        <w:rPr>
          <w:sz w:val="28"/>
          <w:szCs w:val="28"/>
        </w:rPr>
        <w:t xml:space="preserve"> рублей, из которых уплачено </w:t>
      </w:r>
      <w:r w:rsidRPr="00AF21A6">
        <w:rPr>
          <w:sz w:val="28"/>
          <w:szCs w:val="28"/>
        </w:rPr>
        <w:t>100 000</w:t>
      </w:r>
      <w:r w:rsidRPr="00EC69AF">
        <w:rPr>
          <w:sz w:val="28"/>
          <w:szCs w:val="28"/>
        </w:rPr>
        <w:t xml:space="preserve"> рублей, что составляет </w:t>
      </w:r>
      <w:r w:rsidRPr="00AF21A6">
        <w:rPr>
          <w:sz w:val="28"/>
          <w:szCs w:val="28"/>
        </w:rPr>
        <w:t>90</w:t>
      </w:r>
      <w:r w:rsidRPr="00EC69AF">
        <w:rPr>
          <w:sz w:val="28"/>
          <w:szCs w:val="28"/>
        </w:rPr>
        <w:t>% от общего числа наложенных</w:t>
      </w:r>
      <w:r>
        <w:rPr>
          <w:sz w:val="28"/>
          <w:szCs w:val="28"/>
        </w:rPr>
        <w:t xml:space="preserve"> штрафов</w:t>
      </w:r>
      <w:r w:rsidRPr="00EC69AF">
        <w:rPr>
          <w:sz w:val="28"/>
          <w:szCs w:val="28"/>
        </w:rPr>
        <w:t>.</w:t>
      </w:r>
    </w:p>
    <w:p w:rsidR="00F62CA3" w:rsidRPr="00C36388" w:rsidRDefault="00F62CA3" w:rsidP="00F62CA3">
      <w:pPr>
        <w:ind w:firstLine="708"/>
        <w:jc w:val="both"/>
        <w:rPr>
          <w:sz w:val="28"/>
          <w:szCs w:val="28"/>
        </w:rPr>
      </w:pPr>
      <w:r>
        <w:rPr>
          <w:sz w:val="28"/>
          <w:szCs w:val="28"/>
        </w:rPr>
        <w:t xml:space="preserve">5.2. </w:t>
      </w:r>
      <w:r w:rsidRPr="00C36388">
        <w:rPr>
          <w:sz w:val="28"/>
          <w:szCs w:val="28"/>
        </w:rPr>
        <w:t>Муниципальные правовые акты, касающиеся муниципального контроля, предусматривают постоянное консультирование юридических лиц, индивидуальных предпринимателей, физических лиц об исполнении муниципальной функции. Необходимо отметить, что в связи с активной работой органа муниципального контроля, все большее количество юридических лиц, индивидуальных предпринимателей и граждан обращаются за соответствующими консультациями как лично, так и по служебному телефону.</w:t>
      </w:r>
    </w:p>
    <w:p w:rsidR="00F62CA3" w:rsidRDefault="00F62CA3" w:rsidP="00F62CA3">
      <w:pPr>
        <w:widowControl w:val="0"/>
        <w:autoSpaceDE w:val="0"/>
        <w:autoSpaceDN w:val="0"/>
        <w:adjustRightInd w:val="0"/>
        <w:ind w:firstLine="708"/>
        <w:jc w:val="both"/>
        <w:rPr>
          <w:sz w:val="28"/>
          <w:szCs w:val="28"/>
        </w:rPr>
      </w:pPr>
      <w:r>
        <w:rPr>
          <w:sz w:val="28"/>
          <w:szCs w:val="28"/>
        </w:rPr>
        <w:t xml:space="preserve">5.3. </w:t>
      </w:r>
      <w:r w:rsidRPr="00E311A6">
        <w:rPr>
          <w:sz w:val="28"/>
          <w:szCs w:val="28"/>
        </w:rPr>
        <w:t>Результаты проверок юридическими лицами, индивидуальными предпринимателями, физическими лицами не оспаривались в судебном порядке.</w:t>
      </w:r>
    </w:p>
    <w:p w:rsidR="00F62CA3" w:rsidRPr="00245BEE" w:rsidRDefault="00F62CA3" w:rsidP="00F62CA3">
      <w:pPr>
        <w:widowControl w:val="0"/>
        <w:autoSpaceDE w:val="0"/>
        <w:autoSpaceDN w:val="0"/>
        <w:adjustRightInd w:val="0"/>
        <w:ind w:firstLine="709"/>
        <w:jc w:val="both"/>
        <w:rPr>
          <w:sz w:val="28"/>
          <w:szCs w:val="28"/>
        </w:rPr>
      </w:pPr>
      <w:r w:rsidRPr="00245BEE">
        <w:rPr>
          <w:sz w:val="28"/>
          <w:szCs w:val="28"/>
        </w:rPr>
        <w:t>Срок проведения проверок не может превышать двадцати рабочих дней.</w:t>
      </w:r>
    </w:p>
    <w:p w:rsidR="00F62CA3" w:rsidRPr="00245BEE" w:rsidRDefault="00F62CA3" w:rsidP="00F62CA3">
      <w:pPr>
        <w:widowControl w:val="0"/>
        <w:autoSpaceDE w:val="0"/>
        <w:autoSpaceDN w:val="0"/>
        <w:adjustRightInd w:val="0"/>
        <w:ind w:firstLine="709"/>
        <w:jc w:val="both"/>
        <w:rPr>
          <w:sz w:val="28"/>
          <w:szCs w:val="28"/>
        </w:rPr>
      </w:pPr>
      <w:bookmarkStart w:id="0" w:name="P221"/>
      <w:bookmarkEnd w:id="0"/>
      <w:r w:rsidRPr="00245BEE">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245BEE">
        <w:rPr>
          <w:sz w:val="28"/>
          <w:szCs w:val="28"/>
        </w:rPr>
        <w:t>микропредприятия</w:t>
      </w:r>
      <w:proofErr w:type="spellEnd"/>
      <w:r w:rsidRPr="00245BEE">
        <w:rPr>
          <w:sz w:val="28"/>
          <w:szCs w:val="28"/>
        </w:rPr>
        <w:t xml:space="preserve"> в год.</w:t>
      </w:r>
    </w:p>
    <w:p w:rsidR="00F62CA3" w:rsidRPr="00245BEE" w:rsidRDefault="00F62CA3" w:rsidP="00F62CA3">
      <w:pPr>
        <w:widowControl w:val="0"/>
        <w:autoSpaceDE w:val="0"/>
        <w:autoSpaceDN w:val="0"/>
        <w:adjustRightInd w:val="0"/>
        <w:ind w:firstLine="709"/>
        <w:jc w:val="both"/>
        <w:rPr>
          <w:sz w:val="28"/>
          <w:szCs w:val="28"/>
        </w:rPr>
      </w:pPr>
      <w:r w:rsidRPr="00245BEE">
        <w:rPr>
          <w:sz w:val="28"/>
          <w:szCs w:val="28"/>
        </w:rPr>
        <w:t xml:space="preserve"> В случае необходимости при проведении проверки, указанной в </w:t>
      </w:r>
      <w:hyperlink w:anchor="P221" w:history="1">
        <w:r w:rsidRPr="00245BEE">
          <w:rPr>
            <w:color w:val="0000FF"/>
            <w:sz w:val="28"/>
            <w:szCs w:val="28"/>
            <w:u w:val="single"/>
          </w:rPr>
          <w:t>пункте 18</w:t>
        </w:r>
      </w:hyperlink>
      <w:r w:rsidRPr="00245BEE">
        <w:rPr>
          <w:sz w:val="28"/>
          <w:szCs w:val="28"/>
        </w:rPr>
        <w:t xml:space="preserve">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62CA3" w:rsidRPr="00245BEE" w:rsidRDefault="00F62CA3" w:rsidP="00F62CA3">
      <w:pPr>
        <w:widowControl w:val="0"/>
        <w:autoSpaceDE w:val="0"/>
        <w:autoSpaceDN w:val="0"/>
        <w:adjustRightInd w:val="0"/>
        <w:ind w:firstLine="709"/>
        <w:jc w:val="both"/>
        <w:rPr>
          <w:sz w:val="28"/>
          <w:szCs w:val="28"/>
        </w:rPr>
      </w:pPr>
      <w:r w:rsidRPr="00245BEE">
        <w:rPr>
          <w:sz w:val="28"/>
          <w:szCs w:val="28"/>
        </w:rPr>
        <w:t xml:space="preserve">На период </w:t>
      </w:r>
      <w:proofErr w:type="gramStart"/>
      <w:r w:rsidRPr="00245BEE">
        <w:rPr>
          <w:sz w:val="28"/>
          <w:szCs w:val="28"/>
        </w:rPr>
        <w:t>действия срока приостановления проведения проверки</w:t>
      </w:r>
      <w:proofErr w:type="gramEnd"/>
      <w:r w:rsidRPr="00245BEE">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62CA3" w:rsidRPr="00245BEE" w:rsidRDefault="00F62CA3" w:rsidP="00F62CA3">
      <w:pPr>
        <w:widowControl w:val="0"/>
        <w:autoSpaceDE w:val="0"/>
        <w:autoSpaceDN w:val="0"/>
        <w:adjustRightInd w:val="0"/>
        <w:ind w:firstLine="709"/>
        <w:jc w:val="both"/>
        <w:rPr>
          <w:sz w:val="28"/>
          <w:szCs w:val="28"/>
        </w:rPr>
      </w:pPr>
      <w:proofErr w:type="gramStart"/>
      <w:r w:rsidRPr="00245BE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245BEE">
        <w:rPr>
          <w:sz w:val="28"/>
          <w:szCs w:val="28"/>
        </w:rPr>
        <w:t>микропредприятий</w:t>
      </w:r>
      <w:proofErr w:type="spellEnd"/>
      <w:r w:rsidRPr="00245BEE">
        <w:rPr>
          <w:sz w:val="28"/>
          <w:szCs w:val="28"/>
        </w:rPr>
        <w:t xml:space="preserve"> не более чем на пятнадцать часов.</w:t>
      </w:r>
      <w:proofErr w:type="gramEnd"/>
    </w:p>
    <w:p w:rsidR="00F62CA3" w:rsidRDefault="00F62CA3" w:rsidP="00F62CA3">
      <w:pPr>
        <w:jc w:val="both"/>
        <w:rPr>
          <w:sz w:val="32"/>
          <w:szCs w:val="32"/>
        </w:rPr>
      </w:pPr>
      <w:r w:rsidRPr="00245BEE">
        <w:rPr>
          <w:sz w:val="28"/>
          <w:szCs w:val="28"/>
        </w:rPr>
        <w:t xml:space="preserve"> </w:t>
      </w:r>
      <w:r>
        <w:rPr>
          <w:sz w:val="28"/>
          <w:szCs w:val="28"/>
        </w:rPr>
        <w:tab/>
      </w:r>
      <w:r w:rsidRPr="00245BEE">
        <w:rPr>
          <w:sz w:val="28"/>
          <w:szCs w:val="28"/>
        </w:rPr>
        <w:t>Срок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r w:rsidR="00ED3BE4">
        <w:rPr>
          <w:sz w:val="28"/>
          <w:szCs w:val="28"/>
        </w:rPr>
        <w:t>.</w:t>
      </w:r>
    </w:p>
    <w:p w:rsidR="00F62CA3" w:rsidRPr="00ED3BE4" w:rsidRDefault="00F62CA3" w:rsidP="00F62CA3">
      <w:pPr>
        <w:pBdr>
          <w:top w:val="single" w:sz="4" w:space="1" w:color="auto"/>
          <w:left w:val="single" w:sz="4" w:space="4" w:color="auto"/>
          <w:bottom w:val="single" w:sz="4" w:space="1" w:color="auto"/>
          <w:right w:val="single" w:sz="4" w:space="4" w:color="auto"/>
        </w:pBdr>
        <w:jc w:val="center"/>
        <w:rPr>
          <w:sz w:val="28"/>
          <w:szCs w:val="28"/>
        </w:rPr>
      </w:pPr>
      <w:r w:rsidRPr="00ED3BE4">
        <w:rPr>
          <w:sz w:val="28"/>
          <w:szCs w:val="28"/>
        </w:rPr>
        <w:lastRenderedPageBreak/>
        <w:t>Раздел 6.</w:t>
      </w:r>
    </w:p>
    <w:p w:rsidR="00F62CA3" w:rsidRPr="00ED3BE4" w:rsidRDefault="00F62CA3" w:rsidP="00F62CA3">
      <w:pPr>
        <w:pBdr>
          <w:top w:val="single" w:sz="4" w:space="1" w:color="auto"/>
          <w:left w:val="single" w:sz="4" w:space="4" w:color="auto"/>
          <w:bottom w:val="single" w:sz="4" w:space="1" w:color="auto"/>
          <w:right w:val="single" w:sz="4" w:space="4" w:color="auto"/>
        </w:pBdr>
        <w:jc w:val="center"/>
        <w:rPr>
          <w:sz w:val="28"/>
          <w:szCs w:val="28"/>
        </w:rPr>
      </w:pPr>
      <w:r w:rsidRPr="00ED3BE4">
        <w:rPr>
          <w:sz w:val="28"/>
          <w:szCs w:val="28"/>
        </w:rPr>
        <w:t xml:space="preserve">Анализ и оценка эффективности </w:t>
      </w:r>
      <w:proofErr w:type="gramStart"/>
      <w:r w:rsidRPr="00ED3BE4">
        <w:rPr>
          <w:sz w:val="28"/>
          <w:szCs w:val="28"/>
        </w:rPr>
        <w:t>государственного</w:t>
      </w:r>
      <w:proofErr w:type="gramEnd"/>
    </w:p>
    <w:p w:rsidR="00F62CA3" w:rsidRPr="00ED3BE4" w:rsidRDefault="00F62CA3" w:rsidP="00F62CA3">
      <w:pPr>
        <w:pBdr>
          <w:top w:val="single" w:sz="4" w:space="1" w:color="auto"/>
          <w:left w:val="single" w:sz="4" w:space="4" w:color="auto"/>
          <w:bottom w:val="single" w:sz="4" w:space="1" w:color="auto"/>
          <w:right w:val="single" w:sz="4" w:space="4" w:color="auto"/>
        </w:pBdr>
        <w:jc w:val="center"/>
        <w:rPr>
          <w:sz w:val="28"/>
          <w:szCs w:val="28"/>
        </w:rPr>
      </w:pPr>
      <w:r w:rsidRPr="00ED3BE4">
        <w:rPr>
          <w:sz w:val="28"/>
          <w:szCs w:val="28"/>
        </w:rPr>
        <w:t>контроля (надзора), муниципального контроля</w:t>
      </w:r>
    </w:p>
    <w:p w:rsidR="00F62CA3" w:rsidRDefault="00F62CA3" w:rsidP="00F62CA3">
      <w:pPr>
        <w:rPr>
          <w:sz w:val="32"/>
          <w:szCs w:val="32"/>
        </w:rPr>
      </w:pPr>
    </w:p>
    <w:p w:rsidR="00F62CA3" w:rsidRPr="00C85692" w:rsidRDefault="00F62CA3" w:rsidP="00F62CA3">
      <w:pPr>
        <w:autoSpaceDE w:val="0"/>
        <w:autoSpaceDN w:val="0"/>
        <w:adjustRightInd w:val="0"/>
        <w:ind w:firstLine="708"/>
        <w:jc w:val="both"/>
        <w:rPr>
          <w:sz w:val="28"/>
          <w:szCs w:val="28"/>
        </w:rPr>
      </w:pPr>
      <w:r w:rsidRPr="00C85692">
        <w:rPr>
          <w:sz w:val="28"/>
          <w:szCs w:val="28"/>
        </w:rPr>
        <w:t>В данном разделе, согласно Правил</w:t>
      </w:r>
      <w:r w:rsidR="00ED3BE4">
        <w:rPr>
          <w:sz w:val="28"/>
          <w:szCs w:val="28"/>
        </w:rPr>
        <w:t>ам</w:t>
      </w:r>
      <w:r w:rsidRPr="00C85692">
        <w:rPr>
          <w:sz w:val="28"/>
          <w:szCs w:val="28"/>
        </w:rPr>
        <w:t xml:space="preserve">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утвержденных Постановлением Правительства РФ от 05.04.2010 №215, использованы данные статистической отчетности, без учета проверок, проведенных в отчетном периоде в отношении физических лиц.</w:t>
      </w:r>
    </w:p>
    <w:p w:rsidR="00F62CA3" w:rsidRPr="00C85692" w:rsidRDefault="00F62CA3" w:rsidP="00F62CA3">
      <w:pPr>
        <w:autoSpaceDE w:val="0"/>
        <w:autoSpaceDN w:val="0"/>
        <w:adjustRightInd w:val="0"/>
        <w:ind w:firstLine="708"/>
        <w:jc w:val="both"/>
        <w:rPr>
          <w:sz w:val="28"/>
          <w:szCs w:val="28"/>
        </w:rPr>
      </w:pPr>
      <w:r w:rsidRPr="00C85692">
        <w:rPr>
          <w:sz w:val="28"/>
          <w:szCs w:val="28"/>
        </w:rPr>
        <w:t>Общее количество проверок, проведенных в отношении юридических лиц, индивидуальных предпринимателей в 20</w:t>
      </w:r>
      <w:r>
        <w:rPr>
          <w:sz w:val="28"/>
          <w:szCs w:val="28"/>
        </w:rPr>
        <w:t>20</w:t>
      </w:r>
      <w:r w:rsidRPr="00C85692">
        <w:rPr>
          <w:sz w:val="28"/>
          <w:szCs w:val="28"/>
        </w:rPr>
        <w:t xml:space="preserve"> году-  </w:t>
      </w:r>
      <w:r>
        <w:rPr>
          <w:sz w:val="28"/>
          <w:szCs w:val="28"/>
        </w:rPr>
        <w:t>0</w:t>
      </w:r>
      <w:r w:rsidRPr="00C85692">
        <w:rPr>
          <w:sz w:val="28"/>
          <w:szCs w:val="28"/>
        </w:rPr>
        <w:t>.</w:t>
      </w:r>
    </w:p>
    <w:p w:rsidR="00F62CA3" w:rsidRDefault="00F62CA3" w:rsidP="00F62CA3">
      <w:pPr>
        <w:pStyle w:val="ConsPlusNormal"/>
        <w:ind w:firstLine="540"/>
        <w:jc w:val="both"/>
      </w:pPr>
      <w: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w:t>
      </w:r>
      <w:r w:rsidR="00ED3BE4">
        <w:t>,</w:t>
      </w:r>
      <w:r>
        <w:t xml:space="preserve"> составляет -  0 %.</w:t>
      </w:r>
    </w:p>
    <w:p w:rsidR="00F62CA3" w:rsidRDefault="00F62CA3" w:rsidP="00F62CA3">
      <w:pPr>
        <w:pStyle w:val="ConsPlusNormal"/>
        <w:ind w:firstLine="540"/>
        <w:jc w:val="both"/>
      </w:pPr>
      <w:r>
        <w:t>Доля проверок, результаты которых признаны недействительными – 0%.</w:t>
      </w:r>
    </w:p>
    <w:p w:rsidR="00F62CA3" w:rsidRDefault="00F62CA3" w:rsidP="00F62CA3">
      <w:pPr>
        <w:pStyle w:val="ConsPlusNormal"/>
        <w:ind w:firstLine="540"/>
        <w:jc w:val="both"/>
      </w:pPr>
      <w:r>
        <w:t xml:space="preserve">Доля проверок, проведенных органами муниципального контроля с нарушениями </w:t>
      </w:r>
      <w:r w:rsidRPr="00C85692">
        <w:t xml:space="preserve">требований </w:t>
      </w:r>
      <w:hyperlink r:id="rId6" w:history="1">
        <w:r w:rsidRPr="00C85692">
          <w:t>законодательства</w:t>
        </w:r>
      </w:hyperlink>
      <w:r>
        <w:t xml:space="preserve"> Российской Федерации о порядке их проведения, по </w:t>
      </w:r>
      <w:proofErr w:type="gramStart"/>
      <w:r>
        <w:t>результатам</w:t>
      </w:r>
      <w:proofErr w:type="gramEnd"/>
      <w: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 0%.</w:t>
      </w:r>
    </w:p>
    <w:p w:rsidR="00F62CA3" w:rsidRDefault="00F62CA3" w:rsidP="00F62CA3">
      <w:pPr>
        <w:pStyle w:val="ConsPlusNormal"/>
        <w:ind w:firstLine="540"/>
        <w:jc w:val="both"/>
      </w:pPr>
      <w:r>
        <w:t>Доля юридических лиц, индивидуальных предпринимателей, в отношении которых органами муниципального контроля были проведены проверки – 0%, в том числе: первое полугодие – 0%, второе полугодие – 0%.</w:t>
      </w:r>
    </w:p>
    <w:p w:rsidR="00F62CA3" w:rsidRDefault="00F62CA3" w:rsidP="00F62CA3">
      <w:pPr>
        <w:pStyle w:val="ConsPlusNormal"/>
        <w:ind w:firstLine="540"/>
        <w:jc w:val="both"/>
      </w:pPr>
      <w:r>
        <w:t>В 2020 году данный показатель составлял – 0%.</w:t>
      </w:r>
    </w:p>
    <w:p w:rsidR="00F62CA3" w:rsidRDefault="00F62CA3" w:rsidP="00F62CA3">
      <w:pPr>
        <w:pStyle w:val="ConsPlusNormal"/>
        <w:ind w:firstLine="540"/>
        <w:jc w:val="both"/>
      </w:pPr>
      <w:r>
        <w:t>Среднее количество проверок, проведенных в отношении одного юридического лица, индивидуального предпринимателя – 0.</w:t>
      </w:r>
    </w:p>
    <w:p w:rsidR="00F62CA3" w:rsidRDefault="00F62CA3" w:rsidP="00F62CA3">
      <w:pPr>
        <w:pStyle w:val="ConsPlusNormal"/>
        <w:ind w:firstLine="540"/>
        <w:jc w:val="both"/>
      </w:pPr>
      <w:r>
        <w:t>Доля проведенных внеплановых проверок – 0%.</w:t>
      </w:r>
    </w:p>
    <w:p w:rsidR="00F62CA3" w:rsidRDefault="00F62CA3" w:rsidP="00F62CA3">
      <w:pPr>
        <w:pStyle w:val="ConsPlusNormal"/>
        <w:ind w:firstLine="540"/>
        <w:jc w:val="both"/>
      </w:pPr>
      <w:r>
        <w:t>Доля правонарушений, выявленных по итогам проведения внеплановых проверок  - 0%.</w:t>
      </w:r>
    </w:p>
    <w:p w:rsidR="00F62CA3" w:rsidRDefault="00F62CA3" w:rsidP="00F62CA3">
      <w:pPr>
        <w:pStyle w:val="ConsPlusNormal"/>
        <w:ind w:firstLine="540"/>
        <w:jc w:val="both"/>
      </w:pPr>
      <w:proofErr w:type="gramStart"/>
      <w: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 0%.</w:t>
      </w:r>
      <w:proofErr w:type="gramEnd"/>
    </w:p>
    <w:p w:rsidR="00F62CA3" w:rsidRDefault="00F62CA3" w:rsidP="00F62CA3">
      <w:pPr>
        <w:pStyle w:val="ConsPlusNormal"/>
        <w:ind w:firstLine="540"/>
        <w:jc w:val="both"/>
      </w:pPr>
      <w:proofErr w:type="gramStart"/>
      <w: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w:t>
      </w:r>
      <w:r>
        <w:lastRenderedPageBreak/>
        <w:t>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t xml:space="preserve"> – 0%.</w:t>
      </w:r>
    </w:p>
    <w:p w:rsidR="00F62CA3" w:rsidRDefault="00F62CA3" w:rsidP="00F62CA3">
      <w:pPr>
        <w:pStyle w:val="ConsPlusNormal"/>
        <w:ind w:firstLine="540"/>
        <w:jc w:val="both"/>
      </w:pPr>
      <w:r>
        <w:t>Доля проверок, по итогам которых выявлены правонарушения – 0%, в том числе: первое полугодие – 0%, второе полугодие – 0%.</w:t>
      </w:r>
    </w:p>
    <w:p w:rsidR="00F62CA3" w:rsidRDefault="00F62CA3" w:rsidP="00F62CA3">
      <w:pPr>
        <w:pStyle w:val="ConsPlusNormal"/>
        <w:ind w:firstLine="540"/>
        <w:jc w:val="both"/>
      </w:pPr>
      <w:r>
        <w:t>В 2020 году данный показатель составлял 0%.</w:t>
      </w:r>
    </w:p>
    <w:p w:rsidR="00F62CA3" w:rsidRDefault="00F62CA3" w:rsidP="00F62CA3">
      <w:pPr>
        <w:pStyle w:val="ConsPlusNormal"/>
        <w:ind w:firstLine="540"/>
        <w:jc w:val="both"/>
      </w:pPr>
      <w:r>
        <w:t>Доля проверок, по итогам которых по результатам выявленных правонарушений были возбуждены дела об административных правонарушениях – 0%, в том числе: первое полугодие – 0%, второе полугодие – 0%.</w:t>
      </w:r>
    </w:p>
    <w:p w:rsidR="00F62CA3" w:rsidRDefault="00F62CA3" w:rsidP="00F62CA3">
      <w:pPr>
        <w:pStyle w:val="ConsPlusNormal"/>
        <w:ind w:firstLine="540"/>
        <w:jc w:val="both"/>
      </w:pPr>
      <w:r>
        <w:t>Доля проверок, по итогам которых по фактам выявленных нарушений наложены административные наказания – 0%, в том числе: первое полугодие – 0%, второе полугодие – 0%.</w:t>
      </w:r>
    </w:p>
    <w:p w:rsidR="00F62CA3" w:rsidRDefault="00F62CA3" w:rsidP="00F62CA3">
      <w:pPr>
        <w:pStyle w:val="ConsPlusNormal"/>
        <w:ind w:firstLine="540"/>
        <w:jc w:val="both"/>
      </w:pPr>
      <w:proofErr w:type="gramStart"/>
      <w: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 0%.</w:t>
      </w:r>
      <w:proofErr w:type="gramEnd"/>
    </w:p>
    <w:p w:rsidR="00F62CA3" w:rsidRDefault="00F62CA3" w:rsidP="00F62CA3">
      <w:pPr>
        <w:pStyle w:val="ConsPlusNormal"/>
        <w:ind w:firstLine="540"/>
        <w:jc w:val="both"/>
      </w:pPr>
      <w: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F62CA3" w:rsidRDefault="00F62CA3" w:rsidP="00F62CA3">
      <w:pPr>
        <w:pStyle w:val="ConsPlusNormal"/>
        <w:ind w:firstLine="540"/>
        <w:jc w:val="both"/>
      </w:pPr>
      <w:r>
        <w:t>Доля выявленных при проведении проверок правонарушений, связанных с неисполнением предписаний – 0%.</w:t>
      </w:r>
    </w:p>
    <w:p w:rsidR="00F62CA3" w:rsidRDefault="00F62CA3" w:rsidP="00F62CA3">
      <w:pPr>
        <w:pStyle w:val="ConsPlusNormal"/>
        <w:ind w:firstLine="540"/>
        <w:jc w:val="both"/>
      </w:pPr>
      <w:r>
        <w:t>Отношение суммы взысканных административных штрафов к общей сумме наложенных административных штрафов – 0%, в том числе: первое полугодие – 0%, второе полугодие – 0%.</w:t>
      </w:r>
    </w:p>
    <w:p w:rsidR="00F62CA3" w:rsidRDefault="00F62CA3" w:rsidP="00F62CA3">
      <w:pPr>
        <w:pStyle w:val="ConsPlusNormal"/>
        <w:ind w:firstLine="540"/>
        <w:jc w:val="both"/>
      </w:pPr>
      <w:r>
        <w:t>Средний размер наложенного административного штрафа – 0 тыс</w:t>
      </w:r>
      <w:proofErr w:type="gramStart"/>
      <w:r>
        <w:t>.р</w:t>
      </w:r>
      <w:proofErr w:type="gramEnd"/>
      <w:r>
        <w:t>уб., в том числе на должностных лиц – 0 тыс.руб. и юридических лиц –0 тыс. руб.</w:t>
      </w:r>
    </w:p>
    <w:p w:rsidR="00F62CA3" w:rsidRDefault="00F62CA3" w:rsidP="00F62CA3">
      <w:pPr>
        <w:pStyle w:val="ConsPlusNormal"/>
        <w:ind w:firstLine="540"/>
        <w:jc w:val="both"/>
      </w:pPr>
      <w:r>
        <w:t>Доля проверок, по результатам которых материалы о выявленных нарушениях переданы в уполномоченные органы для возбуждения уголовных дел – 0 %.</w:t>
      </w:r>
    </w:p>
    <w:p w:rsidR="00F62CA3" w:rsidRPr="00886888" w:rsidRDefault="00F62CA3" w:rsidP="00F62CA3">
      <w:pPr>
        <w:rPr>
          <w:sz w:val="32"/>
          <w:szCs w:val="32"/>
        </w:rPr>
      </w:pPr>
    </w:p>
    <w:p w:rsidR="00F62CA3" w:rsidRPr="00ED3BE4" w:rsidRDefault="00F62CA3" w:rsidP="00F62CA3">
      <w:pPr>
        <w:rPr>
          <w:sz w:val="28"/>
          <w:szCs w:val="28"/>
        </w:rPr>
      </w:pPr>
    </w:p>
    <w:p w:rsidR="00F62CA3" w:rsidRPr="00ED3BE4" w:rsidRDefault="00F62CA3" w:rsidP="00F62CA3">
      <w:pPr>
        <w:pBdr>
          <w:top w:val="single" w:sz="4" w:space="1" w:color="auto"/>
          <w:left w:val="single" w:sz="4" w:space="4" w:color="auto"/>
          <w:bottom w:val="single" w:sz="4" w:space="1" w:color="auto"/>
          <w:right w:val="single" w:sz="4" w:space="4" w:color="auto"/>
        </w:pBdr>
        <w:jc w:val="center"/>
        <w:rPr>
          <w:sz w:val="28"/>
          <w:szCs w:val="28"/>
        </w:rPr>
      </w:pPr>
      <w:r w:rsidRPr="00ED3BE4">
        <w:rPr>
          <w:sz w:val="28"/>
          <w:szCs w:val="28"/>
        </w:rPr>
        <w:t>Раздел 7.</w:t>
      </w:r>
    </w:p>
    <w:p w:rsidR="00F62CA3" w:rsidRPr="00ED3BE4" w:rsidRDefault="00F62CA3" w:rsidP="00F62CA3">
      <w:pPr>
        <w:pBdr>
          <w:top w:val="single" w:sz="4" w:space="1" w:color="auto"/>
          <w:left w:val="single" w:sz="4" w:space="4" w:color="auto"/>
          <w:bottom w:val="single" w:sz="4" w:space="1" w:color="auto"/>
          <w:right w:val="single" w:sz="4" w:space="4" w:color="auto"/>
        </w:pBdr>
        <w:jc w:val="center"/>
        <w:rPr>
          <w:sz w:val="28"/>
          <w:szCs w:val="28"/>
        </w:rPr>
      </w:pPr>
      <w:r w:rsidRPr="00ED3BE4">
        <w:rPr>
          <w:sz w:val="28"/>
          <w:szCs w:val="28"/>
        </w:rPr>
        <w:t>Выводы и предложения по результатам государственного</w:t>
      </w:r>
    </w:p>
    <w:p w:rsidR="00F62CA3" w:rsidRPr="00ED3BE4" w:rsidRDefault="00F62CA3" w:rsidP="00F62CA3">
      <w:pPr>
        <w:pBdr>
          <w:top w:val="single" w:sz="4" w:space="1" w:color="auto"/>
          <w:left w:val="single" w:sz="4" w:space="4" w:color="auto"/>
          <w:bottom w:val="single" w:sz="4" w:space="1" w:color="auto"/>
          <w:right w:val="single" w:sz="4" w:space="4" w:color="auto"/>
        </w:pBdr>
        <w:jc w:val="center"/>
        <w:rPr>
          <w:sz w:val="28"/>
          <w:szCs w:val="28"/>
        </w:rPr>
      </w:pPr>
      <w:r w:rsidRPr="00ED3BE4">
        <w:rPr>
          <w:sz w:val="28"/>
          <w:szCs w:val="28"/>
        </w:rPr>
        <w:t>контроля (надзора), муниципального контроля</w:t>
      </w:r>
    </w:p>
    <w:p w:rsidR="00F62CA3" w:rsidRDefault="00F62CA3" w:rsidP="00F62CA3">
      <w:pPr>
        <w:ind w:firstLine="708"/>
        <w:jc w:val="both"/>
        <w:rPr>
          <w:sz w:val="28"/>
          <w:szCs w:val="28"/>
        </w:rPr>
      </w:pPr>
      <w:r>
        <w:rPr>
          <w:sz w:val="28"/>
          <w:szCs w:val="28"/>
        </w:rPr>
        <w:lastRenderedPageBreak/>
        <w:t xml:space="preserve">7.1. </w:t>
      </w:r>
      <w:proofErr w:type="gramStart"/>
      <w:r>
        <w:rPr>
          <w:sz w:val="28"/>
          <w:szCs w:val="28"/>
        </w:rPr>
        <w:t>Исходя из результатов проведенных проверок соблюдения земельного законодательства и учитывая, что в 2020 году возросло количество обращений в администрацию о предоставлении земельных участков  после проведения проверок в рамках муниципального земельного контроля, можно сделать вывод о том, что осуществление муниципального земельного контроля на территории муниципальных образований способствует оформлению прав физическими лицами и индивидуальными предпринимателями на используемые земельные участки, что также ведет</w:t>
      </w:r>
      <w:proofErr w:type="gramEnd"/>
      <w:r>
        <w:rPr>
          <w:sz w:val="28"/>
          <w:szCs w:val="28"/>
        </w:rPr>
        <w:t xml:space="preserve"> к увеличению поступлений налоговых платежей.</w:t>
      </w:r>
    </w:p>
    <w:p w:rsidR="00F62CA3" w:rsidRPr="002F009D" w:rsidRDefault="00F62CA3" w:rsidP="00F62CA3">
      <w:pPr>
        <w:autoSpaceDE w:val="0"/>
        <w:autoSpaceDN w:val="0"/>
        <w:adjustRightInd w:val="0"/>
        <w:ind w:firstLine="708"/>
        <w:jc w:val="both"/>
        <w:rPr>
          <w:rFonts w:ascii="Times New Roman CYR" w:hAnsi="Times New Roman CYR" w:cs="Times New Roman CYR"/>
          <w:sz w:val="28"/>
          <w:szCs w:val="28"/>
        </w:rPr>
      </w:pPr>
      <w:r>
        <w:rPr>
          <w:sz w:val="28"/>
          <w:szCs w:val="28"/>
        </w:rPr>
        <w:t>7.2. Для достижения наиболее эффективных результатов муниципального контроля необходимо организовывать совместные совещания с органами государственного контроля, обучающие семинары для специалистов, осуществляющих земельный контроль, проводить собеседования по вопросам соблюдения земельного законодательства.</w:t>
      </w:r>
    </w:p>
    <w:p w:rsidR="00F62CA3" w:rsidRPr="00ED3BE4" w:rsidRDefault="00F62CA3" w:rsidP="00ED3BE4">
      <w:pPr>
        <w:ind w:firstLine="708"/>
        <w:jc w:val="both"/>
        <w:rPr>
          <w:sz w:val="28"/>
          <w:szCs w:val="28"/>
        </w:rPr>
      </w:pPr>
      <w:r>
        <w:rPr>
          <w:sz w:val="28"/>
          <w:szCs w:val="28"/>
        </w:rPr>
        <w:t xml:space="preserve">7.3. </w:t>
      </w:r>
      <w:proofErr w:type="gramStart"/>
      <w:r w:rsidRPr="005C0FCE">
        <w:rPr>
          <w:sz w:val="28"/>
          <w:szCs w:val="28"/>
          <w:lang w:val="en-US"/>
        </w:rPr>
        <w:t>C</w:t>
      </w:r>
      <w:r w:rsidR="00ED3BE4">
        <w:rPr>
          <w:sz w:val="28"/>
          <w:szCs w:val="28"/>
        </w:rPr>
        <w:t xml:space="preserve"> </w:t>
      </w:r>
      <w:r w:rsidRPr="005C0FCE">
        <w:rPr>
          <w:sz w:val="28"/>
          <w:szCs w:val="28"/>
        </w:rPr>
        <w:t>целью совершенствования осуществления муниципального</w:t>
      </w:r>
      <w:r w:rsidR="00ED3BE4">
        <w:rPr>
          <w:sz w:val="28"/>
          <w:szCs w:val="28"/>
        </w:rPr>
        <w:t xml:space="preserve"> земельного контроля необходимо </w:t>
      </w:r>
      <w:r w:rsidRPr="005C0FCE">
        <w:rPr>
          <w:sz w:val="28"/>
          <w:szCs w:val="28"/>
        </w:rPr>
        <w:t>увеличение финансирования органов местного самоуправления, уполномоченных на осуществление муниципального контроля в целях расширения штата муниципальных инспекторов, привлечения геодезических и иных служб при проведении муниципального и иного земельного контроля, улучшения материально-технической базы</w:t>
      </w:r>
      <w:r w:rsidR="00ED3BE4">
        <w:rPr>
          <w:sz w:val="28"/>
          <w:szCs w:val="28"/>
        </w:rPr>
        <w:t>.</w:t>
      </w:r>
      <w:proofErr w:type="gramEnd"/>
    </w:p>
    <w:p w:rsidR="00F62CA3" w:rsidRPr="00BC04E8" w:rsidRDefault="00F62CA3" w:rsidP="00F62CA3">
      <w:pPr>
        <w:rPr>
          <w:sz w:val="32"/>
          <w:szCs w:val="32"/>
        </w:rPr>
      </w:pPr>
    </w:p>
    <w:p w:rsidR="00F62CA3" w:rsidRPr="00886888" w:rsidRDefault="00F62CA3" w:rsidP="00F62CA3">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F62CA3" w:rsidRPr="00BC04E8" w:rsidRDefault="00F62CA3" w:rsidP="00F62CA3">
      <w:pPr>
        <w:rPr>
          <w:sz w:val="32"/>
          <w:szCs w:val="32"/>
        </w:rPr>
      </w:pPr>
    </w:p>
    <w:p w:rsidR="00F62CA3" w:rsidRDefault="00F62CA3" w:rsidP="00F62CA3">
      <w:pPr>
        <w:widowControl w:val="0"/>
        <w:autoSpaceDE w:val="0"/>
        <w:autoSpaceDN w:val="0"/>
        <w:adjustRightInd w:val="0"/>
        <w:ind w:firstLine="708"/>
        <w:jc w:val="both"/>
      </w:pPr>
      <w:r w:rsidRPr="00824ADC">
        <w:rPr>
          <w:sz w:val="28"/>
          <w:szCs w:val="28"/>
        </w:rPr>
        <w:t>Приложение: сведения об осуществлении государственного контроля (надзора) и муниципального контроля за январь-декабрь 20</w:t>
      </w:r>
      <w:r>
        <w:rPr>
          <w:sz w:val="28"/>
          <w:szCs w:val="28"/>
        </w:rPr>
        <w:t>20</w:t>
      </w:r>
      <w:r w:rsidRPr="00824ADC">
        <w:rPr>
          <w:sz w:val="28"/>
          <w:szCs w:val="28"/>
        </w:rPr>
        <w:t xml:space="preserve"> года (нарастающим итогом) по форме №1- контроль.</w:t>
      </w:r>
    </w:p>
    <w:p w:rsidR="00F62CA3" w:rsidRDefault="00F62CA3" w:rsidP="00F62CA3"/>
    <w:p w:rsidR="00A10C42" w:rsidRPr="00F62CA3" w:rsidRDefault="00A10C42" w:rsidP="00F62CA3"/>
    <w:sectPr w:rsidR="00A10C42" w:rsidRPr="00F62CA3" w:rsidSect="001427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346C5"/>
    <w:multiLevelType w:val="hybridMultilevel"/>
    <w:tmpl w:val="80BC482E"/>
    <w:lvl w:ilvl="0" w:tplc="04190011">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E4563"/>
    <w:rsid w:val="00046902"/>
    <w:rsid w:val="0014272A"/>
    <w:rsid w:val="00296F1B"/>
    <w:rsid w:val="002F21DB"/>
    <w:rsid w:val="002F7F9C"/>
    <w:rsid w:val="00405C49"/>
    <w:rsid w:val="00497304"/>
    <w:rsid w:val="004A540F"/>
    <w:rsid w:val="006570A1"/>
    <w:rsid w:val="00665BF5"/>
    <w:rsid w:val="006F684E"/>
    <w:rsid w:val="007748C5"/>
    <w:rsid w:val="007D6120"/>
    <w:rsid w:val="007E4563"/>
    <w:rsid w:val="00821B0D"/>
    <w:rsid w:val="00832B86"/>
    <w:rsid w:val="00835DDF"/>
    <w:rsid w:val="00985567"/>
    <w:rsid w:val="00996E28"/>
    <w:rsid w:val="00A10C42"/>
    <w:rsid w:val="00A206A9"/>
    <w:rsid w:val="00AD0BD8"/>
    <w:rsid w:val="00AF21A6"/>
    <w:rsid w:val="00B06FA0"/>
    <w:rsid w:val="00B87370"/>
    <w:rsid w:val="00C93FE0"/>
    <w:rsid w:val="00C975D4"/>
    <w:rsid w:val="00CC7165"/>
    <w:rsid w:val="00CE3CAF"/>
    <w:rsid w:val="00CE4D10"/>
    <w:rsid w:val="00CF2D3C"/>
    <w:rsid w:val="00D427BD"/>
    <w:rsid w:val="00D45DF1"/>
    <w:rsid w:val="00DB6B13"/>
    <w:rsid w:val="00ED3BE4"/>
    <w:rsid w:val="00EF79AC"/>
    <w:rsid w:val="00F62CA3"/>
    <w:rsid w:val="00F83DE6"/>
    <w:rsid w:val="00F92FF0"/>
    <w:rsid w:val="00FB7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456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Standard">
    <w:name w:val="Standard"/>
    <w:rsid w:val="007E456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3">
    <w:name w:val="Hyperlink"/>
    <w:basedOn w:val="a0"/>
    <w:uiPriority w:val="99"/>
    <w:unhideWhenUsed/>
    <w:rsid w:val="006570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E8B2215E856F5C40DA1F9A1C10AC82EF78F5AE072DC25190EA63CC629uCdEJ" TargetMode="External"/><Relationship Id="rId5" Type="http://schemas.openxmlformats.org/officeDocument/2006/relationships/hyperlink" Target="https://odoev.tulareg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9</Pages>
  <Words>3089</Words>
  <Characters>17610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kobzareva</dc:creator>
  <cp:lastModifiedBy>melnikova</cp:lastModifiedBy>
  <cp:revision>16</cp:revision>
  <dcterms:created xsi:type="dcterms:W3CDTF">2020-12-17T09:05:00Z</dcterms:created>
  <dcterms:modified xsi:type="dcterms:W3CDTF">2021-01-13T08:08:00Z</dcterms:modified>
</cp:coreProperties>
</file>