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82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737"/>
      </w:tblGrid>
      <w:tr w:rsidR="0044703F" w:rsidTr="0044703F">
        <w:tc>
          <w:tcPr>
            <w:tcW w:w="4834" w:type="dxa"/>
          </w:tcPr>
          <w:p w:rsidR="0044703F" w:rsidRDefault="0044703F" w:rsidP="0044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Размещено на сайте 18.01.2022г.</w:t>
            </w:r>
          </w:p>
          <w:p w:rsidR="0044703F" w:rsidRDefault="0044703F" w:rsidP="0044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независимой экспертизе</w:t>
            </w:r>
          </w:p>
          <w:p w:rsidR="0044703F" w:rsidRDefault="0044703F" w:rsidP="0044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принимались с 18.01.2022 г. по 04.02.2022г.</w:t>
            </w:r>
          </w:p>
          <w:p w:rsidR="0044703F" w:rsidRDefault="0044703F" w:rsidP="0044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Предложений и замечаний по </w:t>
            </w:r>
            <w:proofErr w:type="gramStart"/>
            <w:r>
              <w:rPr>
                <w:sz w:val="24"/>
                <w:szCs w:val="24"/>
              </w:rPr>
              <w:t>независимой</w:t>
            </w:r>
            <w:proofErr w:type="gramEnd"/>
          </w:p>
          <w:p w:rsidR="0044703F" w:rsidRPr="006A5097" w:rsidRDefault="0044703F" w:rsidP="0044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экспертизе не поступало.</w:t>
            </w:r>
          </w:p>
          <w:p w:rsidR="0044703F" w:rsidRDefault="0044703F" w:rsidP="0044703F">
            <w:pPr>
              <w:pStyle w:val="a3"/>
            </w:pPr>
          </w:p>
        </w:tc>
        <w:tc>
          <w:tcPr>
            <w:tcW w:w="4737" w:type="dxa"/>
          </w:tcPr>
          <w:p w:rsidR="0044703F" w:rsidRPr="006A5097" w:rsidRDefault="0044703F" w:rsidP="00447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ПРОЕКТ</w:t>
            </w:r>
          </w:p>
          <w:p w:rsidR="0044703F" w:rsidRPr="006A5097" w:rsidRDefault="0044703F" w:rsidP="0044703F">
            <w:pPr>
              <w:rPr>
                <w:b/>
                <w:sz w:val="24"/>
                <w:szCs w:val="24"/>
              </w:rPr>
            </w:pPr>
          </w:p>
          <w:p w:rsidR="0044703F" w:rsidRDefault="0044703F" w:rsidP="0044703F">
            <w:pPr>
              <w:pStyle w:val="a3"/>
            </w:pPr>
          </w:p>
        </w:tc>
      </w:tr>
    </w:tbl>
    <w:p w:rsidR="00797049" w:rsidRDefault="00797049" w:rsidP="0044703F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797049" w:rsidRDefault="00797049" w:rsidP="005816FA">
      <w:pPr>
        <w:jc w:val="center"/>
        <w:rPr>
          <w:color w:val="000000"/>
        </w:rPr>
      </w:pPr>
    </w:p>
    <w:p w:rsidR="005816FA" w:rsidRPr="002328A5" w:rsidRDefault="005816FA" w:rsidP="005816F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22350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6FA" w:rsidRDefault="005816FA" w:rsidP="005816FA">
      <w:pPr>
        <w:jc w:val="center"/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</w:pPr>
      <w:r w:rsidRPr="00891EB5"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 xml:space="preserve">Администрация </w:t>
      </w:r>
      <w:proofErr w:type="gramStart"/>
      <w:r w:rsidRPr="00891EB5"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>муниципального</w:t>
      </w:r>
      <w:proofErr w:type="gramEnd"/>
    </w:p>
    <w:p w:rsidR="005816FA" w:rsidRPr="00891EB5" w:rsidRDefault="005816FA" w:rsidP="005816FA">
      <w:pPr>
        <w:jc w:val="center"/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</w:pPr>
      <w:r w:rsidRPr="00891EB5"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 xml:space="preserve">образования Одоевский район </w:t>
      </w:r>
    </w:p>
    <w:p w:rsidR="005816FA" w:rsidRPr="002328A5" w:rsidRDefault="001007B1" w:rsidP="005816FA">
      <w:pPr>
        <w:jc w:val="both"/>
        <w:rPr>
          <w:color w:val="000000"/>
        </w:rPr>
      </w:pPr>
      <w:r>
        <w:rPr>
          <w:noProof/>
          <w:color w:val="000000"/>
          <w:lang w:eastAsia="en-US"/>
        </w:rPr>
        <w:pict>
          <v:line id="_x0000_s1026" style="position:absolute;left:0;text-align:left;z-index:251658240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5816FA" w:rsidRPr="00AE4596" w:rsidRDefault="005816FA" w:rsidP="005816FA">
      <w:pPr>
        <w:jc w:val="center"/>
        <w:rPr>
          <w:rFonts w:ascii="Bookman Old Style" w:hAnsi="Bookman Old Style"/>
          <w:b/>
          <w:shadow/>
          <w:color w:val="000000"/>
          <w:sz w:val="40"/>
          <w:szCs w:val="40"/>
        </w:rPr>
      </w:pPr>
      <w:r w:rsidRPr="00891EB5">
        <w:rPr>
          <w:rFonts w:ascii="Bookman Old Style" w:hAnsi="Bookman Old Style"/>
          <w:b/>
          <w:shadow/>
          <w:color w:val="000000"/>
          <w:sz w:val="40"/>
          <w:szCs w:val="40"/>
        </w:rPr>
        <w:t>ПОСТАНОВЛЕНИЕ</w:t>
      </w:r>
    </w:p>
    <w:p w:rsidR="005816FA" w:rsidRDefault="005816FA" w:rsidP="005816FA">
      <w:pPr>
        <w:jc w:val="both"/>
        <w:rPr>
          <w:b/>
          <w:color w:val="000000"/>
        </w:rPr>
      </w:pPr>
      <w:r w:rsidRPr="00891EB5">
        <w:rPr>
          <w:b/>
          <w:color w:val="000000"/>
        </w:rPr>
        <w:t>от _________________________                             п. Одоев                                                    №______________</w:t>
      </w:r>
    </w:p>
    <w:p w:rsidR="008823BB" w:rsidRPr="00FE13FD" w:rsidRDefault="008823BB" w:rsidP="008823BB">
      <w:pPr>
        <w:jc w:val="center"/>
        <w:rPr>
          <w:sz w:val="28"/>
          <w:szCs w:val="28"/>
        </w:rPr>
      </w:pPr>
      <w:r w:rsidRPr="00FE13FD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</w:t>
      </w:r>
      <w:bookmarkStart w:id="0" w:name="_Hlk90378278"/>
      <w:r w:rsidRPr="00FE13FD">
        <w:rPr>
          <w:b/>
          <w:sz w:val="28"/>
          <w:szCs w:val="28"/>
        </w:rPr>
        <w:t xml:space="preserve">муниципального земельного контроля </w:t>
      </w:r>
      <w:r w:rsidR="00D5422E">
        <w:rPr>
          <w:b/>
          <w:sz w:val="28"/>
          <w:szCs w:val="28"/>
        </w:rPr>
        <w:t>в границах</w:t>
      </w:r>
      <w:r w:rsidRPr="00FE13FD">
        <w:rPr>
          <w:b/>
          <w:sz w:val="28"/>
          <w:szCs w:val="28"/>
        </w:rPr>
        <w:t xml:space="preserve"> муниципального образования Одоевский район</w:t>
      </w:r>
      <w:bookmarkEnd w:id="0"/>
    </w:p>
    <w:p w:rsidR="008823BB" w:rsidRPr="005816FA" w:rsidRDefault="008823BB" w:rsidP="008823BB">
      <w:pPr>
        <w:autoSpaceDE w:val="0"/>
        <w:autoSpaceDN w:val="0"/>
        <w:adjustRightInd w:val="0"/>
        <w:ind w:firstLine="720"/>
        <w:jc w:val="both"/>
        <w:outlineLvl w:val="0"/>
        <w:rPr>
          <w:color w:val="1D1B11"/>
          <w:sz w:val="28"/>
          <w:szCs w:val="28"/>
        </w:rPr>
      </w:pPr>
      <w:proofErr w:type="gramStart"/>
      <w:r w:rsidRPr="005816FA">
        <w:rPr>
          <w:sz w:val="28"/>
          <w:szCs w:val="28"/>
        </w:rPr>
        <w:t>В  соответствии  с Федеральн</w:t>
      </w:r>
      <w:r w:rsidR="00923E60">
        <w:rPr>
          <w:sz w:val="28"/>
          <w:szCs w:val="28"/>
        </w:rPr>
        <w:t>ым</w:t>
      </w:r>
      <w:r w:rsidRPr="005816FA">
        <w:rPr>
          <w:sz w:val="28"/>
          <w:szCs w:val="28"/>
        </w:rPr>
        <w:t xml:space="preserve"> закон</w:t>
      </w:r>
      <w:r w:rsidR="00923E60">
        <w:rPr>
          <w:sz w:val="28"/>
          <w:szCs w:val="28"/>
        </w:rPr>
        <w:t>ом</w:t>
      </w:r>
      <w:r w:rsidRPr="005816FA">
        <w:rPr>
          <w:sz w:val="28"/>
          <w:szCs w:val="28"/>
        </w:rPr>
        <w:t xml:space="preserve">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на основании Устава муниципального образования Одоевский</w:t>
      </w:r>
      <w:proofErr w:type="gramEnd"/>
      <w:r w:rsidRPr="005816FA">
        <w:rPr>
          <w:sz w:val="28"/>
          <w:szCs w:val="28"/>
        </w:rPr>
        <w:t xml:space="preserve"> район администрация муниципального образования Одоевский район ПОСТАНОВЛЯЕТ</w:t>
      </w:r>
      <w:r w:rsidRPr="005816FA">
        <w:rPr>
          <w:color w:val="1D1B11"/>
          <w:sz w:val="28"/>
          <w:szCs w:val="28"/>
        </w:rPr>
        <w:t>:</w:t>
      </w:r>
    </w:p>
    <w:p w:rsidR="008823BB" w:rsidRPr="005816FA" w:rsidRDefault="008823BB" w:rsidP="008823BB">
      <w:pPr>
        <w:jc w:val="both"/>
        <w:rPr>
          <w:color w:val="1D1B11"/>
          <w:sz w:val="28"/>
          <w:szCs w:val="28"/>
        </w:rPr>
      </w:pPr>
      <w:r w:rsidRPr="005816FA">
        <w:rPr>
          <w:color w:val="1D1B11"/>
          <w:sz w:val="28"/>
          <w:szCs w:val="28"/>
        </w:rPr>
        <w:tab/>
        <w:t>1. Утвердить форму проверочного листа (списка контрольных вопросов</w:t>
      </w:r>
      <w:r w:rsidR="00D5422E">
        <w:rPr>
          <w:color w:val="1D1B11"/>
          <w:sz w:val="28"/>
          <w:szCs w:val="28"/>
        </w:rPr>
        <w:t>)</w:t>
      </w:r>
      <w:r w:rsidRPr="005816FA">
        <w:rPr>
          <w:color w:val="1D1B11"/>
          <w:sz w:val="28"/>
          <w:szCs w:val="28"/>
        </w:rPr>
        <w:t>,</w:t>
      </w:r>
      <w:r w:rsidR="00D5422E">
        <w:rPr>
          <w:color w:val="1D1B11"/>
          <w:sz w:val="28"/>
          <w:szCs w:val="28"/>
        </w:rPr>
        <w:t xml:space="preserve"> применяемого</w:t>
      </w:r>
      <w:r w:rsidRPr="005816FA">
        <w:rPr>
          <w:color w:val="1D1B11"/>
          <w:sz w:val="28"/>
          <w:szCs w:val="28"/>
        </w:rPr>
        <w:t xml:space="preserve"> при осуществлении муниципального земельного контроля</w:t>
      </w:r>
      <w:r w:rsidR="00D5422E">
        <w:rPr>
          <w:color w:val="1D1B11"/>
          <w:sz w:val="28"/>
          <w:szCs w:val="28"/>
        </w:rPr>
        <w:t xml:space="preserve"> в границах муниципального образования Одоевский район.</w:t>
      </w:r>
    </w:p>
    <w:p w:rsidR="00FE13FD" w:rsidRPr="00801D33" w:rsidRDefault="00FE13FD" w:rsidP="00FE13FD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01D33">
        <w:rPr>
          <w:rFonts w:eastAsia="Calibri"/>
          <w:sz w:val="28"/>
          <w:szCs w:val="28"/>
        </w:rPr>
        <w:t>.  Отделу по взаимодействию с органами МСУ, делопроизводству и контролю (О.В. Бурлака) обеспечить обнародование настоящего постановления путем размещения его на официальном сайте муниципального образования и на информационных стендах в установленном порядке.</w:t>
      </w:r>
      <w:r w:rsidRPr="00801D33">
        <w:rPr>
          <w:rFonts w:eastAsia="Calibri"/>
          <w:sz w:val="28"/>
          <w:szCs w:val="28"/>
        </w:rPr>
        <w:tab/>
      </w:r>
      <w:r w:rsidRPr="00801D33">
        <w:rPr>
          <w:rFonts w:eastAsia="Calibri"/>
          <w:sz w:val="28"/>
          <w:szCs w:val="28"/>
        </w:rPr>
        <w:tab/>
      </w:r>
      <w:r w:rsidRPr="00801D33"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>3</w:t>
      </w:r>
      <w:r w:rsidRPr="00801D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01D33">
        <w:rPr>
          <w:sz w:val="28"/>
          <w:szCs w:val="28"/>
        </w:rPr>
        <w:t>Контроль за</w:t>
      </w:r>
      <w:proofErr w:type="gramEnd"/>
      <w:r w:rsidRPr="00801D3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Одоевский район Толкачева В.И..</w:t>
      </w:r>
    </w:p>
    <w:p w:rsidR="00FE13FD" w:rsidRPr="00801D33" w:rsidRDefault="00FE13FD" w:rsidP="00FE13F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1D33">
        <w:rPr>
          <w:sz w:val="28"/>
          <w:szCs w:val="28"/>
        </w:rPr>
        <w:t xml:space="preserve">. Постановление вступает в силу с 1 </w:t>
      </w:r>
      <w:r>
        <w:rPr>
          <w:sz w:val="28"/>
          <w:szCs w:val="28"/>
        </w:rPr>
        <w:t>марта</w:t>
      </w:r>
      <w:r w:rsidRPr="00801D33">
        <w:rPr>
          <w:sz w:val="28"/>
          <w:szCs w:val="28"/>
        </w:rPr>
        <w:t xml:space="preserve"> 2022 года.</w:t>
      </w:r>
    </w:p>
    <w:tbl>
      <w:tblPr>
        <w:tblStyle w:val="a4"/>
        <w:tblW w:w="9571" w:type="dxa"/>
        <w:tblLook w:val="04A0"/>
      </w:tblPr>
      <w:tblGrid>
        <w:gridCol w:w="9571"/>
      </w:tblGrid>
      <w:tr w:rsidR="00D5422E" w:rsidRPr="00FE13FD" w:rsidTr="00542EA8">
        <w:trPr>
          <w:trHeight w:val="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5422E" w:rsidRPr="00FE13FD" w:rsidRDefault="00542EA8" w:rsidP="00797049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5422E" w:rsidRPr="00FE13FD">
              <w:rPr>
                <w:b/>
                <w:sz w:val="28"/>
                <w:szCs w:val="28"/>
              </w:rPr>
              <w:t>Глава администрации</w:t>
            </w:r>
          </w:p>
          <w:p w:rsidR="00D5422E" w:rsidRPr="00FE13FD" w:rsidRDefault="00D5422E" w:rsidP="00797049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 w:rsidRPr="00FE13FD">
              <w:rPr>
                <w:b/>
                <w:sz w:val="28"/>
                <w:szCs w:val="28"/>
              </w:rPr>
              <w:t>муниципального образования</w:t>
            </w: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FE13FD">
              <w:rPr>
                <w:b/>
                <w:sz w:val="28"/>
                <w:szCs w:val="28"/>
              </w:rPr>
              <w:t>В.Е.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E13FD">
              <w:rPr>
                <w:b/>
                <w:sz w:val="28"/>
                <w:szCs w:val="28"/>
              </w:rPr>
              <w:t>Крупнин</w:t>
            </w:r>
            <w:r>
              <w:rPr>
                <w:b/>
                <w:sz w:val="28"/>
                <w:szCs w:val="28"/>
              </w:rPr>
              <w:t xml:space="preserve">       </w:t>
            </w:r>
          </w:p>
          <w:p w:rsidR="00D5422E" w:rsidRPr="00FE13FD" w:rsidRDefault="00542EA8" w:rsidP="00EF157C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D5422E" w:rsidRPr="00FE13FD">
              <w:rPr>
                <w:b/>
                <w:sz w:val="28"/>
                <w:szCs w:val="28"/>
              </w:rPr>
              <w:t>Одоевс</w:t>
            </w:r>
            <w:r>
              <w:rPr>
                <w:b/>
                <w:sz w:val="28"/>
                <w:szCs w:val="28"/>
              </w:rPr>
              <w:t>кий район</w:t>
            </w:r>
          </w:p>
        </w:tc>
      </w:tr>
      <w:tr w:rsidR="00D5422E" w:rsidRPr="00FE13FD" w:rsidTr="00D54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1" w:type="dxa"/>
          </w:tcPr>
          <w:p w:rsidR="00D5422E" w:rsidRPr="00FE13FD" w:rsidRDefault="00D5422E" w:rsidP="00797049">
            <w:pPr>
              <w:autoSpaceDE w:val="0"/>
              <w:autoSpaceDN w:val="0"/>
              <w:adjustRightInd w:val="0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8823BB" w:rsidRDefault="008823BB" w:rsidP="008823BB">
      <w:pPr>
        <w:pStyle w:val="a3"/>
        <w:jc w:val="both"/>
        <w:rPr>
          <w:sz w:val="24"/>
          <w:szCs w:val="24"/>
        </w:rPr>
      </w:pPr>
    </w:p>
    <w:p w:rsidR="00BD5A44" w:rsidRDefault="00BD5A44" w:rsidP="008823BB">
      <w:pPr>
        <w:pStyle w:val="a3"/>
        <w:jc w:val="both"/>
        <w:rPr>
          <w:sz w:val="24"/>
          <w:szCs w:val="24"/>
        </w:rPr>
      </w:pPr>
    </w:p>
    <w:p w:rsidR="00BD5A44" w:rsidRDefault="00BD5A44" w:rsidP="008823BB">
      <w:pPr>
        <w:pStyle w:val="a3"/>
        <w:jc w:val="both"/>
        <w:rPr>
          <w:sz w:val="24"/>
          <w:szCs w:val="24"/>
        </w:rPr>
      </w:pPr>
    </w:p>
    <w:p w:rsidR="008823BB" w:rsidRPr="006A5097" w:rsidRDefault="008823BB" w:rsidP="008823BB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Приложение</w:t>
      </w:r>
    </w:p>
    <w:p w:rsidR="008823BB" w:rsidRPr="006A5097" w:rsidRDefault="008823BB" w:rsidP="008823BB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к постановлению администрации</w:t>
      </w:r>
    </w:p>
    <w:p w:rsidR="008823BB" w:rsidRPr="006A5097" w:rsidRDefault="008823BB" w:rsidP="008823BB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муниципального образования</w:t>
      </w:r>
    </w:p>
    <w:p w:rsidR="008823BB" w:rsidRPr="006A5097" w:rsidRDefault="00665CE6" w:rsidP="008823BB">
      <w:pPr>
        <w:jc w:val="right"/>
        <w:rPr>
          <w:sz w:val="24"/>
          <w:szCs w:val="24"/>
        </w:rPr>
      </w:pPr>
      <w:r>
        <w:rPr>
          <w:sz w:val="24"/>
          <w:szCs w:val="24"/>
        </w:rPr>
        <w:t>Одоев</w:t>
      </w:r>
      <w:r w:rsidR="008823BB" w:rsidRPr="006A5097">
        <w:rPr>
          <w:sz w:val="24"/>
          <w:szCs w:val="24"/>
        </w:rPr>
        <w:t>ский район</w:t>
      </w:r>
    </w:p>
    <w:p w:rsidR="008823BB" w:rsidRPr="006A5097" w:rsidRDefault="008823BB" w:rsidP="008823BB">
      <w:pPr>
        <w:jc w:val="right"/>
        <w:rPr>
          <w:sz w:val="24"/>
          <w:szCs w:val="24"/>
        </w:rPr>
      </w:pPr>
      <w:r w:rsidRPr="006A5097">
        <w:rPr>
          <w:sz w:val="24"/>
          <w:szCs w:val="24"/>
        </w:rPr>
        <w:t>от __________________  № ________</w:t>
      </w:r>
    </w:p>
    <w:p w:rsidR="00EF157C" w:rsidRDefault="00EF157C" w:rsidP="008823BB">
      <w:pPr>
        <w:jc w:val="center"/>
        <w:rPr>
          <w:b/>
          <w:sz w:val="26"/>
          <w:szCs w:val="26"/>
        </w:rPr>
      </w:pPr>
    </w:p>
    <w:p w:rsidR="008823BB" w:rsidRPr="00C41F28" w:rsidRDefault="008823BB" w:rsidP="008823BB">
      <w:pPr>
        <w:jc w:val="center"/>
        <w:rPr>
          <w:b/>
          <w:sz w:val="28"/>
          <w:szCs w:val="28"/>
        </w:rPr>
      </w:pPr>
      <w:r w:rsidRPr="00C41F28">
        <w:rPr>
          <w:b/>
          <w:sz w:val="28"/>
          <w:szCs w:val="28"/>
        </w:rPr>
        <w:t>Форма</w:t>
      </w:r>
      <w:r w:rsidR="00FE13FD" w:rsidRPr="00C41F28">
        <w:rPr>
          <w:b/>
          <w:sz w:val="28"/>
          <w:szCs w:val="28"/>
        </w:rPr>
        <w:t xml:space="preserve"> </w:t>
      </w:r>
      <w:r w:rsidRPr="00C41F28">
        <w:rPr>
          <w:b/>
          <w:sz w:val="28"/>
          <w:szCs w:val="28"/>
        </w:rPr>
        <w:t>проверочного листа</w:t>
      </w:r>
    </w:p>
    <w:p w:rsidR="008823BB" w:rsidRDefault="008823BB" w:rsidP="008823BB">
      <w:pPr>
        <w:jc w:val="center"/>
        <w:rPr>
          <w:b/>
          <w:sz w:val="26"/>
          <w:szCs w:val="26"/>
        </w:rPr>
      </w:pPr>
      <w:r w:rsidRPr="006A5097">
        <w:rPr>
          <w:b/>
          <w:sz w:val="26"/>
          <w:szCs w:val="26"/>
        </w:rPr>
        <w:t xml:space="preserve"> </w:t>
      </w:r>
      <w:r w:rsidR="00923E60" w:rsidRPr="00FE13FD">
        <w:rPr>
          <w:b/>
          <w:sz w:val="28"/>
          <w:szCs w:val="28"/>
        </w:rPr>
        <w:t xml:space="preserve">(списка контрольных вопросов), применяемого при осуществлении муниципального земельного контроля </w:t>
      </w:r>
      <w:r w:rsidR="00923E60">
        <w:rPr>
          <w:b/>
          <w:sz w:val="28"/>
          <w:szCs w:val="28"/>
        </w:rPr>
        <w:t>в границах</w:t>
      </w:r>
      <w:r w:rsidR="00923E60" w:rsidRPr="00FE13FD">
        <w:rPr>
          <w:b/>
          <w:sz w:val="28"/>
          <w:szCs w:val="28"/>
        </w:rPr>
        <w:t xml:space="preserve"> муниципального </w:t>
      </w:r>
      <w:r w:rsidR="00923E60">
        <w:rPr>
          <w:b/>
          <w:sz w:val="28"/>
          <w:szCs w:val="28"/>
        </w:rPr>
        <w:t xml:space="preserve">образования </w:t>
      </w:r>
      <w:r w:rsidR="00D47A0E">
        <w:rPr>
          <w:b/>
          <w:sz w:val="26"/>
          <w:szCs w:val="26"/>
        </w:rPr>
        <w:t>Одоев</w:t>
      </w:r>
      <w:r w:rsidRPr="006A5097">
        <w:rPr>
          <w:b/>
          <w:sz w:val="26"/>
          <w:szCs w:val="26"/>
        </w:rPr>
        <w:t>ский район</w:t>
      </w:r>
    </w:p>
    <w:p w:rsidR="00F33348" w:rsidRDefault="00F33348" w:rsidP="00F33348">
      <w:pPr>
        <w:jc w:val="center"/>
        <w:rPr>
          <w:rFonts w:ascii="Bookman Old Style" w:hAnsi="Bookman Old Style"/>
          <w:b/>
          <w:i/>
          <w:shadow/>
          <w:color w:val="000000"/>
          <w:sz w:val="36"/>
        </w:rPr>
      </w:pPr>
      <w:r>
        <w:rPr>
          <w:rFonts w:ascii="Bookman Old Style" w:hAnsi="Bookman Old Style"/>
          <w:b/>
          <w:i/>
          <w:shadow/>
          <w:color w:val="000000"/>
          <w:sz w:val="36"/>
        </w:rPr>
        <w:t xml:space="preserve">Администрация </w:t>
      </w:r>
      <w:proofErr w:type="gramStart"/>
      <w:r>
        <w:rPr>
          <w:rFonts w:ascii="Bookman Old Style" w:hAnsi="Bookman Old Style"/>
          <w:b/>
          <w:i/>
          <w:shadow/>
          <w:color w:val="000000"/>
          <w:sz w:val="36"/>
        </w:rPr>
        <w:t>муниципального</w:t>
      </w:r>
      <w:proofErr w:type="gramEnd"/>
    </w:p>
    <w:p w:rsidR="00F33348" w:rsidRPr="00A46E9F" w:rsidRDefault="00F33348" w:rsidP="00F33348">
      <w:pPr>
        <w:jc w:val="center"/>
        <w:rPr>
          <w:rFonts w:ascii="Bookman Old Style" w:hAnsi="Bookman Old Style"/>
          <w:b/>
          <w:i/>
          <w:shadow/>
          <w:color w:val="000000"/>
          <w:sz w:val="40"/>
          <w:u w:val="single"/>
        </w:rPr>
      </w:pPr>
      <w:r w:rsidRPr="00A46E9F">
        <w:rPr>
          <w:rFonts w:ascii="Bookman Old Style" w:hAnsi="Bookman Old Style"/>
          <w:b/>
          <w:i/>
          <w:shadow/>
          <w:color w:val="000000"/>
          <w:sz w:val="36"/>
          <w:u w:val="single"/>
        </w:rPr>
        <w:t xml:space="preserve">образования </w:t>
      </w:r>
      <w:r w:rsidRPr="00A46E9F">
        <w:rPr>
          <w:rFonts w:ascii="Bookman Old Style" w:hAnsi="Bookman Old Style"/>
          <w:b/>
          <w:i/>
          <w:shadow/>
          <w:color w:val="000000"/>
          <w:sz w:val="40"/>
          <w:u w:val="single"/>
        </w:rPr>
        <w:t>Одоевский район</w:t>
      </w:r>
    </w:p>
    <w:p w:rsidR="00F33348" w:rsidRDefault="00F33348" w:rsidP="00F33348">
      <w:pPr>
        <w:tabs>
          <w:tab w:val="left" w:pos="0"/>
        </w:tabs>
        <w:spacing w:line="240" w:lineRule="exact"/>
        <w:jc w:val="center"/>
      </w:pPr>
      <w:r w:rsidRPr="00967165">
        <w:t xml:space="preserve">301440 Тульская </w:t>
      </w:r>
      <w:proofErr w:type="spellStart"/>
      <w:proofErr w:type="gramStart"/>
      <w:r w:rsidRPr="00967165">
        <w:t>обл</w:t>
      </w:r>
      <w:proofErr w:type="spellEnd"/>
      <w:proofErr w:type="gramEnd"/>
      <w:r w:rsidRPr="00967165">
        <w:t>, Одоевский район,  п. Одоев, ул. Л.Толстого, д. 3 (48736) 5-25-15,</w:t>
      </w:r>
      <w:r w:rsidRPr="00B532D4">
        <w:t xml:space="preserve"> </w:t>
      </w:r>
      <w:r w:rsidRPr="00967165">
        <w:t>доб.12</w:t>
      </w:r>
      <w:r w:rsidR="00C76ADA">
        <w:t>9</w:t>
      </w:r>
      <w:r w:rsidRPr="00A46E9F">
        <w:t>.</w:t>
      </w:r>
      <w:r w:rsidRPr="00967165">
        <w:t xml:space="preserve">        (наименование федерального органа исполнительной власти или его </w:t>
      </w:r>
      <w:proofErr w:type="spellStart"/>
      <w:r w:rsidRPr="00A65B39">
        <w:t>территориального</w:t>
      </w:r>
      <w:r w:rsidRPr="006F1F90">
        <w:t>,</w:t>
      </w:r>
      <w:r w:rsidRPr="006F1F90">
        <w:rPr>
          <w:rFonts w:eastAsia="Calibri"/>
        </w:rPr>
        <w:t>эл</w:t>
      </w:r>
      <w:proofErr w:type="spellEnd"/>
      <w:r w:rsidRPr="006F1F90">
        <w:rPr>
          <w:rFonts w:eastAsia="Calibri"/>
        </w:rPr>
        <w:t xml:space="preserve">. почта: </w:t>
      </w:r>
      <w:hyperlink r:id="rId6" w:history="1">
        <w:r w:rsidR="008F0435" w:rsidRPr="008F0435">
          <w:rPr>
            <w:rStyle w:val="a7"/>
            <w:lang w:val="en-US"/>
          </w:rPr>
          <w:t>https</w:t>
        </w:r>
        <w:r w:rsidR="008F0435" w:rsidRPr="008F0435">
          <w:rPr>
            <w:rStyle w:val="a7"/>
          </w:rPr>
          <w:t>://</w:t>
        </w:r>
        <w:proofErr w:type="spellStart"/>
        <w:r w:rsidR="008F0435" w:rsidRPr="008F0435">
          <w:rPr>
            <w:rStyle w:val="a7"/>
            <w:lang w:val="en-US"/>
          </w:rPr>
          <w:t>odoev</w:t>
        </w:r>
        <w:proofErr w:type="spellEnd"/>
        <w:r w:rsidR="008F0435" w:rsidRPr="008F0435">
          <w:rPr>
            <w:rStyle w:val="a7"/>
          </w:rPr>
          <w:t>.</w:t>
        </w:r>
        <w:proofErr w:type="spellStart"/>
        <w:r w:rsidR="008F0435" w:rsidRPr="008F0435">
          <w:rPr>
            <w:rStyle w:val="a7"/>
            <w:lang w:val="en-US"/>
          </w:rPr>
          <w:t>tularegion</w:t>
        </w:r>
        <w:proofErr w:type="spellEnd"/>
        <w:r w:rsidR="008F0435" w:rsidRPr="008F0435">
          <w:rPr>
            <w:rStyle w:val="a7"/>
          </w:rPr>
          <w:t>.</w:t>
        </w:r>
        <w:proofErr w:type="spellStart"/>
        <w:r w:rsidR="008F0435" w:rsidRPr="008F0435">
          <w:rPr>
            <w:rStyle w:val="a7"/>
            <w:lang w:val="en-US"/>
          </w:rPr>
          <w:t>ru</w:t>
        </w:r>
        <w:proofErr w:type="spellEnd"/>
        <w:r w:rsidR="008F0435" w:rsidRPr="008F0435">
          <w:rPr>
            <w:rStyle w:val="a7"/>
          </w:rPr>
          <w:t>/</w:t>
        </w:r>
      </w:hyperlink>
    </w:p>
    <w:p w:rsidR="00F33348" w:rsidRDefault="00F33348" w:rsidP="00F33348">
      <w:pPr>
        <w:pStyle w:val="a3"/>
        <w:jc w:val="center"/>
        <w:rPr>
          <w:sz w:val="28"/>
          <w:szCs w:val="28"/>
        </w:rPr>
      </w:pPr>
    </w:p>
    <w:p w:rsidR="00F33348" w:rsidRDefault="00F33348" w:rsidP="00F333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«_____» _____________ 20____ г.</w:t>
      </w:r>
    </w:p>
    <w:p w:rsidR="00F33348" w:rsidRDefault="00F33348" w:rsidP="00F33348">
      <w:pPr>
        <w:pStyle w:val="a3"/>
        <w:jc w:val="both"/>
        <w:rPr>
          <w:szCs w:val="28"/>
        </w:rPr>
      </w:pPr>
      <w:proofErr w:type="gramStart"/>
      <w:r>
        <w:rPr>
          <w:szCs w:val="28"/>
        </w:rPr>
        <w:t>(</w:t>
      </w:r>
      <w:r w:rsidRPr="006F1F90">
        <w:rPr>
          <w:szCs w:val="28"/>
        </w:rPr>
        <w:t>место проведения</w:t>
      </w:r>
      <w:r>
        <w:rPr>
          <w:szCs w:val="28"/>
        </w:rPr>
        <w:t xml:space="preserve"> контрольного                                               (дата заполнения листа)</w:t>
      </w:r>
      <w:proofErr w:type="gramEnd"/>
    </w:p>
    <w:p w:rsidR="00F33348" w:rsidRPr="006F1F90" w:rsidRDefault="00F33348" w:rsidP="00F33348">
      <w:pPr>
        <w:pStyle w:val="a3"/>
        <w:jc w:val="both"/>
        <w:rPr>
          <w:szCs w:val="28"/>
        </w:rPr>
      </w:pPr>
      <w:r>
        <w:rPr>
          <w:szCs w:val="28"/>
        </w:rPr>
        <w:t>мероприятия)</w:t>
      </w:r>
    </w:p>
    <w:p w:rsidR="00542EA8" w:rsidRDefault="00542EA8" w:rsidP="008F0435">
      <w:pPr>
        <w:jc w:val="right"/>
        <w:rPr>
          <w:b/>
          <w:sz w:val="16"/>
          <w:szCs w:val="16"/>
        </w:rPr>
      </w:pP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>QR-код</w:t>
      </w:r>
      <w:proofErr w:type="gramStart"/>
      <w:r w:rsidRPr="006A5097">
        <w:rPr>
          <w:b/>
          <w:sz w:val="16"/>
          <w:szCs w:val="16"/>
        </w:rPr>
        <w:t xml:space="preserve"> Н</w:t>
      </w:r>
      <w:proofErr w:type="gramEnd"/>
      <w:r w:rsidRPr="006A5097">
        <w:rPr>
          <w:b/>
          <w:sz w:val="16"/>
          <w:szCs w:val="16"/>
        </w:rPr>
        <w:t>а документы, оформляемые контрольным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 (надзорным) органом, наносится QR-код, сформированный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единым реестром, обеспечивающий переход на страницу </w:t>
      </w:r>
      <w:proofErr w:type="gramStart"/>
      <w:r w:rsidRPr="006A5097">
        <w:rPr>
          <w:b/>
          <w:sz w:val="16"/>
          <w:szCs w:val="16"/>
        </w:rPr>
        <w:t>в</w:t>
      </w:r>
      <w:proofErr w:type="gramEnd"/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 информационно-телекоммуникационной сети "Интернет", 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содержащую запись единого реестра о </w:t>
      </w:r>
      <w:proofErr w:type="gramStart"/>
      <w:r w:rsidRPr="006A5097">
        <w:rPr>
          <w:b/>
          <w:sz w:val="16"/>
          <w:szCs w:val="16"/>
        </w:rPr>
        <w:t>профилактическом</w:t>
      </w:r>
      <w:proofErr w:type="gramEnd"/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мероприятии, контрольном (надзорном) мероприятии </w:t>
      </w:r>
      <w:proofErr w:type="gramStart"/>
      <w:r w:rsidRPr="006A5097">
        <w:rPr>
          <w:b/>
          <w:sz w:val="16"/>
          <w:szCs w:val="16"/>
        </w:rPr>
        <w:t>в</w:t>
      </w:r>
      <w:proofErr w:type="gramEnd"/>
      <w:r w:rsidRPr="006A5097">
        <w:rPr>
          <w:b/>
          <w:sz w:val="16"/>
          <w:szCs w:val="16"/>
        </w:rPr>
        <w:t xml:space="preserve"> едином 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proofErr w:type="gramStart"/>
      <w:r w:rsidRPr="006A5097">
        <w:rPr>
          <w:b/>
          <w:sz w:val="16"/>
          <w:szCs w:val="16"/>
        </w:rPr>
        <w:t>реестре</w:t>
      </w:r>
      <w:proofErr w:type="gramEnd"/>
      <w:r w:rsidRPr="006A5097">
        <w:rPr>
          <w:b/>
          <w:sz w:val="16"/>
          <w:szCs w:val="16"/>
        </w:rPr>
        <w:t>, в рамках которого составлен документ. При использовании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 w:rsidRPr="006A5097">
        <w:rPr>
          <w:b/>
          <w:sz w:val="16"/>
          <w:szCs w:val="16"/>
        </w:rPr>
        <w:t xml:space="preserve"> для просмотра информации QR-кода сведения </w:t>
      </w:r>
      <w:r>
        <w:rPr>
          <w:b/>
          <w:sz w:val="16"/>
          <w:szCs w:val="16"/>
        </w:rPr>
        <w:t xml:space="preserve">           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о</w:t>
      </w:r>
      <w:r w:rsidRPr="006A5097">
        <w:rPr>
          <w:b/>
          <w:sz w:val="16"/>
          <w:szCs w:val="16"/>
        </w:rPr>
        <w:t xml:space="preserve">тображаются без ограничений доступа к ним, </w:t>
      </w:r>
    </w:p>
    <w:p w:rsidR="008F0435" w:rsidRPr="006A5097" w:rsidRDefault="008F0435" w:rsidP="008F0435">
      <w:pPr>
        <w:jc w:val="right"/>
        <w:rPr>
          <w:b/>
          <w:sz w:val="16"/>
          <w:szCs w:val="16"/>
        </w:rPr>
      </w:pPr>
      <w:proofErr w:type="gramStart"/>
      <w:r w:rsidRPr="006A5097">
        <w:rPr>
          <w:b/>
          <w:sz w:val="16"/>
          <w:szCs w:val="16"/>
        </w:rPr>
        <w:t>предусмотренных</w:t>
      </w:r>
      <w:proofErr w:type="gramEnd"/>
      <w:r w:rsidRPr="006A5097">
        <w:rPr>
          <w:b/>
          <w:sz w:val="16"/>
          <w:szCs w:val="16"/>
        </w:rPr>
        <w:t xml:space="preserve"> приложением к настоящим Правилам</w:t>
      </w:r>
    </w:p>
    <w:p w:rsidR="008F0435" w:rsidRPr="006A5097" w:rsidRDefault="008F0435" w:rsidP="008F0435">
      <w:pPr>
        <w:rPr>
          <w:b/>
          <w:sz w:val="24"/>
          <w:szCs w:val="24"/>
        </w:rPr>
      </w:pPr>
    </w:p>
    <w:p w:rsidR="00F33348" w:rsidRDefault="00F33348" w:rsidP="00F33348">
      <w:pPr>
        <w:pStyle w:val="a3"/>
        <w:jc w:val="both"/>
        <w:rPr>
          <w:sz w:val="28"/>
          <w:szCs w:val="28"/>
        </w:rPr>
      </w:pPr>
    </w:p>
    <w:p w:rsidR="00F33348" w:rsidRDefault="00F33348" w:rsidP="00F33348">
      <w:pPr>
        <w:pStyle w:val="a3"/>
        <w:jc w:val="center"/>
        <w:rPr>
          <w:sz w:val="28"/>
          <w:szCs w:val="28"/>
        </w:rPr>
      </w:pPr>
    </w:p>
    <w:p w:rsidR="00F33348" w:rsidRPr="005D011E" w:rsidRDefault="00F33348" w:rsidP="00F33348">
      <w:pPr>
        <w:pStyle w:val="a3"/>
        <w:jc w:val="center"/>
        <w:rPr>
          <w:sz w:val="28"/>
          <w:szCs w:val="28"/>
        </w:rPr>
      </w:pPr>
      <w:r w:rsidRPr="005D011E">
        <w:rPr>
          <w:sz w:val="28"/>
          <w:szCs w:val="28"/>
        </w:rPr>
        <w:t>ПРОВЕРОЧНЫЙ ЛИСТ,</w:t>
      </w:r>
    </w:p>
    <w:p w:rsidR="008823BB" w:rsidRPr="006A5097" w:rsidRDefault="008823BB" w:rsidP="008823BB"/>
    <w:p w:rsidR="008823BB" w:rsidRPr="006A5097" w:rsidRDefault="008823BB" w:rsidP="008823BB"/>
    <w:p w:rsidR="008823BB" w:rsidRPr="006A5097" w:rsidRDefault="008823BB" w:rsidP="008823BB">
      <w:pPr>
        <w:rPr>
          <w:bCs/>
          <w:sz w:val="24"/>
          <w:szCs w:val="24"/>
        </w:rPr>
      </w:pPr>
    </w:p>
    <w:p w:rsidR="008823BB" w:rsidRPr="00C36CC1" w:rsidRDefault="008823BB" w:rsidP="008823BB">
      <w:pPr>
        <w:rPr>
          <w:sz w:val="28"/>
          <w:szCs w:val="24"/>
        </w:rPr>
      </w:pPr>
      <w:r w:rsidRPr="006A5097">
        <w:rPr>
          <w:sz w:val="28"/>
          <w:szCs w:val="24"/>
        </w:rPr>
        <w:t xml:space="preserve">На основании Распоряжения  </w:t>
      </w:r>
      <w:r w:rsidR="00923E60">
        <w:rPr>
          <w:sz w:val="28"/>
          <w:szCs w:val="24"/>
        </w:rPr>
        <w:t>главы администрации муниципального образования Одоевский район</w:t>
      </w:r>
      <w:r w:rsidRPr="006A5097">
        <w:rPr>
          <w:sz w:val="28"/>
          <w:szCs w:val="24"/>
        </w:rPr>
        <w:t xml:space="preserve">  от «_____» ______________ 20__ года № ____ инспектором (инспекторами): _________________________________________________________</w:t>
      </w:r>
    </w:p>
    <w:p w:rsidR="008823BB" w:rsidRPr="006A5097" w:rsidRDefault="008823BB" w:rsidP="008823BB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(должность, фамилия и инициалы должностного лица контрольного (надзорного) органа)</w:t>
      </w:r>
    </w:p>
    <w:p w:rsidR="008823BB" w:rsidRDefault="008823BB" w:rsidP="008823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проводится</w:t>
      </w:r>
    </w:p>
    <w:p w:rsidR="008823BB" w:rsidRPr="00C4530F" w:rsidRDefault="008823BB" w:rsidP="008823BB">
      <w:pPr>
        <w:jc w:val="center"/>
        <w:rPr>
          <w:sz w:val="28"/>
          <w:szCs w:val="28"/>
        </w:rPr>
      </w:pPr>
      <w:r w:rsidRPr="00C4530F">
        <w:rPr>
          <w:sz w:val="28"/>
          <w:szCs w:val="28"/>
        </w:rPr>
        <w:t>__________________________________________________________________</w:t>
      </w:r>
    </w:p>
    <w:p w:rsidR="008823BB" w:rsidRPr="006A5097" w:rsidRDefault="008823BB" w:rsidP="008823BB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(указывается вид и учетный номер контрольного мероприятия)</w:t>
      </w:r>
    </w:p>
    <w:p w:rsidR="008823BB" w:rsidRDefault="008823BB" w:rsidP="008823BB">
      <w:pPr>
        <w:jc w:val="center"/>
        <w:rPr>
          <w:sz w:val="28"/>
          <w:szCs w:val="28"/>
        </w:rPr>
      </w:pPr>
    </w:p>
    <w:p w:rsidR="008823BB" w:rsidRPr="00C4530F" w:rsidRDefault="008823BB" w:rsidP="008823BB">
      <w:pPr>
        <w:rPr>
          <w:sz w:val="28"/>
          <w:szCs w:val="28"/>
        </w:rPr>
      </w:pPr>
      <w:r>
        <w:rPr>
          <w:sz w:val="28"/>
          <w:szCs w:val="28"/>
        </w:rPr>
        <w:t>в отношении:</w:t>
      </w:r>
      <w:r w:rsidRPr="00C4530F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</w:t>
      </w:r>
      <w:r w:rsidRPr="00C4530F">
        <w:rPr>
          <w:sz w:val="28"/>
          <w:szCs w:val="28"/>
        </w:rPr>
        <w:t>,</w:t>
      </w:r>
    </w:p>
    <w:p w:rsidR="008823BB" w:rsidRPr="006A5097" w:rsidRDefault="008823BB" w:rsidP="008823BB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lastRenderedPageBreak/>
        <w:t>(объект муниципального земельного контроля, в отношении которого проводится контрольное мероприятие)</w:t>
      </w:r>
    </w:p>
    <w:p w:rsidR="008823BB" w:rsidRDefault="008823BB" w:rsidP="008823BB">
      <w:pPr>
        <w:rPr>
          <w:sz w:val="28"/>
          <w:szCs w:val="28"/>
        </w:rPr>
      </w:pPr>
      <w:r w:rsidRPr="00C4530F">
        <w:rPr>
          <w:sz w:val="28"/>
          <w:szCs w:val="28"/>
        </w:rPr>
        <w:t>используемого______________________________________________________</w:t>
      </w:r>
    </w:p>
    <w:p w:rsidR="008823BB" w:rsidRPr="00C4530F" w:rsidRDefault="008823BB" w:rsidP="008823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23BB" w:rsidRPr="006A5097" w:rsidRDefault="008823BB" w:rsidP="008823BB">
      <w:pPr>
        <w:jc w:val="center"/>
        <w:rPr>
          <w:sz w:val="22"/>
          <w:szCs w:val="22"/>
          <w:u w:val="single"/>
        </w:rPr>
      </w:pPr>
      <w:proofErr w:type="gramStart"/>
      <w:r w:rsidRPr="006A5097">
        <w:rPr>
          <w:sz w:val="22"/>
          <w:szCs w:val="22"/>
          <w:u w:val="single"/>
        </w:rPr>
        <w:t>(фамилия, имя и отчество (при наличии) гражданина или индивидуального</w:t>
      </w:r>
      <w:r w:rsidR="00665CE6">
        <w:rPr>
          <w:sz w:val="22"/>
          <w:szCs w:val="22"/>
          <w:u w:val="single"/>
        </w:rPr>
        <w:t xml:space="preserve"> </w:t>
      </w:r>
      <w:r w:rsidRPr="006A5097">
        <w:rPr>
          <w:sz w:val="22"/>
          <w:szCs w:val="22"/>
          <w:u w:val="single"/>
        </w:rPr>
        <w:t>предпринимателя, его идентификационный номер налогоплательщика и (или) основной</w:t>
      </w:r>
      <w:proofErr w:type="gramEnd"/>
    </w:p>
    <w:p w:rsidR="008823BB" w:rsidRPr="006A5097" w:rsidRDefault="008823BB" w:rsidP="008823BB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 с контролируемыми лицами)</w:t>
      </w:r>
    </w:p>
    <w:p w:rsidR="008823BB" w:rsidRPr="006A5097" w:rsidRDefault="008823BB" w:rsidP="008823BB">
      <w:pPr>
        <w:rPr>
          <w:sz w:val="22"/>
          <w:szCs w:val="22"/>
        </w:rPr>
      </w:pPr>
      <w:r w:rsidRPr="00C4530F">
        <w:rPr>
          <w:sz w:val="28"/>
          <w:szCs w:val="28"/>
        </w:rPr>
        <w:t>Контрольное мероприятие проводится по адресу/адресам</w:t>
      </w:r>
      <w:r>
        <w:rPr>
          <w:sz w:val="28"/>
          <w:szCs w:val="28"/>
        </w:rPr>
        <w:t>:</w:t>
      </w:r>
    </w:p>
    <w:p w:rsidR="008823BB" w:rsidRDefault="008823BB" w:rsidP="008823BB">
      <w:pPr>
        <w:jc w:val="center"/>
        <w:rPr>
          <w:sz w:val="22"/>
          <w:szCs w:val="22"/>
        </w:rPr>
      </w:pPr>
      <w:r w:rsidRPr="00C4530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____________</w:t>
      </w:r>
    </w:p>
    <w:p w:rsidR="008823BB" w:rsidRPr="006A5097" w:rsidRDefault="008823BB" w:rsidP="008823BB">
      <w:pPr>
        <w:jc w:val="center"/>
        <w:rPr>
          <w:sz w:val="22"/>
          <w:szCs w:val="22"/>
          <w:u w:val="single"/>
        </w:rPr>
      </w:pPr>
      <w:r w:rsidRPr="006A5097">
        <w:rPr>
          <w:sz w:val="22"/>
          <w:szCs w:val="22"/>
          <w:u w:val="single"/>
        </w:rPr>
        <w:t>(место (места) проведения контрольного мероприятия с заполнением проверочного листа)</w:t>
      </w:r>
    </w:p>
    <w:p w:rsidR="008823BB" w:rsidRPr="00C4530F" w:rsidRDefault="008823BB" w:rsidP="008823BB">
      <w:pPr>
        <w:jc w:val="center"/>
        <w:rPr>
          <w:sz w:val="22"/>
          <w:szCs w:val="22"/>
        </w:rPr>
      </w:pPr>
    </w:p>
    <w:p w:rsidR="008F0435" w:rsidRDefault="008F0435" w:rsidP="008F0435">
      <w:pPr>
        <w:pStyle w:val="a3"/>
        <w:jc w:val="both"/>
        <w:rPr>
          <w:sz w:val="36"/>
          <w:szCs w:val="28"/>
        </w:rPr>
      </w:pPr>
      <w:r w:rsidRPr="005D011E">
        <w:rPr>
          <w:sz w:val="28"/>
          <w:szCs w:val="28"/>
        </w:rPr>
        <w:t>Должностное лицо, проводившее проверку и заполняюще</w:t>
      </w:r>
      <w:proofErr w:type="gramStart"/>
      <w:r w:rsidRPr="005D011E">
        <w:rPr>
          <w:sz w:val="28"/>
          <w:szCs w:val="28"/>
        </w:rPr>
        <w:t>е(</w:t>
      </w:r>
      <w:proofErr w:type="spellStart"/>
      <w:proofErr w:type="gramEnd"/>
      <w:r w:rsidRPr="005D011E">
        <w:rPr>
          <w:sz w:val="28"/>
          <w:szCs w:val="28"/>
        </w:rPr>
        <w:t>ие</w:t>
      </w:r>
      <w:proofErr w:type="spellEnd"/>
      <w:r w:rsidRPr="005D011E">
        <w:rPr>
          <w:sz w:val="28"/>
          <w:szCs w:val="28"/>
        </w:rPr>
        <w:t>) проверочный лист:</w:t>
      </w:r>
      <w:r>
        <w:rPr>
          <w:sz w:val="36"/>
          <w:szCs w:val="28"/>
        </w:rPr>
        <w:t>________________________________________________</w:t>
      </w:r>
    </w:p>
    <w:p w:rsidR="008F0435" w:rsidRPr="006F1F90" w:rsidRDefault="008F0435" w:rsidP="008F0435">
      <w:pPr>
        <w:pStyle w:val="a3"/>
        <w:jc w:val="both"/>
        <w:rPr>
          <w:sz w:val="36"/>
          <w:szCs w:val="28"/>
        </w:rPr>
      </w:pPr>
      <w:r>
        <w:rPr>
          <w:sz w:val="36"/>
          <w:szCs w:val="28"/>
        </w:rPr>
        <w:t>___________________________________________________</w:t>
      </w:r>
    </w:p>
    <w:p w:rsidR="008F0435" w:rsidRPr="006F1F90" w:rsidRDefault="008F0435" w:rsidP="008F0435">
      <w:pPr>
        <w:pStyle w:val="a3"/>
        <w:jc w:val="center"/>
        <w:rPr>
          <w:szCs w:val="28"/>
        </w:rPr>
      </w:pPr>
      <w:r w:rsidRPr="006F1F90">
        <w:rPr>
          <w:szCs w:val="28"/>
        </w:rPr>
        <w:t>(фамилия, имя, отчество и должность лица (должностных лиц), проводившег</w:t>
      </w:r>
      <w:proofErr w:type="gramStart"/>
      <w:r w:rsidRPr="006F1F90">
        <w:rPr>
          <w:szCs w:val="28"/>
        </w:rPr>
        <w:t>о(</w:t>
      </w:r>
      <w:proofErr w:type="gramEnd"/>
      <w:r w:rsidRPr="006F1F90">
        <w:rPr>
          <w:szCs w:val="28"/>
        </w:rPr>
        <w:t>их) плановую проверку и заполняющего(их) проверочный лист)</w:t>
      </w:r>
    </w:p>
    <w:p w:rsidR="008823BB" w:rsidRDefault="008823BB" w:rsidP="008823BB">
      <w:pPr>
        <w:jc w:val="center"/>
        <w:rPr>
          <w:sz w:val="28"/>
          <w:szCs w:val="28"/>
        </w:rPr>
      </w:pPr>
    </w:p>
    <w:p w:rsidR="008823BB" w:rsidRPr="00C4530F" w:rsidRDefault="008823BB" w:rsidP="008823BB">
      <w:pPr>
        <w:jc w:val="center"/>
        <w:rPr>
          <w:sz w:val="28"/>
          <w:szCs w:val="28"/>
        </w:rPr>
      </w:pPr>
      <w:r w:rsidRPr="00C4530F">
        <w:rPr>
          <w:sz w:val="28"/>
          <w:szCs w:val="28"/>
        </w:rPr>
        <w:t>Список контрольных вопросов, отражающих содержание обязательных</w:t>
      </w:r>
    </w:p>
    <w:p w:rsidR="008823BB" w:rsidRPr="00C4530F" w:rsidRDefault="008823BB" w:rsidP="008823BB">
      <w:pPr>
        <w:jc w:val="center"/>
        <w:rPr>
          <w:sz w:val="28"/>
          <w:szCs w:val="28"/>
        </w:rPr>
      </w:pPr>
      <w:r w:rsidRPr="00C4530F">
        <w:rPr>
          <w:sz w:val="28"/>
          <w:szCs w:val="28"/>
        </w:rPr>
        <w:t>требований, ответы на которые свидетельствуют о соблюдении или несоблюдении контролируемым лицом обязательных требований</w:t>
      </w:r>
    </w:p>
    <w:p w:rsidR="008823BB" w:rsidRDefault="008823BB" w:rsidP="008823BB">
      <w:pPr>
        <w:jc w:val="center"/>
        <w:rPr>
          <w:sz w:val="22"/>
          <w:szCs w:val="22"/>
        </w:rPr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674"/>
        <w:gridCol w:w="3117"/>
        <w:gridCol w:w="3400"/>
        <w:gridCol w:w="606"/>
        <w:gridCol w:w="670"/>
        <w:gridCol w:w="997"/>
        <w:gridCol w:w="1593"/>
      </w:tblGrid>
      <w:tr w:rsidR="008823BB" w:rsidRPr="00C4530F" w:rsidTr="00797049">
        <w:trPr>
          <w:trHeight w:val="43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2"/>
              <w:jc w:val="center"/>
              <w:rPr>
                <w:sz w:val="24"/>
                <w:szCs w:val="24"/>
              </w:rPr>
            </w:pPr>
            <w:r w:rsidRPr="00C4530F">
              <w:rPr>
                <w:sz w:val="24"/>
                <w:szCs w:val="24"/>
              </w:rPr>
              <w:t>№</w:t>
            </w:r>
          </w:p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C4530F">
              <w:t>п</w:t>
            </w:r>
            <w:proofErr w:type="spellEnd"/>
            <w:proofErr w:type="gramEnd"/>
            <w:r w:rsidRPr="00C4530F">
              <w:t>/</w:t>
            </w:r>
            <w:proofErr w:type="spellStart"/>
            <w:r w:rsidRPr="00C4530F">
              <w:t>п</w:t>
            </w:r>
            <w:proofErr w:type="spellEnd"/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</w:pPr>
            <w:r w:rsidRPr="00C4530F">
              <w:rPr>
                <w:rStyle w:val="pt-a0-000229"/>
              </w:rPr>
              <w:t xml:space="preserve">Перечень вопросов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</w:pPr>
            <w:r w:rsidRPr="00C4530F">
              <w:rPr>
                <w:rStyle w:val="pt-a0-000229"/>
              </w:rPr>
              <w:t>Варианты ответов</w:t>
            </w:r>
            <w:r w:rsidRPr="00C4530F">
              <w:t xml:space="preserve"> на вопросы, содержащиеся в перечне вопросов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23BB" w:rsidRPr="00C4530F" w:rsidTr="00797049">
        <w:trPr>
          <w:trHeight w:val="653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B" w:rsidRPr="00C4530F" w:rsidRDefault="008823BB" w:rsidP="0079704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B" w:rsidRPr="00C4530F" w:rsidRDefault="008823BB" w:rsidP="00797049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B" w:rsidRPr="00C4530F" w:rsidRDefault="008823BB" w:rsidP="00797049">
            <w:pPr>
              <w:rPr>
                <w:rStyle w:val="pt-a0-000229"/>
                <w:rFonts w:eastAsia="SimSu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Да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4E0B8D" w:rsidP="004E0B8D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BB" w:rsidRPr="00C4530F" w:rsidRDefault="008823BB" w:rsidP="00797049">
            <w:pPr>
              <w:rPr>
                <w:rStyle w:val="pt-a0-000229"/>
                <w:rFonts w:eastAsia="SimSun"/>
                <w:sz w:val="24"/>
                <w:szCs w:val="24"/>
              </w:rPr>
            </w:pP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2"/>
              <w:jc w:val="center"/>
              <w:rPr>
                <w:sz w:val="24"/>
                <w:szCs w:val="24"/>
              </w:rPr>
            </w:pPr>
            <w:r w:rsidRPr="00C4530F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Используется ли контролируемым лицом земельный участок в соответствии с установленным целевым назначение и (или) видом разрешенного использования?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823BB" w:rsidRPr="00C2527C" w:rsidRDefault="008823BB" w:rsidP="00797049">
            <w:pPr>
              <w:suppressAutoHyphens/>
              <w:jc w:val="center"/>
              <w:rPr>
                <w:sz w:val="24"/>
                <w:szCs w:val="24"/>
              </w:rPr>
            </w:pPr>
            <w:r w:rsidRPr="00C2527C">
              <w:rPr>
                <w:sz w:val="24"/>
                <w:szCs w:val="24"/>
              </w:rPr>
              <w:t>Пункт 2 статьи 7, статья 42 Земельного кодекса Российской Федерации</w:t>
            </w:r>
          </w:p>
          <w:p w:rsidR="00CE1D96" w:rsidRPr="00C2527C" w:rsidRDefault="00CE1D96" w:rsidP="00797049">
            <w:pPr>
              <w:suppressAutoHyphens/>
              <w:jc w:val="center"/>
              <w:rPr>
                <w:rStyle w:val="pt-a0-000229"/>
                <w:sz w:val="24"/>
                <w:szCs w:val="24"/>
                <w:lang w:eastAsia="ar-SA"/>
              </w:rPr>
            </w:pPr>
            <w:r w:rsidRPr="00C2527C">
              <w:t xml:space="preserve">статья 7.1 </w:t>
            </w:r>
            <w:r w:rsidRPr="00C2527C">
              <w:rPr>
                <w:rStyle w:val="blk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2527C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2527C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2527C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2527C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Имеются ли у контролируемого лица права на используемы земельный участок</w:t>
            </w:r>
            <w:r w:rsidR="00CE1D96">
              <w:rPr>
                <w:rStyle w:val="pt-a0-000229"/>
              </w:rPr>
              <w:t xml:space="preserve"> </w:t>
            </w:r>
            <w:r>
              <w:rPr>
                <w:rStyle w:val="pt-a0-000229"/>
              </w:rPr>
              <w:t xml:space="preserve">(используемые земельные участки, части земельных участков), предусмотренные </w:t>
            </w:r>
            <w:r>
              <w:rPr>
                <w:rStyle w:val="pt-a0-000229"/>
              </w:rPr>
              <w:lastRenderedPageBreak/>
              <w:t>законодательством Российской Федерации?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Пункт 1 статьи 25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suppressAutoHyphens/>
              <w:rPr>
                <w:rStyle w:val="pt-a0-000229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</w:pPr>
            <w:r>
              <w:t>Зарегистрированы ли права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 ФЗ «О государственном реестре недвижимости»?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</w:pPr>
          </w:p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</w:pPr>
          </w:p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</w:pPr>
          </w:p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</w:pPr>
            <w:r>
              <w:t>Пункт</w:t>
            </w:r>
            <w:r w:rsidRPr="00DA1F3E">
              <w:t xml:space="preserve"> 1 статьи 26 Земельного кодекса Российской Федерации</w:t>
            </w:r>
            <w:r>
              <w:t>,</w:t>
            </w:r>
            <w:r w:rsidRPr="00DA1F3E">
              <w:t xml:space="preserve"> статья 8.1 Гражданский кодекс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C4530F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</w:pPr>
            <w:r>
              <w:rPr>
                <w:rStyle w:val="pt-a0-000229"/>
              </w:rPr>
              <w:t>Пункт 1 статьи 25,п</w:t>
            </w:r>
            <w:r w:rsidRPr="009B68C6">
              <w:rPr>
                <w:rStyle w:val="pt-a0-000229"/>
              </w:rPr>
              <w:t>ункт 1 статьи 26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2"/>
              <w:rPr>
                <w:rStyle w:val="pt-a0-000229"/>
                <w:sz w:val="24"/>
                <w:szCs w:val="24"/>
              </w:rPr>
            </w:pPr>
          </w:p>
          <w:p w:rsidR="008823BB" w:rsidRPr="00C4530F" w:rsidRDefault="008823BB" w:rsidP="00797049">
            <w:pPr>
              <w:pStyle w:val="2"/>
              <w:rPr>
                <w:sz w:val="24"/>
                <w:szCs w:val="24"/>
              </w:rPr>
            </w:pPr>
            <w:r>
              <w:rPr>
                <w:rStyle w:val="pt-a0-000229"/>
                <w:sz w:val="24"/>
                <w:szCs w:val="24"/>
              </w:rPr>
              <w:t>5</w:t>
            </w:r>
            <w:r w:rsidRPr="00C4530F">
              <w:rPr>
                <w:rStyle w:val="pt-a0-000229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>
              <w:rPr>
                <w:rStyle w:val="blk"/>
              </w:rPr>
              <w:t>Приведены ли земли или земельные участки в состояние пригодное для использования в соответствие с разрешенным использованием?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8823BB" w:rsidRPr="009B68C6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9B68C6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 xml:space="preserve">Пункты 2, 5 статьи 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13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BB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8823BB" w:rsidRPr="00C4530F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  <w:rPr>
                <w:rStyle w:val="blk"/>
              </w:rPr>
            </w:pPr>
            <w:r w:rsidRPr="00C4530F">
              <w:rPr>
                <w:rStyle w:val="blk"/>
              </w:rPr>
              <w:t>Недопущение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26" w:rsidRDefault="00FD3C26" w:rsidP="00797049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  <w:p w:rsidR="008823BB" w:rsidRPr="00C4530F" w:rsidRDefault="008823BB" w:rsidP="00797049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C4530F">
              <w:rPr>
                <w:rStyle w:val="pt-a0-000229"/>
              </w:rPr>
              <w:t>статья 42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BB" w:rsidRPr="00C4530F" w:rsidRDefault="008823BB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C0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580EC0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В случае если действие сервитута прекращено, исполнена ли проверяемым юридическим лицом, индивидуальным предпринимателем или 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Пункт 5 статьи 13, подпункт 9 пункта 1 статьи 39.25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C0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 xml:space="preserve">Выполнена ли проверяемым юридическим </w:t>
            </w:r>
            <w:r w:rsidRPr="00716528">
              <w:rPr>
                <w:sz w:val="24"/>
                <w:szCs w:val="24"/>
              </w:rPr>
              <w:lastRenderedPageBreak/>
              <w:t>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C0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7C" w:rsidRDefault="00C2527C" w:rsidP="0071652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1652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1652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580EC0" w:rsidRDefault="00C2527C" w:rsidP="00716528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Статья 42 Земельного кодекса Российской Федерации, статья 284 Гражданского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C0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580EC0" w:rsidRDefault="00716528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C2527C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580EC0" w:rsidRPr="00716528" w:rsidRDefault="00580EC0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Статья 78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716528" w:rsidRDefault="00716528" w:rsidP="00C2527C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C2527C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статьи 13, 42 Земельного кодекса Российской Федерации  статьи 1, 8 Федерального закона 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агротехнические?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агрохимические?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мелиоративные?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фитосанитарные?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противоэрозионные?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26" w:rsidRPr="00C4530F" w:rsidTr="00797049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Pr="00716528" w:rsidRDefault="00FD3C26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мероприятия </w:t>
            </w:r>
            <w:proofErr w:type="gramStart"/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3C26" w:rsidRPr="00716528" w:rsidRDefault="00FD3C26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деревьями?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Pr="00716528" w:rsidRDefault="00FD3C26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пункт 3 части 2 статьи 13 Земельного кодекса Российской 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26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716528" w:rsidRDefault="00FD3C26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6" w:rsidRPr="00716528" w:rsidRDefault="00FD3C26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C26" w:rsidRPr="00C4530F" w:rsidTr="00797049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716528" w:rsidRDefault="00FD3C26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6" w:rsidRPr="00716528" w:rsidRDefault="00FD3C26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6" w:rsidRPr="00C4530F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C0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FD3C26" w:rsidRDefault="00FD3C26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580EC0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580EC0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связанных с нарушением почвенного </w:t>
            </w:r>
            <w:r w:rsidRPr="00716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E13C63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lastRenderedPageBreak/>
              <w:t xml:space="preserve">Часть 4 статьи 13 Земельного кодекса Российской </w:t>
            </w:r>
            <w:r w:rsidRPr="00716528">
              <w:rPr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EC0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580EC0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580EC0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716528" w:rsidRDefault="00E13C63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10.07.2018 № 800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C0" w:rsidRPr="00C4530F" w:rsidRDefault="00580EC0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FD3C26" w:rsidRDefault="00FD3C26" w:rsidP="00797049">
            <w:pPr>
              <w:rPr>
                <w:sz w:val="24"/>
                <w:szCs w:val="24"/>
              </w:rPr>
            </w:pPr>
          </w:p>
          <w:p w:rsidR="00716528" w:rsidRPr="00716528" w:rsidRDefault="00716528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загрязнение?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истощение?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деградация?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порча?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528" w:rsidRPr="00C4530F" w:rsidTr="00797049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716528" w:rsidRDefault="00716528" w:rsidP="00797049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28" w:rsidRPr="00C4530F" w:rsidRDefault="00716528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63" w:rsidRPr="00C4530F" w:rsidTr="007970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  <w:p w:rsidR="00C2527C" w:rsidRDefault="00C2527C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3" w:rsidRPr="00716528" w:rsidRDefault="00E13C63" w:rsidP="007970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528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3" w:rsidRPr="00716528" w:rsidRDefault="00E13C63" w:rsidP="00797049">
            <w:pPr>
              <w:rPr>
                <w:sz w:val="24"/>
                <w:szCs w:val="24"/>
              </w:rPr>
            </w:pPr>
            <w:r w:rsidRPr="00716528">
              <w:rPr>
                <w:sz w:val="24"/>
                <w:szCs w:val="24"/>
              </w:rPr>
              <w:t>часть 2 статьи 51 Федерального закона от 10.01.2002 № 7-ФЗ «Об охране окружающей среды»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3" w:rsidRPr="00C4530F" w:rsidRDefault="00E13C63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3" w:rsidRPr="00C4530F" w:rsidRDefault="00E13C63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3" w:rsidRPr="00C4530F" w:rsidRDefault="00E13C63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63" w:rsidRPr="00C4530F" w:rsidRDefault="00E13C63" w:rsidP="00797049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</w:p>
    <w:p w:rsidR="008823BB" w:rsidRDefault="008823BB" w:rsidP="008823BB">
      <w:pPr>
        <w:jc w:val="both"/>
        <w:rPr>
          <w:sz w:val="24"/>
          <w:szCs w:val="24"/>
        </w:rPr>
      </w:pPr>
      <w:proofErr w:type="gramStart"/>
      <w:r w:rsidRPr="006B4922">
        <w:rPr>
          <w:sz w:val="24"/>
          <w:szCs w:val="24"/>
        </w:rPr>
        <w:t>Подписи лица (лиц), проводящего (проводящих) проверку:</w:t>
      </w:r>
      <w:proofErr w:type="gramEnd"/>
    </w:p>
    <w:p w:rsidR="008823BB" w:rsidRPr="006B4922" w:rsidRDefault="008823BB" w:rsidP="008823BB">
      <w:pPr>
        <w:jc w:val="both"/>
        <w:rPr>
          <w:sz w:val="24"/>
          <w:szCs w:val="24"/>
        </w:rPr>
      </w:pPr>
    </w:p>
    <w:p w:rsidR="008823BB" w:rsidRPr="006B4922" w:rsidRDefault="008823BB" w:rsidP="008823BB">
      <w:pPr>
        <w:jc w:val="both"/>
        <w:rPr>
          <w:sz w:val="24"/>
          <w:szCs w:val="24"/>
        </w:rPr>
      </w:pPr>
      <w:r w:rsidRPr="006B4922">
        <w:rPr>
          <w:sz w:val="24"/>
          <w:szCs w:val="24"/>
        </w:rPr>
        <w:t>Должность    ____________________________________                   /Ф.И.О.</w:t>
      </w:r>
    </w:p>
    <w:p w:rsidR="008823BB" w:rsidRPr="006B4922" w:rsidRDefault="008823BB" w:rsidP="008823BB">
      <w:pPr>
        <w:jc w:val="both"/>
        <w:rPr>
          <w:bCs/>
          <w:sz w:val="24"/>
          <w:szCs w:val="24"/>
        </w:rPr>
      </w:pPr>
      <w:r w:rsidRPr="006B4922">
        <w:rPr>
          <w:sz w:val="24"/>
          <w:szCs w:val="24"/>
        </w:rPr>
        <w:t>Должность    ____________________________________                   /Ф.И.О.</w:t>
      </w:r>
    </w:p>
    <w:p w:rsidR="008823BB" w:rsidRDefault="008823BB" w:rsidP="008823BB">
      <w:pPr>
        <w:jc w:val="both"/>
        <w:rPr>
          <w:rFonts w:ascii="Arial" w:hAnsi="Arial" w:cs="Arial"/>
          <w:bCs/>
          <w:sz w:val="24"/>
          <w:szCs w:val="24"/>
        </w:rPr>
      </w:pPr>
    </w:p>
    <w:p w:rsidR="00797049" w:rsidRDefault="00797049"/>
    <w:sectPr w:rsidR="00797049" w:rsidSect="00D7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BB"/>
    <w:rsid w:val="000548FB"/>
    <w:rsid w:val="000D1C59"/>
    <w:rsid w:val="001007B1"/>
    <w:rsid w:val="00180892"/>
    <w:rsid w:val="00196DB5"/>
    <w:rsid w:val="001A1F62"/>
    <w:rsid w:val="001F554B"/>
    <w:rsid w:val="002A5CB9"/>
    <w:rsid w:val="003B0994"/>
    <w:rsid w:val="003D1D94"/>
    <w:rsid w:val="0044703F"/>
    <w:rsid w:val="004E0B8D"/>
    <w:rsid w:val="00524210"/>
    <w:rsid w:val="00542EA8"/>
    <w:rsid w:val="00574756"/>
    <w:rsid w:val="00580EC0"/>
    <w:rsid w:val="005816FA"/>
    <w:rsid w:val="005B7AB0"/>
    <w:rsid w:val="006412AD"/>
    <w:rsid w:val="00643E17"/>
    <w:rsid w:val="00665CE6"/>
    <w:rsid w:val="00716528"/>
    <w:rsid w:val="00797049"/>
    <w:rsid w:val="008823BB"/>
    <w:rsid w:val="008F0435"/>
    <w:rsid w:val="00923E60"/>
    <w:rsid w:val="00A6677E"/>
    <w:rsid w:val="00AE14AD"/>
    <w:rsid w:val="00AF3889"/>
    <w:rsid w:val="00B424DF"/>
    <w:rsid w:val="00B75113"/>
    <w:rsid w:val="00BD5A44"/>
    <w:rsid w:val="00C2527C"/>
    <w:rsid w:val="00C3641E"/>
    <w:rsid w:val="00C41F28"/>
    <w:rsid w:val="00C76ADA"/>
    <w:rsid w:val="00CE1D96"/>
    <w:rsid w:val="00D47A0E"/>
    <w:rsid w:val="00D5422E"/>
    <w:rsid w:val="00D6760C"/>
    <w:rsid w:val="00D75826"/>
    <w:rsid w:val="00DD6670"/>
    <w:rsid w:val="00E13C63"/>
    <w:rsid w:val="00ED070D"/>
    <w:rsid w:val="00EF157C"/>
    <w:rsid w:val="00F33348"/>
    <w:rsid w:val="00FD3C26"/>
    <w:rsid w:val="00FE13FD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qFormat/>
    <w:rsid w:val="0088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8823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823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2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pt-a-000233">
    <w:name w:val="pt-a-000233"/>
    <w:basedOn w:val="a"/>
    <w:qFormat/>
    <w:rsid w:val="008823BB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paragraph" w:customStyle="1" w:styleId="pt-a-000228">
    <w:name w:val="pt-a-000228"/>
    <w:basedOn w:val="a"/>
    <w:qFormat/>
    <w:rsid w:val="008823BB"/>
    <w:pPr>
      <w:suppressAutoHyphens/>
      <w:spacing w:before="100" w:beforeAutospacing="1" w:after="100" w:afterAutospacing="1"/>
    </w:pPr>
    <w:rPr>
      <w:sz w:val="24"/>
      <w:szCs w:val="24"/>
      <w:lang w:eastAsia="ar-SA"/>
    </w:rPr>
  </w:style>
  <w:style w:type="character" w:customStyle="1" w:styleId="pt-a0-000229">
    <w:name w:val="pt-a0-000229"/>
    <w:basedOn w:val="a0"/>
    <w:qFormat/>
    <w:rsid w:val="008823BB"/>
  </w:style>
  <w:style w:type="character" w:customStyle="1" w:styleId="blk">
    <w:name w:val="blk"/>
    <w:qFormat/>
    <w:rsid w:val="008823BB"/>
  </w:style>
  <w:style w:type="paragraph" w:styleId="a5">
    <w:name w:val="Balloon Text"/>
    <w:basedOn w:val="a"/>
    <w:link w:val="a6"/>
    <w:uiPriority w:val="99"/>
    <w:semiHidden/>
    <w:unhideWhenUsed/>
    <w:rsid w:val="00581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16F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F33348"/>
    <w:rPr>
      <w:color w:val="0000FF" w:themeColor="hyperlink"/>
      <w:u w:val="single"/>
    </w:rPr>
  </w:style>
  <w:style w:type="paragraph" w:customStyle="1" w:styleId="ConsPlusNormal">
    <w:name w:val="ConsPlusNormal"/>
    <w:rsid w:val="008F0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doev.tularegi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DB68-AA91-4BA7-9313-E1871DD5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kobzareva</dc:creator>
  <cp:lastModifiedBy>Аверьянова</cp:lastModifiedBy>
  <cp:revision>36</cp:revision>
  <cp:lastPrinted>2022-01-19T14:27:00Z</cp:lastPrinted>
  <dcterms:created xsi:type="dcterms:W3CDTF">2022-01-14T09:16:00Z</dcterms:created>
  <dcterms:modified xsi:type="dcterms:W3CDTF">2022-01-19T14:38:00Z</dcterms:modified>
</cp:coreProperties>
</file>