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5E" w:rsidRDefault="0083525E" w:rsidP="00167FAE">
      <w:pPr>
        <w:pStyle w:val="a3"/>
        <w:shd w:val="clear" w:color="auto" w:fill="FFFFFF"/>
        <w:spacing w:before="0" w:beforeAutospacing="0" w:after="125" w:afterAutospacing="0" w:line="301" w:lineRule="atLeast"/>
        <w:rPr>
          <w:color w:val="333333"/>
        </w:rPr>
      </w:pPr>
    </w:p>
    <w:p w:rsidR="0083525E" w:rsidRPr="0083525E" w:rsidRDefault="0083525E" w:rsidP="00167FAE">
      <w:pPr>
        <w:pStyle w:val="a3"/>
        <w:shd w:val="clear" w:color="auto" w:fill="FFFFFF"/>
        <w:spacing w:before="0" w:beforeAutospacing="0" w:after="125" w:afterAutospacing="0" w:line="301" w:lineRule="atLeast"/>
        <w:rPr>
          <w:b/>
          <w:color w:val="333333"/>
        </w:rPr>
      </w:pPr>
      <w:r w:rsidRPr="0083525E">
        <w:rPr>
          <w:b/>
          <w:color w:val="333333"/>
        </w:rPr>
        <w:t>Основные законодательные документы, используемые при осуществлении муниципального земельного контроля</w:t>
      </w:r>
      <w:r>
        <w:rPr>
          <w:b/>
          <w:color w:val="333333"/>
        </w:rPr>
        <w:t xml:space="preserve"> в границах муниципального образования Одоевский район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 xml:space="preserve">– </w:t>
      </w:r>
      <w:r w:rsidR="00221B21">
        <w:rPr>
          <w:color w:val="333333"/>
        </w:rPr>
        <w:t xml:space="preserve"> </w:t>
      </w:r>
      <w:r w:rsidRPr="00221B21">
        <w:rPr>
          <w:color w:val="333333"/>
        </w:rPr>
        <w:t>Конституция Российской Федерации (принята всенародным голосованием 12.12.1993 (опубликована «Российская газета», 25.12.1993 № 237),с изменениями, одобренными в ходе общероссийского голосования 01.07.2020;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 xml:space="preserve">– </w:t>
      </w:r>
      <w:r w:rsidR="00221B21">
        <w:rPr>
          <w:color w:val="333333"/>
        </w:rPr>
        <w:t xml:space="preserve"> </w:t>
      </w:r>
      <w:r w:rsidRPr="00221B21">
        <w:rPr>
          <w:color w:val="333333"/>
        </w:rPr>
        <w:t>Земельный </w:t>
      </w:r>
      <w:hyperlink r:id="rId4" w:tooltip="&quot;Земельный кодекс Российской Федерации&quot; от 25.10.2001 N 136-ФЗ (ред. от 13.07.2015) (с изм. и доп., вступ. в силу с 24.07.2015){КонсультантПлюс}" w:history="1">
        <w:r w:rsidRPr="00221B21">
          <w:rPr>
            <w:rStyle w:val="a4"/>
            <w:color w:val="428BCA"/>
            <w:u w:val="none"/>
          </w:rPr>
          <w:t>кодекс</w:t>
        </w:r>
      </w:hyperlink>
      <w:r w:rsidRPr="00221B21">
        <w:rPr>
          <w:color w:val="333333"/>
        </w:rPr>
        <w:t> Российской Федерации от 25.10.2001 № 136-ФЗ («Российская газета», № 211-212, 30.10.2001);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  </w:t>
      </w:r>
      <w:hyperlink r:id="rId5" w:tooltip="&quot;Кодекс Российской Федерации об административных правонарушениях&quot; от 30.12.2001 N 195-ФЗ (ред. от 13.07.2015, с изм. от 14.07.2015) (с изм. и доп., вступ. в силу с 06.09.2015){КонсультантПлюс}" w:history="1">
        <w:r w:rsidRPr="00221B21">
          <w:rPr>
            <w:rStyle w:val="a4"/>
            <w:color w:val="428BCA"/>
            <w:u w:val="none"/>
          </w:rPr>
          <w:t>Кодекс</w:t>
        </w:r>
      </w:hyperlink>
      <w:r w:rsidRPr="00221B21">
        <w:rPr>
          <w:color w:val="333333"/>
        </w:rPr>
        <w:t> Российской Федерации об административных правонарушениях от 30.12.2001 № 195-ФЗ («Российская газета», № 256, 31.12.2001);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Гражданский кодекс Российской Федерации от 30.11.1994 № 51-ФЗ («Российская газета», №238-239, 08.12.1994);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Градостроительный кодекс Российской Федерации от 29.12.2004 № 190-ФЗ («Российская газета», № 290, 30.12.2004);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                Федеральный закон от 31.07.2020 № 248-ФЗ "О государственном контроле (надзоре) и муниципальном контроле в Российской Федерации» (опубликован 31.07.2020 № 0001202007310018; вступает в силу с 1 июля 2021 года), далее ФЗ № 248-ФЗ;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Федеральный </w:t>
      </w:r>
      <w:hyperlink r:id="rId6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 w:rsidRPr="00221B21">
          <w:rPr>
            <w:rStyle w:val="a4"/>
            <w:color w:val="428BCA"/>
            <w:u w:val="none"/>
          </w:rPr>
          <w:t>закон</w:t>
        </w:r>
      </w:hyperlink>
      <w:r w:rsidRPr="00221B21">
        <w:rPr>
          <w:color w:val="333333"/>
        </w:rPr>
        <w:t> 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30.12.2008) (далее – ФЗ 294-ФЗ);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  Федеральный закон от 02.05.2006 № 59-ФЗ «О порядке рассмотрения обращений граждан Российской Федерации» («Российская газета» № 95, 05.05.2006);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   Федеральный закон от 25.10.2001 № 137-ФЗ «О введении в действие Земельного кодекса Российской Федерации» («Собрание законодательства Российской Федерации», 29.10.2001, 44, ст. 4148);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  Федеральный закон от 24.07.2007 № 221-ФЗ «О кадастровой деятельности» («Собрание законодательства Российской Федерации, 30.07.2007, № 31, ст. 4017);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    Федеральный закон от 13.07.2015 № 218-ФЗ «О государственной регистрации недвижимости» («Российская газета», № 156, 17.07.2015);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</w:t>
      </w:r>
      <w:hyperlink r:id="rId7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" w:history="1">
        <w:r w:rsidRPr="00221B21">
          <w:rPr>
            <w:rStyle w:val="a4"/>
            <w:color w:val="428BCA"/>
            <w:u w:val="none"/>
          </w:rPr>
          <w:t>Постановление</w:t>
        </w:r>
      </w:hyperlink>
      <w:r w:rsidRPr="00221B21">
        <w:rPr>
          <w:color w:val="333333"/>
        </w:rPr>
        <w:t xml:space="preserve"> 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221B21">
        <w:rPr>
          <w:color w:val="333333"/>
        </w:rPr>
        <w:t>контроля ежегодных планов проведения плановых проверок юридических лиц</w:t>
      </w:r>
      <w:proofErr w:type="gramEnd"/>
      <w:r w:rsidRPr="00221B21">
        <w:rPr>
          <w:color w:val="333333"/>
        </w:rPr>
        <w:t xml:space="preserve"> и индивидуальных предпринимателей» («Собрание законодательства Российской Федерации», 2010, № 28, ст. 3706);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 </w:t>
      </w:r>
      <w:hyperlink r:id="rId8" w:tooltip="Постановление Правительства РФ от 26.12.2014 N 1515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{Консультант" w:history="1">
        <w:r w:rsidRPr="00221B21">
          <w:rPr>
            <w:rStyle w:val="a4"/>
            <w:color w:val="428BCA"/>
            <w:u w:val="none"/>
          </w:rPr>
          <w:t>Постановление</w:t>
        </w:r>
      </w:hyperlink>
      <w:r w:rsidRPr="00221B21">
        <w:rPr>
          <w:color w:val="333333"/>
        </w:rPr>
        <w:t xml:space="preserve"> Правительства РФ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</w:t>
      </w:r>
      <w:r w:rsidRPr="00221B21">
        <w:rPr>
          <w:color w:val="333333"/>
        </w:rPr>
        <w:lastRenderedPageBreak/>
        <w:t>земельный контроль» («Собрание законодательства Российской Федерации», 05.012015, №1 часть 2, ст. 298);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     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85, 14.05.2009);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-      </w:t>
      </w:r>
      <w:hyperlink r:id="rId9" w:tooltip="Постановление Правительства Тульской области от 29.12.2014 N 704 (ред. от 26.03.2015) &quot;Об утверждении Порядка осуществления муниципального земельного контроля&quot;{КонсультантПлюс}" w:history="1">
        <w:r w:rsidRPr="00221B21">
          <w:rPr>
            <w:rStyle w:val="a4"/>
            <w:color w:val="428BCA"/>
            <w:u w:val="none"/>
          </w:rPr>
          <w:t>Постановление</w:t>
        </w:r>
      </w:hyperlink>
      <w:r w:rsidRPr="00221B21">
        <w:rPr>
          <w:color w:val="333333"/>
        </w:rPr>
        <w:t> Правительства Тульской области от 29.12.2014 № 704 «</w:t>
      </w:r>
      <w:proofErr w:type="gramStart"/>
      <w:r w:rsidRPr="00221B21">
        <w:rPr>
          <w:color w:val="333333"/>
        </w:rPr>
        <w:t>Об</w:t>
      </w:r>
      <w:proofErr w:type="gramEnd"/>
      <w:r w:rsidRPr="00221B21">
        <w:rPr>
          <w:color w:val="333333"/>
        </w:rPr>
        <w:t xml:space="preserve"> </w:t>
      </w:r>
      <w:proofErr w:type="gramStart"/>
      <w:r w:rsidRPr="00221B21">
        <w:rPr>
          <w:color w:val="333333"/>
        </w:rPr>
        <w:t>утверждении</w:t>
      </w:r>
      <w:proofErr w:type="gramEnd"/>
      <w:r w:rsidRPr="00221B21">
        <w:rPr>
          <w:color w:val="333333"/>
        </w:rPr>
        <w:t xml:space="preserve"> Порядка осуществления муниципального земельного контроля» («Сборник правовых актов Тульской области и иной официальной информации» </w:t>
      </w:r>
      <w:hyperlink r:id="rId10" w:history="1">
        <w:r w:rsidRPr="00221B21">
          <w:rPr>
            <w:rStyle w:val="a4"/>
            <w:color w:val="428BCA"/>
            <w:u w:val="none"/>
          </w:rPr>
          <w:t>http://npatula.ru</w:t>
        </w:r>
      </w:hyperlink>
      <w:r w:rsidRPr="00221B21">
        <w:rPr>
          <w:color w:val="333333"/>
        </w:rPr>
        <w:t>, 30.12.2014);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>– Постановление Правительства Тульской области от 04.06.2020 № 293 "О внесении изменений в Постановление Правительства Тульской области от 10.05.2012 № 188" (вместе с "Порядком разработки и принятия административных регламентов осуществления муниципального контроля на территории Тульской области"), (номер опубликования 7100202006050005, 05.05.2020);</w:t>
      </w:r>
    </w:p>
    <w:p w:rsidR="00167FAE" w:rsidRPr="00221B21" w:rsidRDefault="00167FAE" w:rsidP="0083525E">
      <w:pPr>
        <w:pStyle w:val="a3"/>
        <w:shd w:val="clear" w:color="auto" w:fill="FFFFFF"/>
        <w:spacing w:before="0" w:beforeAutospacing="0" w:after="125" w:afterAutospacing="0" w:line="301" w:lineRule="atLeast"/>
        <w:jc w:val="both"/>
        <w:rPr>
          <w:color w:val="333333"/>
        </w:rPr>
      </w:pPr>
      <w:r w:rsidRPr="00221B21">
        <w:rPr>
          <w:color w:val="333333"/>
        </w:rPr>
        <w:t xml:space="preserve">– Устав муниципального образования </w:t>
      </w:r>
      <w:r w:rsidR="00221B21" w:rsidRPr="00221B21">
        <w:rPr>
          <w:color w:val="333333"/>
        </w:rPr>
        <w:t>Одое</w:t>
      </w:r>
      <w:r w:rsidRPr="00221B21">
        <w:rPr>
          <w:color w:val="333333"/>
        </w:rPr>
        <w:t>вский район;</w:t>
      </w:r>
    </w:p>
    <w:p w:rsidR="00831C37" w:rsidRPr="00221B21" w:rsidRDefault="00831C37">
      <w:pPr>
        <w:rPr>
          <w:rFonts w:ascii="Times New Roman" w:hAnsi="Times New Roman" w:cs="Times New Roman"/>
          <w:sz w:val="24"/>
          <w:szCs w:val="24"/>
        </w:rPr>
      </w:pPr>
    </w:p>
    <w:sectPr w:rsidR="00831C37" w:rsidRPr="00221B21" w:rsidSect="008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7FAE"/>
    <w:rsid w:val="00167FAE"/>
    <w:rsid w:val="00221B21"/>
    <w:rsid w:val="00831C37"/>
    <w:rsid w:val="0083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453E964A0FA756B7F5FC4C06A6F4FEFBE42EE5E76B78A9E5E1A1539s4b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5453E964A0FA756B7F5FC4C06A6F4FEFBD41EE5C73B78A9E5E1A1539s4b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5453E964A0FA756B7F5FC4C06A6F4FEFB143EF5E72B78A9E5E1A153949EE70A1EEE78B13s0bC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85453E964A0FA756B7F5FC4C06A6F4FEFB142E75070B78A9E5E1A1539s4b9N" TargetMode="External"/><Relationship Id="rId10" Type="http://schemas.openxmlformats.org/officeDocument/2006/relationships/hyperlink" Target="http://npatula.ru/" TargetMode="External"/><Relationship Id="rId4" Type="http://schemas.openxmlformats.org/officeDocument/2006/relationships/hyperlink" Target="consultantplus://offline/ref=485453E964A0FA756B7F5FC4C06A6F4FEFB143E75A74B78A9E5E1A153949EE70A1EEE78F180Bs4b4N" TargetMode="External"/><Relationship Id="rId9" Type="http://schemas.openxmlformats.org/officeDocument/2006/relationships/hyperlink" Target="consultantplus://offline/ref=485453E964A0FA756B7F41C9D6063144E9B21FE35E74B8D9C70141486E40E427E6A1BECD5E04465F778408sDb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kobzareva</cp:lastModifiedBy>
  <cp:revision>2</cp:revision>
  <dcterms:created xsi:type="dcterms:W3CDTF">2022-06-16T08:43:00Z</dcterms:created>
  <dcterms:modified xsi:type="dcterms:W3CDTF">2022-06-16T09:36:00Z</dcterms:modified>
</cp:coreProperties>
</file>