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00" w:rsidRDefault="004009DE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kern w:val="2"/>
          <w:sz w:val="30"/>
          <w:szCs w:val="30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b/>
          <w:kern w:val="2"/>
          <w:sz w:val="30"/>
          <w:szCs w:val="30"/>
          <w:lang w:eastAsia="ru-RU"/>
        </w:rPr>
        <w:t>Извещение</w:t>
      </w:r>
    </w:p>
    <w:p w:rsidR="00A70400" w:rsidRDefault="004009DE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kern w:val="2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b/>
          <w:kern w:val="2"/>
          <w:sz w:val="30"/>
          <w:szCs w:val="30"/>
          <w:lang w:eastAsia="ru-RU"/>
        </w:rPr>
        <w:t xml:space="preserve">о принятии решения о проведении в 2023 году на территории Тульской области государственной кадастровой оценки зданий, помещений, сооружений, объектов незавершенного строительства, машино-мест </w:t>
      </w:r>
      <w:r>
        <w:rPr>
          <w:rFonts w:ascii="PT Astra Serif" w:eastAsia="Times New Roman" w:hAnsi="PT Astra Serif" w:cs="Times New Roman"/>
          <w:b/>
          <w:kern w:val="2"/>
          <w:sz w:val="30"/>
          <w:szCs w:val="30"/>
          <w:lang w:eastAsia="ru-RU"/>
        </w:rPr>
        <w:br/>
        <w:t xml:space="preserve">и о приеме ГУ ТО «Областное БТИ» документов, </w:t>
      </w:r>
      <w:r>
        <w:rPr>
          <w:rFonts w:ascii="PT Astra Serif" w:eastAsia="Times New Roman" w:hAnsi="PT Astra Serif" w:cs="Times New Roman"/>
          <w:b/>
          <w:kern w:val="2"/>
          <w:sz w:val="30"/>
          <w:szCs w:val="30"/>
          <w:lang w:eastAsia="ru-RU"/>
        </w:rPr>
        <w:t>содержащих сведения о характеристиках объектов недвижимости</w:t>
      </w:r>
    </w:p>
    <w:p w:rsidR="00A70400" w:rsidRDefault="00A704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70400" w:rsidRDefault="004009DE">
      <w:pPr>
        <w:pStyle w:val="ab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соответствии с Федеральным законом от 03.07.2016 № 237-ФЗ «О государственной кадастровой оценке» Правительство Тульской области согласно постановлению от 27.05.2022 № 349 «О проведении </w:t>
      </w:r>
      <w:r>
        <w:rPr>
          <w:rFonts w:ascii="PT Astra Serif" w:hAnsi="PT Astra Serif"/>
          <w:kern w:val="2"/>
          <w:szCs w:val="28"/>
        </w:rPr>
        <w:t>в 2023 г</w:t>
      </w:r>
      <w:r>
        <w:rPr>
          <w:rFonts w:ascii="PT Astra Serif" w:hAnsi="PT Astra Serif"/>
          <w:kern w:val="2"/>
          <w:szCs w:val="28"/>
        </w:rPr>
        <w:t>оду на территории Тульской области государственной кадастровой оценки зданий, помещений, сооружений, объектов незавершенного строительства, машино-мест</w:t>
      </w:r>
      <w:r>
        <w:rPr>
          <w:rFonts w:ascii="PT Astra Serif" w:hAnsi="PT Astra Serif"/>
          <w:szCs w:val="28"/>
        </w:rPr>
        <w:t xml:space="preserve">» </w:t>
      </w:r>
      <w:r>
        <w:rPr>
          <w:rFonts w:ascii="PT Astra Serif" w:hAnsi="PT Astra Serif"/>
          <w:szCs w:val="28"/>
        </w:rPr>
        <w:t>(далее - постановление правительства Тульской области от 27.05.2022 № 349) приняло решение о проведении</w:t>
      </w:r>
      <w:r>
        <w:rPr>
          <w:rFonts w:ascii="PT Astra Serif" w:hAnsi="PT Astra Serif"/>
          <w:szCs w:val="28"/>
        </w:rPr>
        <w:t xml:space="preserve"> в 2023 году (по состоянию на 1 января 2023 года) государственной кадастровой оценки в отношении всех учтенных в Едином государственном реестре недвижимости на территории Тульской области зданий, помещений, сооружений, объектов незавершенного строительства</w:t>
      </w:r>
      <w:r>
        <w:rPr>
          <w:rFonts w:ascii="PT Astra Serif" w:hAnsi="PT Astra Serif"/>
          <w:szCs w:val="28"/>
        </w:rPr>
        <w:t xml:space="preserve">, машино-мест. </w:t>
      </w:r>
    </w:p>
    <w:p w:rsidR="00A70400" w:rsidRDefault="004009DE">
      <w:pPr>
        <w:pStyle w:val="ab"/>
        <w:ind w:firstLine="709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Постановление правительства Тульской области от 27.05.2022 № 349                  официально опубликовано 30.05.2022 в сетевом издании «Сборник правовых актов Тульской области и иной официальной информации» в информационно-телекоммуникацион</w:t>
      </w:r>
      <w:r>
        <w:rPr>
          <w:rFonts w:ascii="PT Astra Serif" w:hAnsi="PT Astra Serif"/>
          <w:szCs w:val="28"/>
        </w:rPr>
        <w:t xml:space="preserve">ной сети «Интернет» - </w:t>
      </w:r>
      <w:hyperlink r:id="rId6">
        <w:r>
          <w:rPr>
            <w:rFonts w:ascii="PT Astra Serif" w:hAnsi="PT Astra Serif"/>
            <w:szCs w:val="28"/>
          </w:rPr>
          <w:t>http://npatula.ru</w:t>
        </w:r>
      </w:hyperlink>
      <w:r>
        <w:rPr>
          <w:rFonts w:ascii="PT Astra Serif" w:hAnsi="PT Astra Serif"/>
          <w:szCs w:val="28"/>
        </w:rPr>
        <w:t>.</w:t>
      </w:r>
    </w:p>
    <w:p w:rsidR="00A70400" w:rsidRDefault="004009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Мероприятия по определению кадастровой стоимости зданий, помещений, сооружений, объектов незавершенного строительства, машино-мест  осуществляет государственное бюджетное учрежд</w:t>
      </w:r>
      <w:r>
        <w:rPr>
          <w:rFonts w:ascii="PT Astra Serif" w:hAnsi="PT Astra Serif"/>
          <w:sz w:val="28"/>
          <w:szCs w:val="28"/>
        </w:rPr>
        <w:t>ение Тульской области «Областное бюро технической инвентаризации» – ГУ ТО «Областное БТИ».</w:t>
      </w:r>
    </w:p>
    <w:p w:rsidR="00A70400" w:rsidRDefault="004009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сбора и обработки информации, необходимой для определения кадастровой стоимости, правообладатели объектов недвижимости вправе предоставить </w:t>
      </w:r>
      <w:r>
        <w:rPr>
          <w:rFonts w:ascii="PT Astra Serif" w:hAnsi="PT Astra Serif"/>
          <w:sz w:val="28"/>
          <w:szCs w:val="28"/>
        </w:rPr>
        <w:t>ГУ ТО «Областное Б</w:t>
      </w:r>
      <w:r>
        <w:rPr>
          <w:rFonts w:ascii="PT Astra Serif" w:hAnsi="PT Astra Serif"/>
          <w:sz w:val="28"/>
          <w:szCs w:val="28"/>
        </w:rPr>
        <w:t xml:space="preserve">ТИ»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декларации о характеристиках объектов недвижимости (далее - декларация).</w:t>
      </w:r>
    </w:p>
    <w:p w:rsidR="00A70400" w:rsidRDefault="004009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Форма декларации и порядок ее рассмотрения утверждены приказом Росреестра от 24.05.2021 № П/0216 «Об утверждении Порядка рассмотрения декларации о характеристиках объекта недвижим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ости, в том числе ее формы».</w:t>
      </w:r>
    </w:p>
    <w:p w:rsidR="00A70400" w:rsidRDefault="004009DE">
      <w:pPr>
        <w:spacing w:after="0" w:line="240" w:lineRule="auto"/>
        <w:ind w:firstLine="709"/>
        <w:jc w:val="both"/>
        <w:rPr>
          <w:rStyle w:val="a4"/>
          <w:rFonts w:ascii="PT Astra Serif" w:eastAsia="Andale Sans UI" w:hAnsi="PT Astra Serif"/>
          <w:sz w:val="28"/>
        </w:rPr>
      </w:pPr>
      <w:r>
        <w:rPr>
          <w:rStyle w:val="a4"/>
          <w:rFonts w:ascii="PT Astra Serif" w:eastAsia="Andale Sans UI" w:hAnsi="PT Astra Serif"/>
          <w:sz w:val="28"/>
          <w:szCs w:val="28"/>
        </w:rPr>
        <w:t>Подать декларацию возможно следующими способами:</w:t>
      </w:r>
    </w:p>
    <w:p w:rsidR="00A70400" w:rsidRDefault="004009DE">
      <w:pPr>
        <w:pStyle w:val="Standard"/>
        <w:tabs>
          <w:tab w:val="left" w:pos="851"/>
          <w:tab w:val="left" w:pos="2268"/>
          <w:tab w:val="left" w:pos="3360"/>
        </w:tabs>
        <w:ind w:firstLine="709"/>
        <w:jc w:val="both"/>
        <w:textAlignment w:val="auto"/>
        <w:rPr>
          <w:rStyle w:val="a4"/>
          <w:rFonts w:ascii="PT Astra Serif" w:eastAsia="Andale Sans UI" w:hAnsi="PT Astra Serif"/>
          <w:sz w:val="28"/>
        </w:rPr>
      </w:pPr>
      <w:r>
        <w:rPr>
          <w:rStyle w:val="a4"/>
          <w:rFonts w:ascii="PT Astra Serif" w:eastAsia="Andale Sans UI" w:hAnsi="PT Astra Serif"/>
          <w:sz w:val="28"/>
        </w:rPr>
        <w:t>-</w:t>
      </w:r>
      <w:r>
        <w:rPr>
          <w:rStyle w:val="a4"/>
          <w:rFonts w:ascii="PT Astra Serif" w:eastAsia="Andale Sans UI" w:hAnsi="PT Astra Serif"/>
          <w:sz w:val="28"/>
        </w:rPr>
        <w:tab/>
        <w:t>при обращении в ГУ ТО «Областное БТИ» по адресу: г. Тула, ул. Л. Толстого, д. 114а или в любое структурное подразделение учреждения на территории Тульской области (адреса струк</w:t>
      </w:r>
      <w:r>
        <w:rPr>
          <w:rStyle w:val="a4"/>
          <w:rFonts w:ascii="PT Astra Serif" w:eastAsia="Andale Sans UI" w:hAnsi="PT Astra Serif"/>
          <w:sz w:val="28"/>
        </w:rPr>
        <w:t xml:space="preserve">турных подразделений размещены на сайте учреждения </w:t>
      </w:r>
      <w:hyperlink r:id="rId7">
        <w:r>
          <w:rPr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http</w:t>
        </w:r>
        <w:r>
          <w:rPr>
            <w:rFonts w:ascii="PT Astra Serif" w:hAnsi="PT Astra Serif" w:cs="Times New Roman"/>
            <w:sz w:val="28"/>
            <w:szCs w:val="28"/>
            <w:shd w:val="clear" w:color="auto" w:fill="FFFFFF"/>
          </w:rPr>
          <w:t>://</w:t>
        </w:r>
        <w:r>
          <w:rPr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bti</w:t>
        </w:r>
        <w:r>
          <w:rPr>
            <w:rFonts w:ascii="PT Astra Serif" w:hAnsi="PT Astra Serif" w:cs="Times New Roman"/>
            <w:sz w:val="28"/>
            <w:szCs w:val="28"/>
            <w:shd w:val="clear" w:color="auto" w:fill="FFFFFF"/>
          </w:rPr>
          <w:t>-</w:t>
        </w:r>
        <w:r>
          <w:rPr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tula</w:t>
        </w:r>
        <w:r>
          <w:rPr>
            <w:rFonts w:ascii="PT Astra Serif" w:hAnsi="PT Astra Serif" w:cs="Times New Roman"/>
            <w:sz w:val="28"/>
            <w:szCs w:val="28"/>
            <w:shd w:val="clear" w:color="auto" w:fill="FFFFFF"/>
          </w:rPr>
          <w:t>.</w:t>
        </w:r>
        <w:r>
          <w:rPr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ru</w:t>
        </w:r>
        <w:r>
          <w:rPr>
            <w:rFonts w:ascii="PT Astra Serif" w:hAnsi="PT Astra Serif" w:cs="Times New Roman"/>
            <w:sz w:val="28"/>
            <w:szCs w:val="28"/>
            <w:shd w:val="clear" w:color="auto" w:fill="FFFFFF"/>
          </w:rPr>
          <w:t>/</w:t>
        </w:r>
      </w:hyperlink>
      <w:r>
        <w:rPr>
          <w:rFonts w:ascii="PT Astra Serif" w:hAnsi="PT Astra Serif" w:cs="Times New Roman"/>
          <w:sz w:val="28"/>
          <w:szCs w:val="28"/>
        </w:rPr>
        <w:t>)</w:t>
      </w:r>
      <w:r>
        <w:rPr>
          <w:rStyle w:val="a4"/>
          <w:rFonts w:ascii="PT Astra Serif" w:eastAsia="Andale Sans UI" w:hAnsi="PT Astra Serif"/>
          <w:sz w:val="28"/>
        </w:rPr>
        <w:t>;</w:t>
      </w:r>
    </w:p>
    <w:p w:rsidR="00A70400" w:rsidRDefault="004009DE">
      <w:pPr>
        <w:tabs>
          <w:tab w:val="left" w:pos="851"/>
        </w:tabs>
        <w:spacing w:after="0" w:line="240" w:lineRule="auto"/>
        <w:ind w:firstLine="709"/>
        <w:jc w:val="both"/>
        <w:rPr>
          <w:rStyle w:val="a4"/>
          <w:rFonts w:ascii="PT Astra Serif" w:eastAsia="Andale Sans UI" w:hAnsi="PT Astra Serif"/>
          <w:sz w:val="28"/>
        </w:rPr>
      </w:pPr>
      <w:r>
        <w:rPr>
          <w:rStyle w:val="a4"/>
          <w:rFonts w:ascii="PT Astra Serif" w:eastAsia="Andale Sans UI" w:hAnsi="PT Astra Serif"/>
          <w:sz w:val="28"/>
        </w:rPr>
        <w:t>-</w:t>
      </w:r>
      <w:r>
        <w:rPr>
          <w:rStyle w:val="a4"/>
          <w:rFonts w:ascii="PT Astra Serif" w:eastAsia="Andale Sans UI" w:hAnsi="PT Astra Serif"/>
          <w:sz w:val="28"/>
        </w:rPr>
        <w:tab/>
        <w:t>почтовым отправлением по адресу: 300034, г. Тула, ул. Л. Толстого, д. 114а;</w:t>
      </w:r>
    </w:p>
    <w:p w:rsidR="00A70400" w:rsidRDefault="004009DE">
      <w:pPr>
        <w:tabs>
          <w:tab w:val="left" w:pos="851"/>
        </w:tabs>
        <w:spacing w:after="0" w:line="240" w:lineRule="auto"/>
        <w:ind w:firstLine="709"/>
        <w:jc w:val="both"/>
        <w:rPr>
          <w:rStyle w:val="a4"/>
          <w:rFonts w:ascii="PT Astra Serif" w:eastAsia="Andale Sans UI" w:hAnsi="PT Astra Serif"/>
          <w:sz w:val="28"/>
        </w:rPr>
      </w:pPr>
      <w:r>
        <w:rPr>
          <w:rStyle w:val="a4"/>
          <w:rFonts w:ascii="PT Astra Serif" w:eastAsia="Andale Sans UI" w:hAnsi="PT Astra Serif"/>
          <w:sz w:val="28"/>
        </w:rPr>
        <w:t>-</w:t>
      </w:r>
      <w:r>
        <w:rPr>
          <w:rStyle w:val="a4"/>
          <w:rFonts w:ascii="PT Astra Serif" w:eastAsia="Andale Sans UI" w:hAnsi="PT Astra Serif"/>
          <w:sz w:val="28"/>
        </w:rPr>
        <w:tab/>
        <w:t xml:space="preserve">в форме электронного документа на адрес электронной почты: </w:t>
      </w:r>
      <w:hyperlink r:id="rId8">
        <w:r>
          <w:rPr>
            <w:rFonts w:ascii="PT Astra Serif" w:eastAsia="Andale Sans UI" w:hAnsi="PT Astra Serif"/>
            <w:sz w:val="28"/>
          </w:rPr>
          <w:t>infobti@tularegion.org</w:t>
        </w:r>
      </w:hyperlink>
      <w:r>
        <w:rPr>
          <w:rStyle w:val="a4"/>
          <w:rFonts w:ascii="PT Astra Serif" w:eastAsia="Andale Sans UI" w:hAnsi="PT Astra Serif"/>
          <w:sz w:val="28"/>
        </w:rPr>
        <w:t>;</w:t>
      </w:r>
    </w:p>
    <w:p w:rsidR="00A70400" w:rsidRDefault="004009DE">
      <w:pPr>
        <w:tabs>
          <w:tab w:val="left" w:pos="851"/>
        </w:tabs>
        <w:spacing w:after="0" w:line="240" w:lineRule="auto"/>
        <w:ind w:firstLine="709"/>
        <w:jc w:val="both"/>
        <w:rPr>
          <w:rStyle w:val="-"/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Style w:val="a4"/>
          <w:rFonts w:ascii="PT Astra Serif" w:eastAsia="Andale Sans UI" w:hAnsi="PT Astra Serif"/>
          <w:sz w:val="28"/>
        </w:rPr>
        <w:t>-</w:t>
      </w:r>
      <w:r>
        <w:rPr>
          <w:rStyle w:val="a4"/>
          <w:rFonts w:ascii="PT Astra Serif" w:eastAsia="Andale Sans UI" w:hAnsi="PT Astra Serif"/>
          <w:sz w:val="28"/>
        </w:rPr>
        <w:tab/>
        <w:t>н</w:t>
      </w:r>
      <w:r>
        <w:rPr>
          <w:rStyle w:val="21"/>
          <w:rFonts w:ascii="PT Astra Serif" w:eastAsia="Andale Sans UI" w:hAnsi="PT Astra Serif"/>
          <w:sz w:val="28"/>
          <w:szCs w:val="28"/>
          <w:shd w:val="clear" w:color="auto" w:fill="FFFFFF"/>
        </w:rPr>
        <w:t xml:space="preserve">а сайте  </w:t>
      </w:r>
      <w:hyperlink r:id="rId9">
        <w:r>
          <w:rPr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http</w:t>
        </w:r>
        <w:r>
          <w:rPr>
            <w:rFonts w:ascii="PT Astra Serif" w:hAnsi="PT Astra Serif" w:cs="Times New Roman"/>
            <w:sz w:val="28"/>
            <w:szCs w:val="28"/>
            <w:shd w:val="clear" w:color="auto" w:fill="FFFFFF"/>
          </w:rPr>
          <w:t>://</w:t>
        </w:r>
        <w:r>
          <w:rPr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bti</w:t>
        </w:r>
        <w:r>
          <w:rPr>
            <w:rFonts w:ascii="PT Astra Serif" w:hAnsi="PT Astra Serif" w:cs="Times New Roman"/>
            <w:sz w:val="28"/>
            <w:szCs w:val="28"/>
            <w:shd w:val="clear" w:color="auto" w:fill="FFFFFF"/>
          </w:rPr>
          <w:t>-</w:t>
        </w:r>
        <w:r>
          <w:rPr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tula</w:t>
        </w:r>
        <w:r>
          <w:rPr>
            <w:rFonts w:ascii="PT Astra Serif" w:hAnsi="PT Astra Serif" w:cs="Times New Roman"/>
            <w:sz w:val="28"/>
            <w:szCs w:val="28"/>
            <w:shd w:val="clear" w:color="auto" w:fill="FFFFFF"/>
          </w:rPr>
          <w:t>.</w:t>
        </w:r>
        <w:r>
          <w:rPr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ru</w:t>
        </w:r>
        <w:r>
          <w:rPr>
            <w:rFonts w:ascii="PT Astra Serif" w:hAnsi="PT Astra Serif" w:cs="Times New Roman"/>
            <w:sz w:val="28"/>
            <w:szCs w:val="28"/>
            <w:shd w:val="clear" w:color="auto" w:fill="FFFFFF"/>
          </w:rPr>
          <w:t>/</w:t>
        </w:r>
      </w:hyperlink>
      <w:r>
        <w:rPr>
          <w:rStyle w:val="-"/>
          <w:rFonts w:ascii="PT Astra Serif" w:hAnsi="PT Astra Serif" w:cs="Times New Roman"/>
          <w:sz w:val="28"/>
          <w:szCs w:val="28"/>
          <w:shd w:val="clear" w:color="auto" w:fill="FFFFFF"/>
        </w:rPr>
        <w:t>;</w:t>
      </w:r>
    </w:p>
    <w:p w:rsidR="00A70400" w:rsidRDefault="004009DE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 xml:space="preserve">через портал государственных услуг Тульской области — </w:t>
      </w:r>
      <w:hyperlink r:id="rId10">
        <w:r>
          <w:rPr>
            <w:rFonts w:ascii="PT Astra Serif" w:hAnsi="PT Astra Serif"/>
            <w:sz w:val="28"/>
            <w:szCs w:val="28"/>
          </w:rPr>
          <w:t>http://www.gosuslugi71.ru</w:t>
        </w:r>
      </w:hyperlink>
      <w:r>
        <w:rPr>
          <w:rFonts w:ascii="PT Astra Serif" w:hAnsi="PT Astra Serif"/>
          <w:sz w:val="28"/>
          <w:szCs w:val="28"/>
        </w:rPr>
        <w:t>;</w:t>
      </w:r>
    </w:p>
    <w:p w:rsidR="00A70400" w:rsidRDefault="004009DE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через многофункциональные центры (МФЦ).</w:t>
      </w:r>
    </w:p>
    <w:p w:rsidR="00A70400" w:rsidRDefault="004009DE">
      <w:pPr>
        <w:pStyle w:val="Standard"/>
        <w:tabs>
          <w:tab w:val="left" w:pos="2268"/>
          <w:tab w:val="left" w:pos="3360"/>
        </w:tabs>
        <w:ind w:firstLine="709"/>
        <w:jc w:val="both"/>
        <w:textAlignment w:val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Телефон «горячей линии» </w:t>
      </w:r>
      <w:r>
        <w:rPr>
          <w:rFonts w:ascii="PT Astra Serif" w:hAnsi="PT Astra Serif"/>
          <w:sz w:val="28"/>
          <w:szCs w:val="28"/>
        </w:rPr>
        <w:t xml:space="preserve">ГУ ТО «Областное БТИ» </w:t>
      </w:r>
      <w:r>
        <w:rPr>
          <w:rFonts w:ascii="PT Astra Serif" w:hAnsi="PT Astra Serif" w:cs="Times New Roman"/>
          <w:sz w:val="28"/>
          <w:szCs w:val="28"/>
        </w:rPr>
        <w:t>по вопросам государственной кадастровой оценки: 8 (4872) 24-51-04, доб. 76-76.</w:t>
      </w:r>
    </w:p>
    <w:sectPr w:rsidR="00A70400">
      <w:headerReference w:type="default" r:id="rId11"/>
      <w:pgSz w:w="11906" w:h="16838"/>
      <w:pgMar w:top="851" w:right="566" w:bottom="680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09DE">
      <w:pPr>
        <w:spacing w:after="0" w:line="240" w:lineRule="auto"/>
      </w:pPr>
      <w:r>
        <w:separator/>
      </w:r>
    </w:p>
  </w:endnote>
  <w:endnote w:type="continuationSeparator" w:id="0">
    <w:p w:rsidR="00000000" w:rsidRDefault="0040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009DE">
      <w:pPr>
        <w:spacing w:after="0" w:line="240" w:lineRule="auto"/>
      </w:pPr>
      <w:r>
        <w:separator/>
      </w:r>
    </w:p>
  </w:footnote>
  <w:footnote w:type="continuationSeparator" w:id="0">
    <w:p w:rsidR="00000000" w:rsidRDefault="0040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613585"/>
      <w:docPartObj>
        <w:docPartGallery w:val="Page Numbers (Top of Page)"/>
        <w:docPartUnique/>
      </w:docPartObj>
    </w:sdtPr>
    <w:sdtEndPr/>
    <w:sdtContent>
      <w:p w:rsidR="00A70400" w:rsidRDefault="004009DE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70400" w:rsidRDefault="00A70400">
    <w:pPr>
      <w:pStyle w:val="af2"/>
      <w:tabs>
        <w:tab w:val="clear" w:pos="4677"/>
        <w:tab w:val="clear" w:pos="9355"/>
        <w:tab w:val="left" w:pos="20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00"/>
    <w:rsid w:val="004009DE"/>
    <w:rsid w:val="00A7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8F90D9F-A94C-4D6A-804E-72C62D8E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AB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05BE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qFormat/>
    <w:rsid w:val="00F05BE8"/>
  </w:style>
  <w:style w:type="character" w:customStyle="1" w:styleId="10">
    <w:name w:val="Заголовок 1 Знак"/>
    <w:basedOn w:val="a0"/>
    <w:link w:val="1"/>
    <w:uiPriority w:val="9"/>
    <w:qFormat/>
    <w:rsid w:val="00F05BE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F05B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F05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Emphasis"/>
    <w:basedOn w:val="a0"/>
    <w:uiPriority w:val="20"/>
    <w:qFormat/>
    <w:rsid w:val="00F05BE8"/>
    <w:rPr>
      <w:i/>
      <w:iCs/>
    </w:rPr>
  </w:style>
  <w:style w:type="character" w:customStyle="1" w:styleId="a4">
    <w:name w:val="Основной текст_"/>
    <w:basedOn w:val="a0"/>
    <w:qFormat/>
    <w:rsid w:val="00CA7C9A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5"/>
      <w:u w:val="none"/>
    </w:rPr>
  </w:style>
  <w:style w:type="character" w:customStyle="1" w:styleId="21">
    <w:name w:val="Основной текст2"/>
    <w:basedOn w:val="a4"/>
    <w:qFormat/>
    <w:rsid w:val="00A94352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5"/>
      <w:u w:val="none"/>
    </w:rPr>
  </w:style>
  <w:style w:type="character" w:customStyle="1" w:styleId="a5">
    <w:name w:val="Текст выноски Знак"/>
    <w:basedOn w:val="a0"/>
    <w:uiPriority w:val="99"/>
    <w:semiHidden/>
    <w:qFormat/>
    <w:rsid w:val="00C611F9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uiPriority w:val="99"/>
    <w:qFormat/>
    <w:rsid w:val="00A95FC7"/>
  </w:style>
  <w:style w:type="character" w:customStyle="1" w:styleId="a7">
    <w:name w:val="Нижний колонтитул Знак"/>
    <w:basedOn w:val="a0"/>
    <w:uiPriority w:val="99"/>
    <w:qFormat/>
    <w:rsid w:val="00A95FC7"/>
  </w:style>
  <w:style w:type="character" w:customStyle="1" w:styleId="a8">
    <w:name w:val="Основной текст Знак"/>
    <w:basedOn w:val="a0"/>
    <w:qFormat/>
    <w:rsid w:val="00E07E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Посещённая гиперссылка"/>
    <w:basedOn w:val="a0"/>
    <w:uiPriority w:val="99"/>
    <w:semiHidden/>
    <w:unhideWhenUsed/>
    <w:rsid w:val="001C38F7"/>
    <w:rPr>
      <w:color w:val="954F72" w:themeColor="followedHyperlink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b">
    <w:name w:val="Body Text"/>
    <w:basedOn w:val="a"/>
    <w:rsid w:val="00E07E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"/>
    <w:basedOn w:val="ab"/>
    <w:rPr>
      <w:rFonts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meta">
    <w:name w:val="meta"/>
    <w:basedOn w:val="a"/>
    <w:qFormat/>
    <w:rsid w:val="00F05B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qFormat/>
    <w:rsid w:val="00F05B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qFormat/>
    <w:rsid w:val="00F05B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CA7C9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C611F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A95FC7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A95FC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bti@tularegion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ti-tula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atula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gosuslugi71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ti-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Сысина Татьяна Николаевна</dc:creator>
  <dc:description/>
  <cp:lastModifiedBy>Аверьянова</cp:lastModifiedBy>
  <cp:revision>2</cp:revision>
  <cp:lastPrinted>2021-03-25T08:28:00Z</cp:lastPrinted>
  <dcterms:created xsi:type="dcterms:W3CDTF">2022-06-16T08:32:00Z</dcterms:created>
  <dcterms:modified xsi:type="dcterms:W3CDTF">2022-06-16T08:32:00Z</dcterms:modified>
  <dc:language>ru-RU</dc:language>
</cp:coreProperties>
</file>