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10A" w:rsidRDefault="00CD6E5D" w:rsidP="0050210A">
      <w:pPr>
        <w:jc w:val="center"/>
        <w:rPr>
          <w:sz w:val="32"/>
          <w:szCs w:val="32"/>
        </w:rPr>
      </w:pPr>
      <w:r>
        <w:rPr>
          <w:sz w:val="32"/>
          <w:szCs w:val="32"/>
        </w:rPr>
        <w:t>Доклад</w:t>
      </w:r>
    </w:p>
    <w:p w:rsidR="00886888" w:rsidRDefault="00CD6E5D" w:rsidP="0050210A">
      <w:pPr>
        <w:jc w:val="center"/>
      </w:pPr>
      <w:r>
        <w:rPr>
          <w:sz w:val="32"/>
          <w:szCs w:val="32"/>
        </w:rPr>
        <w:t>об осуществлении государственного контроля (надзора), муниципального контроля за</w:t>
      </w:r>
      <w:r w:rsidR="00243929">
        <w:rPr>
          <w:sz w:val="32"/>
          <w:szCs w:val="32"/>
        </w:rPr>
        <w:t xml:space="preserve"> </w:t>
      </w:r>
      <w:r w:rsidR="008D3C87">
        <w:rPr>
          <w:b/>
          <w:sz w:val="32"/>
          <w:szCs w:val="32"/>
        </w:rPr>
        <w:t xml:space="preserve">2022 год </w:t>
      </w:r>
      <w:r w:rsidR="008D3C87">
        <w:rPr>
          <w:sz w:val="32"/>
          <w:szCs w:val="32"/>
        </w:rPr>
        <w:t xml:space="preserve"> администрации муниципального образования Одоевский район</w:t>
      </w:r>
    </w:p>
    <w:p w:rsidR="00A6696F" w:rsidRPr="00755FAF" w:rsidRDefault="00A6696F"/>
    <w:p w:rsidR="00A56403" w:rsidRPr="00965A44" w:rsidRDefault="00A56403" w:rsidP="00A56403">
      <w:pPr>
        <w:pStyle w:val="Standard"/>
        <w:ind w:firstLine="709"/>
        <w:jc w:val="both"/>
        <w:rPr>
          <w:lang w:val="ru-RU"/>
        </w:rPr>
      </w:pPr>
      <w:r>
        <w:rPr>
          <w:color w:val="000000"/>
          <w:sz w:val="28"/>
          <w:szCs w:val="28"/>
          <w:lang w:val="ru-RU"/>
        </w:rPr>
        <w:t xml:space="preserve">Настоящий доклад об осуществлении муниципального контроля администрацией муниципального образования Одоевский район за период с 01 января 2022 года по 31 декабря 2022 года (включительно) </w:t>
      </w:r>
      <w:r>
        <w:rPr>
          <w:sz w:val="28"/>
          <w:szCs w:val="28"/>
          <w:lang w:val="ru-RU"/>
        </w:rPr>
        <w:t xml:space="preserve">в муниципальном образовании Одоевский район </w:t>
      </w:r>
      <w:r>
        <w:rPr>
          <w:color w:val="000000"/>
          <w:sz w:val="28"/>
          <w:szCs w:val="28"/>
          <w:lang w:val="ru-RU"/>
        </w:rPr>
        <w:t>и об эффективности</w:t>
      </w:r>
      <w:r w:rsidR="006224FA">
        <w:rPr>
          <w:color w:val="000000"/>
          <w:sz w:val="28"/>
          <w:szCs w:val="28"/>
          <w:lang w:val="ru-RU"/>
        </w:rPr>
        <w:t xml:space="preserve"> </w:t>
      </w:r>
      <w:r w:rsidR="00307D16">
        <w:rPr>
          <w:color w:val="000000"/>
          <w:sz w:val="28"/>
          <w:szCs w:val="28"/>
          <w:lang w:val="ru-RU"/>
        </w:rPr>
        <w:t>земельного</w:t>
      </w:r>
      <w:r>
        <w:rPr>
          <w:color w:val="000000"/>
          <w:sz w:val="28"/>
          <w:szCs w:val="28"/>
          <w:lang w:val="ru-RU"/>
        </w:rPr>
        <w:t xml:space="preserve"> контроля на территории муниципального образования Одоевский район составлен в  соответствии  с Федеральными законами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Постановлением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A56403" w:rsidRPr="00965A44" w:rsidRDefault="00A56403" w:rsidP="00A56403">
      <w:pPr>
        <w:pStyle w:val="Standard"/>
        <w:ind w:firstLine="709"/>
        <w:jc w:val="both"/>
        <w:rPr>
          <w:lang w:val="ru-RU"/>
        </w:rPr>
      </w:pPr>
      <w:r>
        <w:rPr>
          <w:color w:val="000000"/>
          <w:sz w:val="28"/>
          <w:szCs w:val="28"/>
          <w:lang w:val="ru-RU" w:eastAsia="ru-RU"/>
        </w:rPr>
        <w:t>В 2022 году администрацией муниципального образования Одоевский район осуществлялись муниципальный земельный контроль в границах муниципального образования Одоевский район.</w:t>
      </w:r>
    </w:p>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974395" w:rsidRPr="00965A44" w:rsidRDefault="00974395" w:rsidP="00974395">
      <w:pPr>
        <w:pStyle w:val="Standard"/>
        <w:ind w:firstLine="709"/>
        <w:jc w:val="both"/>
        <w:rPr>
          <w:lang w:val="ru-RU"/>
        </w:rPr>
      </w:pPr>
      <w:r>
        <w:rPr>
          <w:color w:val="000000"/>
          <w:sz w:val="28"/>
          <w:szCs w:val="28"/>
          <w:lang w:val="ru-RU"/>
        </w:rPr>
        <w:t>Реализуемые в муниципальном образовании виды муниципального контроля осуществляются в соответствии с:</w:t>
      </w:r>
    </w:p>
    <w:p w:rsidR="00974395" w:rsidRPr="00974395" w:rsidRDefault="00974395" w:rsidP="00974395">
      <w:pPr>
        <w:pStyle w:val="aa"/>
        <w:jc w:val="both"/>
        <w:rPr>
          <w:sz w:val="28"/>
          <w:szCs w:val="28"/>
        </w:rPr>
      </w:pPr>
      <w:r w:rsidRPr="00974395">
        <w:rPr>
          <w:sz w:val="28"/>
          <w:szCs w:val="28"/>
        </w:rPr>
        <w:t>-Конституцией Российской Федерации;</w:t>
      </w:r>
    </w:p>
    <w:p w:rsidR="00974395" w:rsidRPr="00974395" w:rsidRDefault="00974395" w:rsidP="00974395">
      <w:pPr>
        <w:pStyle w:val="aa"/>
        <w:jc w:val="both"/>
        <w:rPr>
          <w:sz w:val="28"/>
          <w:szCs w:val="28"/>
        </w:rPr>
      </w:pPr>
      <w:r w:rsidRPr="00974395">
        <w:rPr>
          <w:sz w:val="28"/>
          <w:szCs w:val="28"/>
        </w:rPr>
        <w:t>-Земельным кодексом Российской Федерации;</w:t>
      </w:r>
    </w:p>
    <w:p w:rsidR="00974395" w:rsidRPr="00974395" w:rsidRDefault="00974395" w:rsidP="00974395">
      <w:pPr>
        <w:pStyle w:val="aa"/>
        <w:jc w:val="both"/>
        <w:rPr>
          <w:sz w:val="28"/>
          <w:szCs w:val="28"/>
        </w:rPr>
      </w:pPr>
      <w:r w:rsidRPr="00974395">
        <w:rPr>
          <w:sz w:val="28"/>
          <w:szCs w:val="28"/>
        </w:rPr>
        <w:t>-Градостроительным кодексом Российской Федерации;</w:t>
      </w:r>
    </w:p>
    <w:p w:rsidR="00974395" w:rsidRPr="00974395" w:rsidRDefault="00974395" w:rsidP="00974395">
      <w:pPr>
        <w:pStyle w:val="aa"/>
        <w:jc w:val="both"/>
        <w:rPr>
          <w:sz w:val="28"/>
          <w:szCs w:val="28"/>
        </w:rPr>
      </w:pPr>
      <w:r w:rsidRPr="00974395">
        <w:rPr>
          <w:sz w:val="28"/>
          <w:szCs w:val="28"/>
        </w:rPr>
        <w:t>-Гражданским кодексом Российской Федерации;</w:t>
      </w:r>
    </w:p>
    <w:p w:rsidR="00974395" w:rsidRPr="00974395" w:rsidRDefault="00974395" w:rsidP="00974395">
      <w:pPr>
        <w:pStyle w:val="aa"/>
        <w:jc w:val="both"/>
        <w:rPr>
          <w:sz w:val="28"/>
          <w:szCs w:val="28"/>
        </w:rPr>
      </w:pPr>
      <w:r w:rsidRPr="00974395">
        <w:rPr>
          <w:sz w:val="28"/>
          <w:szCs w:val="28"/>
        </w:rPr>
        <w:t>-Кодексом Российской Федерации об административных правонарушениях;</w:t>
      </w:r>
    </w:p>
    <w:p w:rsidR="00974395" w:rsidRPr="00974395" w:rsidRDefault="00974395" w:rsidP="00974395">
      <w:pPr>
        <w:pStyle w:val="aa"/>
        <w:jc w:val="both"/>
        <w:rPr>
          <w:sz w:val="28"/>
          <w:szCs w:val="28"/>
        </w:rPr>
      </w:pPr>
      <w:r w:rsidRPr="00974395">
        <w:rPr>
          <w:sz w:val="28"/>
          <w:szCs w:val="28"/>
        </w:rPr>
        <w:t>-Федеральным законом от 06.10.2003 № 131-ФЗ   «Об общих принципах организации местного самоуправления в Российской Федерации»;</w:t>
      </w:r>
    </w:p>
    <w:p w:rsidR="00974395" w:rsidRPr="00974395" w:rsidRDefault="00974395" w:rsidP="00974395">
      <w:pPr>
        <w:pStyle w:val="aa"/>
        <w:jc w:val="both"/>
        <w:rPr>
          <w:sz w:val="28"/>
          <w:szCs w:val="28"/>
        </w:rPr>
      </w:pPr>
      <w:r w:rsidRPr="00974395">
        <w:rPr>
          <w:sz w:val="28"/>
          <w:szCs w:val="28"/>
        </w:rPr>
        <w:t>-Федеральным законом от 31.07.2020 № 248-ФЗ «О государственном контроле (надзоре) и муниципальном контроле в Российской Федерации»;</w:t>
      </w:r>
    </w:p>
    <w:p w:rsidR="00974395" w:rsidRPr="00974395" w:rsidRDefault="00974395" w:rsidP="00974395">
      <w:pPr>
        <w:pStyle w:val="aa"/>
        <w:jc w:val="both"/>
        <w:rPr>
          <w:sz w:val="28"/>
          <w:szCs w:val="28"/>
        </w:rPr>
      </w:pPr>
      <w:r w:rsidRPr="00974395">
        <w:rPr>
          <w:sz w:val="28"/>
          <w:szCs w:val="28"/>
        </w:rPr>
        <w:t>-Федеральным законом от 13.07.2015 № 218-ФЗ «О государственной регистрации недвижимости»;</w:t>
      </w:r>
    </w:p>
    <w:p w:rsidR="00974395" w:rsidRPr="00974395" w:rsidRDefault="00974395" w:rsidP="00974395">
      <w:pPr>
        <w:pStyle w:val="aa"/>
        <w:jc w:val="both"/>
        <w:rPr>
          <w:sz w:val="28"/>
          <w:szCs w:val="28"/>
        </w:rPr>
      </w:pPr>
      <w:r w:rsidRPr="00974395">
        <w:rPr>
          <w:sz w:val="28"/>
          <w:szCs w:val="28"/>
        </w:rPr>
        <w:t>-Постановлением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974395" w:rsidRPr="00974395" w:rsidRDefault="00974395" w:rsidP="00974395">
      <w:pPr>
        <w:pStyle w:val="aa"/>
        <w:jc w:val="both"/>
        <w:rPr>
          <w:i/>
          <w:iCs/>
          <w:sz w:val="28"/>
          <w:szCs w:val="28"/>
        </w:rPr>
      </w:pPr>
    </w:p>
    <w:p w:rsidR="00974395" w:rsidRPr="00974395" w:rsidRDefault="00974395" w:rsidP="00974395">
      <w:pPr>
        <w:pStyle w:val="aa"/>
        <w:jc w:val="both"/>
        <w:rPr>
          <w:i/>
          <w:iCs/>
          <w:color w:val="FF0000"/>
          <w:sz w:val="28"/>
          <w:szCs w:val="28"/>
        </w:rPr>
      </w:pPr>
    </w:p>
    <w:p w:rsidR="00974395" w:rsidRPr="00974395" w:rsidRDefault="00974395" w:rsidP="00974395">
      <w:pPr>
        <w:pStyle w:val="aa"/>
        <w:jc w:val="both"/>
        <w:rPr>
          <w:sz w:val="28"/>
          <w:szCs w:val="28"/>
        </w:rPr>
      </w:pPr>
      <w:r w:rsidRPr="00974395">
        <w:rPr>
          <w:sz w:val="28"/>
          <w:szCs w:val="28"/>
        </w:rPr>
        <w:lastRenderedPageBreak/>
        <w:t>-  Федеральный закон от 02.05.2006 № 59-ФЗ «О порядке рассмотрения обращений граждан Российской Федерации»;</w:t>
      </w:r>
    </w:p>
    <w:p w:rsidR="00974395" w:rsidRPr="00974395" w:rsidRDefault="00974395" w:rsidP="00974395">
      <w:pPr>
        <w:pStyle w:val="aa"/>
        <w:jc w:val="both"/>
        <w:rPr>
          <w:sz w:val="28"/>
          <w:szCs w:val="28"/>
        </w:rPr>
      </w:pPr>
      <w:r w:rsidRPr="00974395">
        <w:rPr>
          <w:sz w:val="28"/>
          <w:szCs w:val="28"/>
        </w:rPr>
        <w:t>-  Постановление Правительства РФ от 25.06.2021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974395" w:rsidRPr="00974395" w:rsidRDefault="00974395" w:rsidP="00974395">
      <w:pPr>
        <w:pStyle w:val="aa"/>
        <w:jc w:val="both"/>
        <w:rPr>
          <w:sz w:val="28"/>
          <w:szCs w:val="28"/>
        </w:rPr>
      </w:pPr>
      <w:r w:rsidRPr="00974395">
        <w:rPr>
          <w:sz w:val="28"/>
          <w:szCs w:val="28"/>
        </w:rPr>
        <w:t>-  Постановление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974395" w:rsidRPr="00974395" w:rsidRDefault="00974395" w:rsidP="00974395">
      <w:pPr>
        <w:pStyle w:val="aa"/>
        <w:jc w:val="both"/>
        <w:rPr>
          <w:sz w:val="28"/>
          <w:szCs w:val="28"/>
        </w:rPr>
      </w:pPr>
      <w:r w:rsidRPr="00974395">
        <w:rPr>
          <w:sz w:val="28"/>
          <w:szCs w:val="28"/>
        </w:rPr>
        <w:t>- Порядком осуществления муниципального земельного контроля, утвержденным Постановлением  Правительства Тульской области от 29.12.2014г. №704.</w:t>
      </w:r>
    </w:p>
    <w:p w:rsidR="00974395" w:rsidRPr="00965A44" w:rsidRDefault="00974395" w:rsidP="00974395">
      <w:pPr>
        <w:pStyle w:val="Standard"/>
        <w:ind w:firstLine="709"/>
        <w:jc w:val="both"/>
        <w:rPr>
          <w:lang w:val="ru-RU"/>
        </w:rPr>
      </w:pPr>
      <w:r>
        <w:rPr>
          <w:b/>
          <w:bCs/>
          <w:color w:val="000000"/>
          <w:sz w:val="28"/>
          <w:szCs w:val="28"/>
          <w:lang w:val="ru-RU"/>
        </w:rPr>
        <w:t xml:space="preserve">Муниципальный земельный контроль </w:t>
      </w:r>
      <w:r>
        <w:rPr>
          <w:color w:val="000000"/>
          <w:sz w:val="28"/>
          <w:szCs w:val="28"/>
          <w:lang w:val="ru-RU"/>
        </w:rPr>
        <w:t>осуществляется в соответствии со следующими нормативными и правовыми актами:</w:t>
      </w:r>
    </w:p>
    <w:p w:rsidR="00974395" w:rsidRPr="00965A44" w:rsidRDefault="00974395" w:rsidP="00974395">
      <w:pPr>
        <w:pStyle w:val="Standard"/>
        <w:ind w:firstLine="737"/>
        <w:jc w:val="both"/>
        <w:rPr>
          <w:lang w:val="ru-RU"/>
        </w:rPr>
      </w:pPr>
      <w:r>
        <w:rPr>
          <w:color w:val="000000"/>
          <w:sz w:val="28"/>
          <w:szCs w:val="28"/>
          <w:lang w:val="ru-RU"/>
        </w:rPr>
        <w:t>- Земельным Кодексом Российской Федерации;</w:t>
      </w:r>
    </w:p>
    <w:p w:rsidR="00974395" w:rsidRPr="00965A44" w:rsidRDefault="00974395" w:rsidP="00974395">
      <w:pPr>
        <w:pStyle w:val="Standard"/>
        <w:ind w:firstLine="737"/>
        <w:jc w:val="both"/>
        <w:rPr>
          <w:lang w:val="ru-RU"/>
        </w:rPr>
      </w:pPr>
      <w:r>
        <w:rPr>
          <w:color w:val="000000"/>
          <w:sz w:val="28"/>
          <w:szCs w:val="28"/>
          <w:lang w:val="ru-RU"/>
        </w:rPr>
        <w:t>-Федеральным законом от 31.07.2020 № 248-ФЗ «О государственном контроле (надзоре) и муниципальном контроле в Российской Федерации»;</w:t>
      </w:r>
    </w:p>
    <w:p w:rsidR="00974395" w:rsidRPr="00965A44" w:rsidRDefault="00974395" w:rsidP="00974395">
      <w:pPr>
        <w:pStyle w:val="Standard"/>
        <w:ind w:firstLine="737"/>
        <w:jc w:val="both"/>
        <w:rPr>
          <w:lang w:val="ru-RU"/>
        </w:rPr>
      </w:pPr>
      <w:r>
        <w:rPr>
          <w:color w:val="000000"/>
          <w:sz w:val="28"/>
          <w:szCs w:val="28"/>
          <w:lang w:val="ru-RU"/>
        </w:rPr>
        <w:t>-Постановлением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974395" w:rsidRPr="00A31FAB" w:rsidRDefault="00974395" w:rsidP="00974395">
      <w:pPr>
        <w:pStyle w:val="aa"/>
        <w:jc w:val="both"/>
        <w:rPr>
          <w:sz w:val="28"/>
          <w:szCs w:val="28"/>
        </w:rPr>
      </w:pPr>
      <w:r w:rsidRPr="00A31FAB">
        <w:rPr>
          <w:sz w:val="28"/>
          <w:szCs w:val="28"/>
        </w:rPr>
        <w:t>-  Решение Собрания представителей муниципального образования Одоевский район от 29.09.2021 №22-147  « Об утверждении Положения о муниципальном земельном контроле в границах муниципального образования Одоевский район»;</w:t>
      </w:r>
    </w:p>
    <w:p w:rsidR="00974395" w:rsidRPr="00A31FAB" w:rsidRDefault="00974395" w:rsidP="00974395">
      <w:pPr>
        <w:pStyle w:val="aa"/>
        <w:jc w:val="both"/>
        <w:rPr>
          <w:sz w:val="28"/>
          <w:szCs w:val="28"/>
        </w:rPr>
      </w:pPr>
      <w:r w:rsidRPr="00A31FAB">
        <w:rPr>
          <w:sz w:val="28"/>
          <w:szCs w:val="28"/>
        </w:rPr>
        <w:t xml:space="preserve">-  Решение Собрания представителей муниципального образования Одоевский район от 24.12.2021 №26-176  «О внесении изменений в решение </w:t>
      </w:r>
      <w:r w:rsidRPr="00A31FAB">
        <w:rPr>
          <w:bCs/>
          <w:sz w:val="28"/>
          <w:szCs w:val="28"/>
        </w:rPr>
        <w:t>Собрания представителей муниципального образования Одоевский район от 29.09.2021 № 22-147  «Об утверждении Положения о муниципальном земельном контроле в границах муниципального образования Одоевский район»</w:t>
      </w:r>
      <w:r w:rsidRPr="00A31FAB">
        <w:rPr>
          <w:sz w:val="28"/>
          <w:szCs w:val="28"/>
        </w:rPr>
        <w:t>»;</w:t>
      </w:r>
    </w:p>
    <w:p w:rsidR="00974395" w:rsidRPr="00A31FAB" w:rsidRDefault="00974395" w:rsidP="00974395">
      <w:pPr>
        <w:pStyle w:val="aa"/>
        <w:jc w:val="both"/>
        <w:rPr>
          <w:sz w:val="28"/>
          <w:szCs w:val="28"/>
        </w:rPr>
      </w:pPr>
      <w:r w:rsidRPr="00A31FAB">
        <w:rPr>
          <w:sz w:val="28"/>
          <w:szCs w:val="28"/>
        </w:rPr>
        <w:t xml:space="preserve">-  Решение Собрания представителей муниципального образования Одоевский район от 14.10.2022 № 36-221 « О внесении изменений в решение </w:t>
      </w:r>
      <w:r w:rsidRPr="00A31FAB">
        <w:rPr>
          <w:bCs/>
          <w:sz w:val="28"/>
          <w:szCs w:val="28"/>
        </w:rPr>
        <w:t>Собрания представителей муниципального образования Одоевский район от 29.09.2021 № 22-147  «Об утверждении Положения о муниципальном земельном контроле в границах муниципального образования Одоевский район</w:t>
      </w:r>
      <w:r w:rsidRPr="00A31FAB">
        <w:rPr>
          <w:sz w:val="28"/>
          <w:szCs w:val="28"/>
        </w:rPr>
        <w:t>»;</w:t>
      </w:r>
    </w:p>
    <w:p w:rsidR="00974395" w:rsidRPr="00A31FAB" w:rsidRDefault="00974395" w:rsidP="00974395">
      <w:pPr>
        <w:pStyle w:val="aa"/>
        <w:jc w:val="both"/>
        <w:rPr>
          <w:sz w:val="28"/>
          <w:szCs w:val="28"/>
        </w:rPr>
      </w:pPr>
      <w:r w:rsidRPr="00A31FAB">
        <w:rPr>
          <w:sz w:val="28"/>
          <w:szCs w:val="28"/>
        </w:rPr>
        <w:t>-  Постановление №663 от 13.12.2021 «Об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 Одоевский район на 2022 год»;</w:t>
      </w:r>
    </w:p>
    <w:p w:rsidR="00974395" w:rsidRPr="00965A44" w:rsidRDefault="00974395" w:rsidP="00974395">
      <w:pPr>
        <w:ind w:firstLine="737"/>
        <w:jc w:val="both"/>
      </w:pPr>
      <w:r>
        <w:rPr>
          <w:color w:val="000000"/>
          <w:sz w:val="28"/>
          <w:szCs w:val="28"/>
        </w:rPr>
        <w:t>-</w:t>
      </w:r>
      <w:r>
        <w:rPr>
          <w:rFonts w:cs="LatoRegular"/>
          <w:color w:val="000000"/>
          <w:sz w:val="28"/>
          <w:szCs w:val="28"/>
        </w:rPr>
        <w:t>Уставом муниципального образования Одоевский район;</w:t>
      </w:r>
    </w:p>
    <w:p w:rsidR="00974395" w:rsidRPr="00965A44" w:rsidRDefault="00974395" w:rsidP="00974395">
      <w:pPr>
        <w:widowControl w:val="0"/>
        <w:ind w:firstLine="737"/>
        <w:jc w:val="both"/>
      </w:pPr>
      <w:r>
        <w:rPr>
          <w:color w:val="000000"/>
          <w:sz w:val="28"/>
          <w:szCs w:val="28"/>
        </w:rPr>
        <w:lastRenderedPageBreak/>
        <w:t>-иными нормативными правовыми актами Российской Федерации, Тульской области и администрации муниципального образования Одоевский район.</w:t>
      </w:r>
    </w:p>
    <w:p w:rsidR="00A31FAB" w:rsidRPr="00880A1F" w:rsidRDefault="00A31FAB" w:rsidP="00A31FAB">
      <w:pPr>
        <w:tabs>
          <w:tab w:val="left" w:pos="3630"/>
        </w:tabs>
        <w:ind w:firstLine="709"/>
        <w:jc w:val="both"/>
        <w:rPr>
          <w:sz w:val="28"/>
          <w:szCs w:val="28"/>
        </w:rPr>
      </w:pPr>
      <w:r w:rsidRPr="00880A1F">
        <w:rPr>
          <w:sz w:val="28"/>
          <w:szCs w:val="28"/>
        </w:rPr>
        <w:t>Действующая нормативная база для проведения муниципального контроля содержит достаточный инструментарий, позволяющий организовать соответствующую контрольную работу, направленную на решение обозначенных задач и достаточна для исполнения полномочий по муниципальному контролю и не содержит признаков коррупциогенности. С целью приведения муниципальных правовых актов в соответствие с действующей законодательной базой, в муниципальные правовые акты вносятся изменения.</w:t>
      </w:r>
    </w:p>
    <w:p w:rsidR="00A31FAB" w:rsidRPr="006570A1" w:rsidRDefault="00A31FAB" w:rsidP="00A31FAB">
      <w:pPr>
        <w:ind w:firstLine="708"/>
        <w:jc w:val="both"/>
        <w:rPr>
          <w:sz w:val="32"/>
          <w:szCs w:val="32"/>
        </w:rPr>
      </w:pPr>
      <w:r w:rsidRPr="00880A1F">
        <w:rPr>
          <w:sz w:val="28"/>
          <w:szCs w:val="28"/>
        </w:rPr>
        <w:t xml:space="preserve">Действующая нормативно-правовая база для проведения муниципального контроля  опубликована в свободном доступе на официальном сайте администрации муниципального образования Одоевский район </w:t>
      </w:r>
      <w:hyperlink r:id="rId7" w:history="1">
        <w:r w:rsidRPr="00880A1F">
          <w:rPr>
            <w:rStyle w:val="ab"/>
            <w:sz w:val="28"/>
            <w:szCs w:val="28"/>
            <w:lang w:val="en-US"/>
          </w:rPr>
          <w:t>https</w:t>
        </w:r>
        <w:r w:rsidRPr="00880A1F">
          <w:rPr>
            <w:rStyle w:val="ab"/>
            <w:sz w:val="28"/>
            <w:szCs w:val="28"/>
          </w:rPr>
          <w:t>://</w:t>
        </w:r>
        <w:r w:rsidRPr="00880A1F">
          <w:rPr>
            <w:rStyle w:val="ab"/>
            <w:sz w:val="28"/>
            <w:szCs w:val="28"/>
            <w:lang w:val="en-US"/>
          </w:rPr>
          <w:t>odoev</w:t>
        </w:r>
        <w:r w:rsidRPr="00880A1F">
          <w:rPr>
            <w:rStyle w:val="ab"/>
            <w:sz w:val="28"/>
            <w:szCs w:val="28"/>
          </w:rPr>
          <w:t>.</w:t>
        </w:r>
        <w:r w:rsidRPr="00880A1F">
          <w:rPr>
            <w:rStyle w:val="ab"/>
            <w:sz w:val="28"/>
            <w:szCs w:val="28"/>
            <w:lang w:val="en-US"/>
          </w:rPr>
          <w:t>tularegion</w:t>
        </w:r>
        <w:r w:rsidRPr="00880A1F">
          <w:rPr>
            <w:rStyle w:val="ab"/>
            <w:sz w:val="28"/>
            <w:szCs w:val="28"/>
          </w:rPr>
          <w:t>.</w:t>
        </w:r>
        <w:r w:rsidRPr="00880A1F">
          <w:rPr>
            <w:rStyle w:val="ab"/>
            <w:sz w:val="28"/>
            <w:szCs w:val="28"/>
            <w:lang w:val="en-US"/>
          </w:rPr>
          <w:t>ru</w:t>
        </w:r>
        <w:r w:rsidRPr="00880A1F">
          <w:rPr>
            <w:rStyle w:val="ab"/>
            <w:sz w:val="28"/>
            <w:szCs w:val="28"/>
          </w:rPr>
          <w:t>/</w:t>
        </w:r>
      </w:hyperlink>
      <w:r w:rsidRPr="00880A1F">
        <w:rPr>
          <w:sz w:val="28"/>
          <w:szCs w:val="28"/>
        </w:rPr>
        <w:t xml:space="preserve"> в разделе «Муниципальный земельный контроль».</w:t>
      </w:r>
    </w:p>
    <w:p w:rsidR="00A31FAB" w:rsidRPr="00A31FAB" w:rsidRDefault="00A31FAB" w:rsidP="00A31FAB">
      <w:pPr>
        <w:pStyle w:val="aa"/>
        <w:jc w:val="both"/>
        <w:rPr>
          <w:sz w:val="28"/>
          <w:szCs w:val="28"/>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CD711E" w:rsidRDefault="00350368" w:rsidP="00350368">
      <w:pPr>
        <w:pStyle w:val="Standard"/>
        <w:ind w:firstLine="709"/>
        <w:jc w:val="both"/>
        <w:rPr>
          <w:color w:val="000000"/>
          <w:sz w:val="28"/>
          <w:szCs w:val="28"/>
          <w:lang w:val="ru-RU"/>
        </w:rPr>
      </w:pPr>
      <w:r>
        <w:rPr>
          <w:color w:val="000000"/>
          <w:sz w:val="28"/>
          <w:szCs w:val="28"/>
          <w:lang w:val="ru-RU"/>
        </w:rPr>
        <w:t xml:space="preserve">В границах муниципального образования Одоевский район осуществляется земельный контроль. </w:t>
      </w:r>
    </w:p>
    <w:p w:rsidR="00350368" w:rsidRPr="00965A44" w:rsidRDefault="00350368" w:rsidP="00350368">
      <w:pPr>
        <w:pStyle w:val="Standard"/>
        <w:ind w:firstLine="709"/>
        <w:jc w:val="both"/>
        <w:rPr>
          <w:lang w:val="ru-RU"/>
        </w:rPr>
      </w:pPr>
      <w:r>
        <w:rPr>
          <w:color w:val="000000"/>
          <w:sz w:val="28"/>
          <w:szCs w:val="28"/>
          <w:lang w:val="ru-RU"/>
        </w:rPr>
        <w:t xml:space="preserve">Полномочия по муниципальному земельному контролю на территории Одоевский район, осуществляет администрация муниципального образования Одоевский район,  на основании соглашений о передаче осуществления части полномочий органов местного самоуправления поселений органам местного самоуправления муниципального образования Одоевский район </w:t>
      </w:r>
      <w:r>
        <w:rPr>
          <w:color w:val="000000"/>
          <w:sz w:val="28"/>
          <w:szCs w:val="28"/>
          <w:lang w:val="ru-RU" w:eastAsia="ru-RU"/>
        </w:rPr>
        <w:t>в соответствии с Федеральным законом №131-ФЗ от 06.10.2003 «Об общих принципах организации местного самоуправления в Российской Федерации».</w:t>
      </w:r>
    </w:p>
    <w:p w:rsidR="00956BF2" w:rsidRPr="00956BF2" w:rsidRDefault="00956BF2" w:rsidP="00956BF2">
      <w:pPr>
        <w:pStyle w:val="aa"/>
        <w:jc w:val="both"/>
        <w:rPr>
          <w:sz w:val="28"/>
          <w:szCs w:val="28"/>
        </w:rPr>
      </w:pPr>
      <w:r>
        <w:t xml:space="preserve">-   </w:t>
      </w:r>
      <w:r w:rsidR="001F7026" w:rsidRPr="00CD711E">
        <w:rPr>
          <w:sz w:val="28"/>
          <w:szCs w:val="28"/>
        </w:rPr>
        <w:t>В 2022 году деятельность в рамках муниципального земельного контроля была направлена на предупреждение, выявление и пресечение нарушений обязательных требований посредством профилактики нарушений обязательных требований, оценки соблюдения обязательных требований,</w:t>
      </w:r>
      <w:r w:rsidR="001F7026" w:rsidRPr="00956BF2">
        <w:rPr>
          <w:sz w:val="28"/>
          <w:szCs w:val="28"/>
        </w:rPr>
        <w:t>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p>
    <w:p w:rsidR="00606AB7" w:rsidRPr="00956BF2" w:rsidRDefault="00956BF2" w:rsidP="00956BF2">
      <w:pPr>
        <w:pStyle w:val="aa"/>
        <w:jc w:val="both"/>
        <w:rPr>
          <w:sz w:val="28"/>
          <w:szCs w:val="28"/>
        </w:rPr>
      </w:pPr>
      <w:r w:rsidRPr="00956BF2">
        <w:rPr>
          <w:sz w:val="28"/>
          <w:szCs w:val="28"/>
        </w:rPr>
        <w:t>-</w:t>
      </w:r>
      <w:r w:rsidR="00606AB7" w:rsidRPr="00956BF2">
        <w:rPr>
          <w:rFonts w:eastAsia="Calibri"/>
          <w:color w:val="000000"/>
          <w:sz w:val="28"/>
          <w:szCs w:val="28"/>
        </w:rPr>
        <w:t>Муниципальный земельный контроль осуществляется в целях обеспечения соблюдения обязательных требований земельного законодательства посредством профилактики нарушений обязательных требований, оценки соблюдения контролируемыми лицами обязательных требований, выявления нарушений обязательных требований, принятия предусмотренных законодательством мер по пресечению выявленных нарушений обязательных требований.</w:t>
      </w:r>
    </w:p>
    <w:p w:rsidR="00606AB7" w:rsidRPr="00956BF2" w:rsidRDefault="00606AB7" w:rsidP="00956BF2">
      <w:pPr>
        <w:pStyle w:val="aa"/>
        <w:jc w:val="both"/>
        <w:rPr>
          <w:sz w:val="28"/>
          <w:szCs w:val="28"/>
        </w:rPr>
      </w:pPr>
      <w:r w:rsidRPr="00956BF2">
        <w:rPr>
          <w:rFonts w:eastAsia="Calibri"/>
          <w:color w:val="000000"/>
          <w:sz w:val="28"/>
          <w:szCs w:val="28"/>
        </w:rPr>
        <w:lastRenderedPageBreak/>
        <w:tab/>
        <w:t>Предметом муниципального земельного контроля является соблюдение юридическими лицами, индивидуальными предпринимателями</w:t>
      </w:r>
      <w:r w:rsidR="00307D16">
        <w:rPr>
          <w:rFonts w:eastAsia="Calibri"/>
          <w:color w:val="000000"/>
          <w:sz w:val="28"/>
          <w:szCs w:val="28"/>
        </w:rPr>
        <w:t>,</w:t>
      </w:r>
      <w:r w:rsidRPr="00956BF2">
        <w:rPr>
          <w:rFonts w:eastAsia="Calibri"/>
          <w:color w:val="000000"/>
          <w:sz w:val="28"/>
          <w:szCs w:val="28"/>
        </w:rPr>
        <w:t xml:space="preserve"> (в дальнейшем контролируемыми лицами)</w:t>
      </w:r>
      <w:r w:rsidR="00307D16">
        <w:rPr>
          <w:rFonts w:eastAsia="Calibri"/>
          <w:color w:val="000000"/>
          <w:sz w:val="28"/>
          <w:szCs w:val="28"/>
        </w:rPr>
        <w:t>,</w:t>
      </w:r>
      <w:r w:rsidRPr="00956BF2">
        <w:rPr>
          <w:rFonts w:eastAsia="Calibri"/>
          <w:color w:val="000000"/>
          <w:sz w:val="28"/>
          <w:szCs w:val="28"/>
        </w:rPr>
        <w:t xml:space="preserve">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606AB7" w:rsidRPr="00956BF2" w:rsidRDefault="00606AB7" w:rsidP="00956BF2">
      <w:pPr>
        <w:pStyle w:val="aa"/>
        <w:jc w:val="both"/>
        <w:rPr>
          <w:sz w:val="28"/>
          <w:szCs w:val="28"/>
        </w:rPr>
      </w:pPr>
      <w:r w:rsidRPr="00956BF2">
        <w:rPr>
          <w:rFonts w:eastAsia="Calibri"/>
          <w:color w:val="000000"/>
          <w:sz w:val="28"/>
          <w:szCs w:val="28"/>
        </w:rPr>
        <w:t xml:space="preserve">Объектом муниципального земельного контроля являются все земли, находящиеся на территории муниципального образования </w:t>
      </w:r>
      <w:r w:rsidR="00FF64E9" w:rsidRPr="00956BF2">
        <w:rPr>
          <w:rFonts w:eastAsia="Calibri"/>
          <w:color w:val="000000"/>
          <w:sz w:val="28"/>
          <w:szCs w:val="28"/>
        </w:rPr>
        <w:t>Одо</w:t>
      </w:r>
      <w:r w:rsidRPr="00956BF2">
        <w:rPr>
          <w:rFonts w:eastAsia="Calibri"/>
          <w:color w:val="000000"/>
          <w:sz w:val="28"/>
          <w:szCs w:val="28"/>
        </w:rPr>
        <w:t xml:space="preserve">евский район. </w:t>
      </w:r>
    </w:p>
    <w:p w:rsidR="00606AB7" w:rsidRPr="00956BF2" w:rsidRDefault="00606AB7" w:rsidP="00956BF2">
      <w:pPr>
        <w:pStyle w:val="aa"/>
        <w:jc w:val="both"/>
        <w:rPr>
          <w:sz w:val="28"/>
          <w:szCs w:val="28"/>
        </w:rPr>
      </w:pPr>
      <w:r w:rsidRPr="00956BF2">
        <w:rPr>
          <w:rFonts w:eastAsia="Calibri"/>
          <w:color w:val="000000"/>
          <w:sz w:val="28"/>
          <w:szCs w:val="28"/>
        </w:rPr>
        <w:t xml:space="preserve">Полномочия по муниципальному земельному контролю осуществляются специалистом отдела имущественных и земельных отношений  администрации муниципального образования  </w:t>
      </w:r>
      <w:r w:rsidR="00FF64E9" w:rsidRPr="00956BF2">
        <w:rPr>
          <w:rFonts w:eastAsia="Calibri"/>
          <w:color w:val="000000"/>
          <w:sz w:val="28"/>
          <w:szCs w:val="28"/>
        </w:rPr>
        <w:t>Одо</w:t>
      </w:r>
      <w:r w:rsidRPr="00956BF2">
        <w:rPr>
          <w:rFonts w:eastAsia="Calibri"/>
          <w:color w:val="000000"/>
          <w:sz w:val="28"/>
          <w:szCs w:val="28"/>
        </w:rPr>
        <w:t>евский район.</w:t>
      </w:r>
    </w:p>
    <w:p w:rsidR="00606AB7" w:rsidRPr="00956BF2" w:rsidRDefault="00606AB7" w:rsidP="00956BF2">
      <w:pPr>
        <w:pStyle w:val="aa"/>
        <w:jc w:val="both"/>
        <w:rPr>
          <w:sz w:val="28"/>
          <w:szCs w:val="28"/>
        </w:rPr>
      </w:pPr>
      <w:r w:rsidRPr="00956BF2">
        <w:rPr>
          <w:color w:val="000000"/>
          <w:sz w:val="28"/>
          <w:szCs w:val="28"/>
        </w:rPr>
        <w:t xml:space="preserve">Положением об организации и осуществлении муниципального земельного контроля на территории муниципального образования </w:t>
      </w:r>
      <w:r w:rsidR="00FF64E9" w:rsidRPr="00956BF2">
        <w:rPr>
          <w:color w:val="000000"/>
          <w:sz w:val="28"/>
          <w:szCs w:val="28"/>
        </w:rPr>
        <w:t>Одо</w:t>
      </w:r>
      <w:r w:rsidRPr="00956BF2">
        <w:rPr>
          <w:color w:val="000000"/>
          <w:sz w:val="28"/>
          <w:szCs w:val="28"/>
        </w:rPr>
        <w:t>евский район досудебный порядок подачи жалоб не применяется.</w:t>
      </w:r>
    </w:p>
    <w:p w:rsidR="00606AB7" w:rsidRPr="00606AB7" w:rsidRDefault="00606AB7" w:rsidP="00606AB7">
      <w:pPr>
        <w:pStyle w:val="Standard"/>
        <w:ind w:firstLine="709"/>
        <w:jc w:val="both"/>
        <w:rPr>
          <w:lang w:val="ru-RU"/>
        </w:rPr>
      </w:pPr>
      <w:r>
        <w:rPr>
          <w:color w:val="000000"/>
          <w:sz w:val="28"/>
          <w:szCs w:val="28"/>
          <w:lang w:val="ru-RU"/>
        </w:rPr>
        <w:t>Кроме того</w:t>
      </w:r>
      <w:r w:rsidR="00307D16">
        <w:rPr>
          <w:color w:val="000000"/>
          <w:sz w:val="28"/>
          <w:szCs w:val="28"/>
          <w:lang w:val="ru-RU"/>
        </w:rPr>
        <w:t>,</w:t>
      </w:r>
      <w:r>
        <w:rPr>
          <w:color w:val="000000"/>
          <w:sz w:val="28"/>
          <w:szCs w:val="28"/>
          <w:lang w:val="ru-RU"/>
        </w:rPr>
        <w:t xml:space="preserve"> положением не предусмотрено применение системы оценки и управления рисками. Контроль осуществляется без проведения плановых контрольных (надзорных) мероприятий.  Соответственно план проведения проверок </w:t>
      </w:r>
      <w:r w:rsidR="00FF64E9">
        <w:rPr>
          <w:color w:val="000000"/>
          <w:sz w:val="28"/>
          <w:szCs w:val="28"/>
          <w:lang w:val="ru-RU"/>
        </w:rPr>
        <w:t xml:space="preserve">соблюдения земельного законодательства </w:t>
      </w:r>
      <w:r>
        <w:rPr>
          <w:color w:val="000000"/>
          <w:sz w:val="28"/>
          <w:szCs w:val="28"/>
          <w:lang w:val="ru-RU"/>
        </w:rPr>
        <w:t>на 2022г. не утверждался.</w:t>
      </w:r>
    </w:p>
    <w:p w:rsidR="00606AB7" w:rsidRPr="00606AB7" w:rsidRDefault="00606AB7" w:rsidP="00606AB7">
      <w:pPr>
        <w:pStyle w:val="Standard"/>
        <w:ind w:firstLine="709"/>
        <w:jc w:val="both"/>
        <w:rPr>
          <w:lang w:val="ru-RU"/>
        </w:rPr>
      </w:pPr>
      <w:r>
        <w:rPr>
          <w:color w:val="000000"/>
          <w:sz w:val="28"/>
          <w:szCs w:val="28"/>
          <w:lang w:val="ru-RU"/>
        </w:rPr>
        <w:t>Внеплановые проверки при условии согласования с прокуратурой за отчетный период могли проводиться с учетом ограничений</w:t>
      </w:r>
      <w:r w:rsidR="00307D16">
        <w:rPr>
          <w:color w:val="000000"/>
          <w:sz w:val="28"/>
          <w:szCs w:val="28"/>
          <w:lang w:val="ru-RU"/>
        </w:rPr>
        <w:t>,</w:t>
      </w:r>
      <w:r>
        <w:rPr>
          <w:color w:val="000000"/>
          <w:sz w:val="28"/>
          <w:szCs w:val="28"/>
          <w:lang w:val="ru-RU"/>
        </w:rPr>
        <w:t xml:space="preserve"> установленных постановлением Правительства Российской Федерации от 10.03.2022г.  № 336 «Об особенностях организации и осуществления государственного контроля (надзора), муниципального контроля». </w:t>
      </w:r>
      <w:r>
        <w:rPr>
          <w:rFonts w:eastAsia="Calibri" w:cs="Times New Roman"/>
          <w:color w:val="000000"/>
          <w:sz w:val="28"/>
          <w:szCs w:val="28"/>
          <w:lang w:val="ru-RU"/>
        </w:rPr>
        <w:t>В  2022 году проведение внеплановых проверок   не осуществлялось.</w:t>
      </w:r>
    </w:p>
    <w:p w:rsidR="00606AB7" w:rsidRPr="00606AB7" w:rsidRDefault="00606AB7" w:rsidP="00606AB7">
      <w:pPr>
        <w:pStyle w:val="Standard"/>
        <w:ind w:firstLine="737"/>
        <w:jc w:val="both"/>
        <w:rPr>
          <w:lang w:val="ru-RU"/>
        </w:rPr>
      </w:pPr>
      <w:r>
        <w:rPr>
          <w:rFonts w:eastAsia="Calibri" w:cs="Times New Roman"/>
          <w:color w:val="000000"/>
          <w:sz w:val="28"/>
          <w:szCs w:val="28"/>
          <w:lang w:val="ru-RU"/>
        </w:rPr>
        <w:t xml:space="preserve">Администрацией муниципального образования </w:t>
      </w:r>
      <w:r w:rsidR="00FF64E9">
        <w:rPr>
          <w:rFonts w:eastAsia="Calibri" w:cs="Times New Roman"/>
          <w:color w:val="000000"/>
          <w:sz w:val="28"/>
          <w:szCs w:val="28"/>
          <w:lang w:val="ru-RU"/>
        </w:rPr>
        <w:t>Одо</w:t>
      </w:r>
      <w:r>
        <w:rPr>
          <w:rFonts w:eastAsia="Calibri" w:cs="Times New Roman"/>
          <w:color w:val="000000"/>
          <w:sz w:val="28"/>
          <w:szCs w:val="28"/>
          <w:lang w:val="ru-RU"/>
        </w:rPr>
        <w:t>евский район при осуществлении функций муниципального земельного контроля взаимодействует с органами государственного земельного надзора, федеральными органами государственной власти, органами прокуратуры, правоохранительными органами, юридическими и физическими лицами, а также иными органами, основани</w:t>
      </w:r>
      <w:r w:rsidR="00307D16">
        <w:rPr>
          <w:rFonts w:eastAsia="Calibri" w:cs="Times New Roman"/>
          <w:color w:val="000000"/>
          <w:sz w:val="28"/>
          <w:szCs w:val="28"/>
          <w:lang w:val="ru-RU"/>
        </w:rPr>
        <w:t>ем</w:t>
      </w:r>
      <w:r>
        <w:rPr>
          <w:rFonts w:eastAsia="Calibri" w:cs="Times New Roman"/>
          <w:color w:val="000000"/>
          <w:sz w:val="28"/>
          <w:szCs w:val="28"/>
          <w:lang w:val="ru-RU"/>
        </w:rPr>
        <w:t xml:space="preserve"> для взаимодействия</w:t>
      </w:r>
      <w:r w:rsidR="00307D16">
        <w:rPr>
          <w:rFonts w:eastAsia="Calibri" w:cs="Times New Roman"/>
          <w:color w:val="000000"/>
          <w:sz w:val="28"/>
          <w:szCs w:val="28"/>
          <w:lang w:val="ru-RU"/>
        </w:rPr>
        <w:t>,</w:t>
      </w:r>
      <w:r>
        <w:rPr>
          <w:rFonts w:eastAsia="Calibri" w:cs="Times New Roman"/>
          <w:color w:val="000000"/>
          <w:sz w:val="28"/>
          <w:szCs w:val="28"/>
          <w:lang w:val="ru-RU"/>
        </w:rPr>
        <w:t xml:space="preserve"> с которыми могут возникнуть при осуществлении муниципального земельного контроля. </w:t>
      </w:r>
    </w:p>
    <w:p w:rsidR="00606AB7" w:rsidRPr="00606AB7" w:rsidRDefault="00606AB7" w:rsidP="00606AB7">
      <w:pPr>
        <w:pStyle w:val="Standard"/>
        <w:ind w:firstLine="709"/>
        <w:jc w:val="both"/>
        <w:rPr>
          <w:lang w:val="ru-RU"/>
        </w:rPr>
      </w:pPr>
      <w:r>
        <w:rPr>
          <w:rFonts w:eastAsia="Calibri" w:cs="Times New Roman"/>
          <w:color w:val="000000"/>
          <w:sz w:val="28"/>
          <w:szCs w:val="28"/>
          <w:lang w:val="ru-RU"/>
        </w:rPr>
        <w:t xml:space="preserve">Взаимодействие осуществляется </w:t>
      </w:r>
      <w:r>
        <w:rPr>
          <w:rFonts w:eastAsia="Calibri" w:cs="Times New Roman"/>
          <w:bCs/>
          <w:color w:val="000000"/>
          <w:sz w:val="28"/>
          <w:szCs w:val="28"/>
          <w:lang w:val="ru-RU"/>
        </w:rPr>
        <w:t>в соответствии с Правилами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утвержденнымипостановлением Правительства Российской Федерации  от 24.11.2021№ 2019.</w:t>
      </w:r>
    </w:p>
    <w:p w:rsidR="00606AB7" w:rsidRDefault="00606AB7" w:rsidP="00606AB7">
      <w:pPr>
        <w:tabs>
          <w:tab w:val="left" w:pos="709"/>
        </w:tabs>
        <w:ind w:firstLine="709"/>
        <w:jc w:val="both"/>
      </w:pPr>
      <w:r>
        <w:rPr>
          <w:rFonts w:eastAsia="Calibri"/>
          <w:color w:val="000000"/>
          <w:sz w:val="28"/>
          <w:szCs w:val="28"/>
        </w:rPr>
        <w:t xml:space="preserve">Отдел имущественных и земельных отношений администрации муниципального образования </w:t>
      </w:r>
      <w:r w:rsidR="00FF64E9">
        <w:rPr>
          <w:rFonts w:eastAsia="Calibri"/>
          <w:color w:val="000000"/>
          <w:sz w:val="28"/>
          <w:szCs w:val="28"/>
        </w:rPr>
        <w:t>Одо</w:t>
      </w:r>
      <w:r>
        <w:rPr>
          <w:rFonts w:eastAsia="Calibri"/>
          <w:color w:val="000000"/>
          <w:sz w:val="28"/>
          <w:szCs w:val="28"/>
        </w:rPr>
        <w:t xml:space="preserve">евский район </w:t>
      </w:r>
      <w:r w:rsidR="00FF64E9">
        <w:rPr>
          <w:rFonts w:eastAsia="Calibri"/>
          <w:color w:val="000000"/>
          <w:sz w:val="28"/>
          <w:szCs w:val="28"/>
        </w:rPr>
        <w:t xml:space="preserve">при </w:t>
      </w:r>
      <w:r>
        <w:rPr>
          <w:rFonts w:eastAsia="Calibri"/>
          <w:color w:val="000000"/>
          <w:sz w:val="28"/>
          <w:szCs w:val="28"/>
        </w:rPr>
        <w:t xml:space="preserve">осуществлении функции земельного контроля осуществляется взаимодействие с прокуратурой </w:t>
      </w:r>
      <w:r w:rsidR="00FF64E9">
        <w:rPr>
          <w:rFonts w:eastAsia="Calibri"/>
          <w:color w:val="000000"/>
          <w:sz w:val="28"/>
          <w:szCs w:val="28"/>
        </w:rPr>
        <w:t>Одо</w:t>
      </w:r>
      <w:r>
        <w:rPr>
          <w:rFonts w:eastAsia="Calibri"/>
          <w:color w:val="000000"/>
          <w:sz w:val="28"/>
          <w:szCs w:val="28"/>
        </w:rPr>
        <w:t xml:space="preserve">евского района Тульской области, Одоевским отделом Управления Федеральной службы государственной регистрации, кадастра и картографии по Тульской области, Управлением Федеральной службы по ветеринарному </w:t>
      </w:r>
      <w:r>
        <w:rPr>
          <w:rFonts w:eastAsia="Calibri"/>
          <w:color w:val="000000"/>
          <w:sz w:val="28"/>
          <w:szCs w:val="28"/>
        </w:rPr>
        <w:lastRenderedPageBreak/>
        <w:t>и фитосанитарному надзору по г. Москва, Московской и Тульской областям,  а также иными органами, основания для взаимодействия с которыми могут возникнуть при осуществлении муниципального земельного контроля.</w:t>
      </w:r>
    </w:p>
    <w:p w:rsidR="00606AB7" w:rsidRDefault="00606AB7" w:rsidP="00606AB7">
      <w:pPr>
        <w:tabs>
          <w:tab w:val="left" w:pos="709"/>
        </w:tabs>
        <w:ind w:firstLine="709"/>
        <w:jc w:val="both"/>
      </w:pPr>
      <w:r>
        <w:rPr>
          <w:rFonts w:eastAsia="Calibri"/>
          <w:color w:val="000000"/>
          <w:sz w:val="28"/>
          <w:szCs w:val="28"/>
        </w:rPr>
        <w:t>Взаимодействие осуществляется посредством предоставления необходимых сведений на основании запросов, направление сведений о нарушениях для принятия мер административного наказания, а также выполнение необходимых контрольных мероприятий по требованию прокуратуры.</w:t>
      </w:r>
    </w:p>
    <w:p w:rsidR="00606AB7" w:rsidRDefault="00606AB7" w:rsidP="00606AB7">
      <w:pPr>
        <w:tabs>
          <w:tab w:val="left" w:pos="709"/>
        </w:tabs>
        <w:ind w:firstLine="709"/>
        <w:jc w:val="both"/>
      </w:pPr>
      <w:r>
        <w:rPr>
          <w:rFonts w:eastAsia="Calibri"/>
          <w:color w:val="000000"/>
          <w:sz w:val="28"/>
          <w:szCs w:val="28"/>
        </w:rPr>
        <w:t>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rsidR="00606AB7" w:rsidRDefault="00606AB7" w:rsidP="00606AB7">
      <w:pPr>
        <w:tabs>
          <w:tab w:val="left" w:pos="709"/>
        </w:tabs>
        <w:ind w:firstLine="709"/>
        <w:jc w:val="both"/>
      </w:pPr>
      <w:r>
        <w:rPr>
          <w:rFonts w:eastAsia="Calibri"/>
          <w:bCs/>
          <w:color w:val="000000"/>
          <w:sz w:val="28"/>
          <w:szCs w:val="28"/>
        </w:rPr>
        <w:t>Межведомственное взаимодействие осуществляется так же с использованием  Региональн</w:t>
      </w:r>
      <w:r w:rsidR="00307D16">
        <w:rPr>
          <w:rFonts w:eastAsia="Calibri"/>
          <w:bCs/>
          <w:color w:val="000000"/>
          <w:sz w:val="28"/>
          <w:szCs w:val="28"/>
        </w:rPr>
        <w:t>ой</w:t>
      </w:r>
      <w:r>
        <w:rPr>
          <w:rFonts w:eastAsia="Calibri"/>
          <w:bCs/>
          <w:color w:val="000000"/>
          <w:sz w:val="28"/>
          <w:szCs w:val="28"/>
        </w:rPr>
        <w:t xml:space="preserve"> систем</w:t>
      </w:r>
      <w:r w:rsidR="00307D16">
        <w:rPr>
          <w:rFonts w:eastAsia="Calibri"/>
          <w:bCs/>
          <w:color w:val="000000"/>
          <w:sz w:val="28"/>
          <w:szCs w:val="28"/>
        </w:rPr>
        <w:t>ы</w:t>
      </w:r>
      <w:r>
        <w:rPr>
          <w:rFonts w:eastAsia="Calibri"/>
          <w:bCs/>
          <w:color w:val="000000"/>
          <w:sz w:val="28"/>
          <w:szCs w:val="28"/>
        </w:rPr>
        <w:t xml:space="preserve"> электронного правительства Тульской области (РСЭП ТО).</w:t>
      </w:r>
    </w:p>
    <w:p w:rsidR="00606AB7" w:rsidRDefault="00606AB7" w:rsidP="00606AB7">
      <w:pPr>
        <w:tabs>
          <w:tab w:val="left" w:pos="709"/>
        </w:tabs>
        <w:ind w:firstLine="709"/>
        <w:jc w:val="both"/>
      </w:pPr>
      <w:r>
        <w:rPr>
          <w:rFonts w:eastAsia="Calibri"/>
          <w:bCs/>
          <w:color w:val="000000"/>
          <w:sz w:val="28"/>
          <w:szCs w:val="28"/>
        </w:rPr>
        <w:t>Взаимодействие  проводится в рамках постановления Правительства РФ от 06.03.2021 № 338 «О межведомственном информационном взаимодействии в рамках осуществления государственного контроля (надзора), муниципального контроля» и   распоряжения Правительства РФ от 19.04.2016 № 724-р «О перечне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06AB7" w:rsidRDefault="00606AB7" w:rsidP="00606AB7">
      <w:pPr>
        <w:ind w:firstLine="540"/>
        <w:jc w:val="both"/>
      </w:pPr>
      <w:r>
        <w:rPr>
          <w:color w:val="000000"/>
          <w:sz w:val="28"/>
          <w:szCs w:val="28"/>
        </w:rPr>
        <w:t xml:space="preserve">Администрация муниципального образования </w:t>
      </w:r>
      <w:r w:rsidR="00FF64E9">
        <w:rPr>
          <w:color w:val="000000"/>
          <w:sz w:val="28"/>
          <w:szCs w:val="28"/>
        </w:rPr>
        <w:t>Одо</w:t>
      </w:r>
      <w:r>
        <w:rPr>
          <w:color w:val="000000"/>
          <w:sz w:val="28"/>
          <w:szCs w:val="28"/>
        </w:rPr>
        <w:t xml:space="preserve">евский район не наделена полномочиями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 </w:t>
      </w:r>
    </w:p>
    <w:p w:rsidR="002A6FAD" w:rsidRPr="00965A44" w:rsidRDefault="002A6FAD" w:rsidP="002A6FAD">
      <w:pPr>
        <w:pStyle w:val="Standard"/>
        <w:ind w:firstLine="709"/>
        <w:jc w:val="both"/>
        <w:rPr>
          <w:lang w:val="ru-RU"/>
        </w:rPr>
      </w:pPr>
      <w:r>
        <w:rPr>
          <w:rFonts w:eastAsia="Times New Roman" w:cs="Times New Roman"/>
          <w:color w:val="000000"/>
          <w:sz w:val="28"/>
          <w:szCs w:val="28"/>
          <w:lang w:val="ru-RU" w:eastAsia="ru-RU"/>
        </w:rPr>
        <w:t>В целях информационного обеспечения  муниципального контроля используются следующие информационные системы:</w:t>
      </w:r>
    </w:p>
    <w:p w:rsidR="002A6FAD" w:rsidRPr="00965A44" w:rsidRDefault="002A6FAD" w:rsidP="002A6FAD">
      <w:pPr>
        <w:pStyle w:val="Standard"/>
        <w:ind w:firstLine="709"/>
        <w:jc w:val="both"/>
        <w:rPr>
          <w:lang w:val="ru-RU"/>
        </w:rPr>
      </w:pPr>
      <w:r>
        <w:rPr>
          <w:rFonts w:eastAsia="Times New Roman" w:cs="Times New Roman"/>
          <w:color w:val="000000"/>
          <w:sz w:val="28"/>
          <w:szCs w:val="28"/>
          <w:lang w:val="ru-RU" w:eastAsia="ru-RU"/>
        </w:rPr>
        <w:t>1) единый реестр видов федерального государственного контроля (надзора), регионального государственного контроля (надзора), муниципального контроля (ЕРВК - единый реестр видов контроля), куда включаются  сведения по каждому виду муниципального контроля.</w:t>
      </w:r>
    </w:p>
    <w:p w:rsidR="002A6FAD" w:rsidRPr="00965A44" w:rsidRDefault="002A6FAD" w:rsidP="002A6FAD">
      <w:pPr>
        <w:pStyle w:val="Standard"/>
        <w:ind w:firstLine="709"/>
        <w:jc w:val="both"/>
        <w:rPr>
          <w:lang w:val="ru-RU"/>
        </w:rPr>
      </w:pPr>
      <w:r>
        <w:rPr>
          <w:rFonts w:eastAsia="Times New Roman" w:cs="Times New Roman"/>
          <w:color w:val="000000"/>
          <w:sz w:val="28"/>
          <w:szCs w:val="28"/>
          <w:lang w:val="ru-RU" w:eastAsia="ru-RU"/>
        </w:rPr>
        <w:t>2) единый реестр контрольных (надзорных) мероприятий (ЕРКНМ), в котором ведется учет ряда контрольных и профилактических мероприятий.</w:t>
      </w:r>
    </w:p>
    <w:p w:rsidR="002A6FAD" w:rsidRDefault="002A6FAD" w:rsidP="002A6FAD">
      <w:pPr>
        <w:pStyle w:val="Standard"/>
        <w:ind w:firstLine="709"/>
        <w:jc w:val="both"/>
        <w:rPr>
          <w:rFonts w:eastAsia="Times New Roman" w:cs="Times New Roman"/>
          <w:color w:val="000000"/>
          <w:sz w:val="28"/>
          <w:szCs w:val="28"/>
          <w:lang w:val="ru-RU" w:eastAsia="ru-RU"/>
        </w:rPr>
      </w:pPr>
    </w:p>
    <w:p w:rsidR="00606AB7" w:rsidRDefault="00606AB7" w:rsidP="00606AB7">
      <w:pPr>
        <w:ind w:firstLine="540"/>
        <w:jc w:val="both"/>
        <w:rPr>
          <w:color w:val="000000"/>
          <w:sz w:val="28"/>
          <w:szCs w:val="28"/>
        </w:rPr>
      </w:pPr>
    </w:p>
    <w:p w:rsidR="00606AB7" w:rsidRDefault="00606AB7" w:rsidP="0057257D">
      <w:pPr>
        <w:widowControl w:val="0"/>
        <w:autoSpaceDE w:val="0"/>
        <w:autoSpaceDN w:val="0"/>
        <w:adjustRightInd w:val="0"/>
        <w:ind w:firstLine="709"/>
        <w:jc w:val="both"/>
        <w:rPr>
          <w:sz w:val="28"/>
          <w:szCs w:val="28"/>
        </w:rPr>
      </w:pPr>
    </w:p>
    <w:p w:rsidR="00606AB7" w:rsidRPr="00C037BF" w:rsidRDefault="00606AB7" w:rsidP="0057257D">
      <w:pPr>
        <w:widowControl w:val="0"/>
        <w:autoSpaceDE w:val="0"/>
        <w:autoSpaceDN w:val="0"/>
        <w:adjustRightInd w:val="0"/>
        <w:ind w:firstLine="709"/>
        <w:jc w:val="both"/>
        <w:rPr>
          <w:sz w:val="28"/>
          <w:szCs w:val="28"/>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1F7026" w:rsidRPr="006C6F0C" w:rsidRDefault="001F7026" w:rsidP="001F7026">
      <w:pPr>
        <w:ind w:firstLine="708"/>
        <w:jc w:val="both"/>
        <w:rPr>
          <w:sz w:val="28"/>
          <w:szCs w:val="28"/>
        </w:rPr>
      </w:pPr>
      <w:r>
        <w:rPr>
          <w:bCs/>
          <w:sz w:val="28"/>
          <w:szCs w:val="28"/>
        </w:rPr>
        <w:t>3.1. На обеспечение исполнения функции по осуществлению муниципального  земельного контроля на территории муниципального образования Одоевский  район в 2022 году выделение бюджетных средств не предусматривалось. Финансирование на содержание специалистов, осуществляющих муниципальный земельный контроль, отдельной статьей не выделялось.</w:t>
      </w:r>
      <w:r w:rsidR="004E0AE1">
        <w:rPr>
          <w:color w:val="000000"/>
          <w:sz w:val="28"/>
          <w:szCs w:val="28"/>
        </w:rPr>
        <w:t>Осуществление муниципального земельного контроля обеспечивается в рамках выполнения должностных обязанностей специалиста администрации МО Одоевский район за счет средств местного бюджета, направленных на выплату заработной платы</w:t>
      </w:r>
    </w:p>
    <w:p w:rsidR="001F7026" w:rsidRDefault="001F7026" w:rsidP="001F7026">
      <w:pPr>
        <w:shd w:val="clear" w:color="auto" w:fill="FFFFFF"/>
        <w:tabs>
          <w:tab w:val="left" w:pos="1018"/>
        </w:tabs>
        <w:ind w:left="10"/>
        <w:jc w:val="both"/>
        <w:rPr>
          <w:color w:val="000000"/>
          <w:spacing w:val="-10"/>
          <w:sz w:val="28"/>
          <w:szCs w:val="28"/>
        </w:rPr>
      </w:pPr>
      <w:r>
        <w:rPr>
          <w:color w:val="000000"/>
          <w:spacing w:val="-1"/>
          <w:sz w:val="28"/>
          <w:szCs w:val="28"/>
        </w:rPr>
        <w:t xml:space="preserve">         3.2. </w:t>
      </w:r>
      <w:r w:rsidRPr="00994F9B">
        <w:rPr>
          <w:color w:val="000000"/>
          <w:spacing w:val="-1"/>
          <w:sz w:val="28"/>
          <w:szCs w:val="28"/>
        </w:rPr>
        <w:t>Численность должностных лиц</w:t>
      </w:r>
      <w:r w:rsidRPr="00994F9B">
        <w:rPr>
          <w:color w:val="000000"/>
          <w:spacing w:val="-7"/>
          <w:sz w:val="28"/>
          <w:szCs w:val="28"/>
        </w:rPr>
        <w:t xml:space="preserve">, уполномоченных осуществлять </w:t>
      </w:r>
      <w:r w:rsidRPr="00B1381B">
        <w:rPr>
          <w:color w:val="000000"/>
          <w:spacing w:val="-7"/>
          <w:sz w:val="28"/>
          <w:szCs w:val="28"/>
        </w:rPr>
        <w:t>муниципальный</w:t>
      </w:r>
      <w:r>
        <w:rPr>
          <w:color w:val="000000"/>
          <w:spacing w:val="-7"/>
          <w:sz w:val="28"/>
          <w:szCs w:val="28"/>
        </w:rPr>
        <w:t xml:space="preserve"> земельный </w:t>
      </w:r>
      <w:r w:rsidRPr="00B1381B">
        <w:rPr>
          <w:color w:val="000000"/>
          <w:spacing w:val="-10"/>
          <w:sz w:val="28"/>
          <w:szCs w:val="28"/>
        </w:rPr>
        <w:t>контроль</w:t>
      </w:r>
      <w:r w:rsidRPr="00994F9B">
        <w:rPr>
          <w:color w:val="000000"/>
          <w:spacing w:val="-10"/>
          <w:sz w:val="28"/>
          <w:szCs w:val="28"/>
        </w:rPr>
        <w:t xml:space="preserve"> в </w:t>
      </w:r>
      <w:r w:rsidRPr="00994F9B">
        <w:rPr>
          <w:sz w:val="28"/>
          <w:szCs w:val="28"/>
        </w:rPr>
        <w:t>муниципальном образовании</w:t>
      </w:r>
      <w:r>
        <w:rPr>
          <w:sz w:val="28"/>
          <w:szCs w:val="28"/>
        </w:rPr>
        <w:t xml:space="preserve"> Одоевский район, </w:t>
      </w:r>
      <w:r>
        <w:rPr>
          <w:color w:val="000000"/>
          <w:spacing w:val="-10"/>
          <w:sz w:val="28"/>
          <w:szCs w:val="28"/>
        </w:rPr>
        <w:t>согласно штатному расписанию</w:t>
      </w:r>
      <w:r w:rsidRPr="00994F9B">
        <w:rPr>
          <w:color w:val="000000"/>
          <w:spacing w:val="-10"/>
          <w:sz w:val="28"/>
          <w:szCs w:val="28"/>
        </w:rPr>
        <w:t xml:space="preserve"> составляет </w:t>
      </w:r>
      <w:r>
        <w:rPr>
          <w:color w:val="000000"/>
          <w:spacing w:val="-10"/>
          <w:sz w:val="28"/>
          <w:szCs w:val="28"/>
        </w:rPr>
        <w:t>– 2</w:t>
      </w:r>
      <w:r w:rsidRPr="00F70812">
        <w:rPr>
          <w:color w:val="000000"/>
          <w:spacing w:val="-10"/>
          <w:sz w:val="28"/>
          <w:szCs w:val="28"/>
        </w:rPr>
        <w:t xml:space="preserve"> единиц</w:t>
      </w:r>
      <w:r>
        <w:rPr>
          <w:color w:val="000000"/>
          <w:spacing w:val="-10"/>
          <w:sz w:val="28"/>
          <w:szCs w:val="28"/>
        </w:rPr>
        <w:t>ы</w:t>
      </w:r>
      <w:r w:rsidR="006B3439">
        <w:rPr>
          <w:color w:val="000000"/>
          <w:spacing w:val="-10"/>
          <w:sz w:val="28"/>
          <w:szCs w:val="28"/>
        </w:rPr>
        <w:t>, из них занятых 1</w:t>
      </w:r>
      <w:r w:rsidRPr="00F70812">
        <w:rPr>
          <w:color w:val="000000"/>
          <w:spacing w:val="-10"/>
          <w:sz w:val="28"/>
          <w:szCs w:val="28"/>
        </w:rPr>
        <w:t>.</w:t>
      </w:r>
    </w:p>
    <w:p w:rsidR="001F7026" w:rsidRPr="00B1381B" w:rsidRDefault="001F7026" w:rsidP="001F7026">
      <w:pPr>
        <w:widowControl w:val="0"/>
        <w:autoSpaceDE w:val="0"/>
        <w:autoSpaceDN w:val="0"/>
        <w:adjustRightInd w:val="0"/>
        <w:ind w:firstLine="708"/>
        <w:jc w:val="both"/>
        <w:rPr>
          <w:sz w:val="28"/>
          <w:szCs w:val="28"/>
        </w:rPr>
      </w:pPr>
      <w:r>
        <w:rPr>
          <w:sz w:val="28"/>
          <w:szCs w:val="28"/>
        </w:rPr>
        <w:t>Ш</w:t>
      </w:r>
      <w:r w:rsidRPr="00B1381B">
        <w:rPr>
          <w:sz w:val="28"/>
          <w:szCs w:val="28"/>
        </w:rPr>
        <w:t>татн</w:t>
      </w:r>
      <w:r>
        <w:rPr>
          <w:sz w:val="28"/>
          <w:szCs w:val="28"/>
        </w:rPr>
        <w:t>ая</w:t>
      </w:r>
      <w:r w:rsidRPr="00B1381B">
        <w:rPr>
          <w:sz w:val="28"/>
          <w:szCs w:val="28"/>
        </w:rPr>
        <w:t xml:space="preserve"> единиц</w:t>
      </w:r>
      <w:r>
        <w:rPr>
          <w:sz w:val="28"/>
          <w:szCs w:val="28"/>
        </w:rPr>
        <w:t>а</w:t>
      </w:r>
      <w:r w:rsidRPr="00B1381B">
        <w:rPr>
          <w:sz w:val="28"/>
          <w:szCs w:val="28"/>
        </w:rPr>
        <w:t xml:space="preserve"> уполномочен</w:t>
      </w:r>
      <w:r>
        <w:rPr>
          <w:sz w:val="28"/>
          <w:szCs w:val="28"/>
        </w:rPr>
        <w:t>а</w:t>
      </w:r>
      <w:r w:rsidRPr="00B1381B">
        <w:rPr>
          <w:sz w:val="28"/>
          <w:szCs w:val="28"/>
        </w:rPr>
        <w:t xml:space="preserve"> на выполнение функций по муниципальному</w:t>
      </w:r>
      <w:r>
        <w:rPr>
          <w:sz w:val="28"/>
          <w:szCs w:val="28"/>
        </w:rPr>
        <w:t xml:space="preserve"> земельному</w:t>
      </w:r>
      <w:r w:rsidRPr="00B1381B">
        <w:rPr>
          <w:sz w:val="28"/>
          <w:szCs w:val="28"/>
        </w:rPr>
        <w:t xml:space="preserve"> контролю. </w:t>
      </w:r>
    </w:p>
    <w:p w:rsidR="001F7026" w:rsidRDefault="001F7026" w:rsidP="001F7026">
      <w:pPr>
        <w:ind w:firstLine="720"/>
        <w:jc w:val="both"/>
        <w:rPr>
          <w:sz w:val="28"/>
          <w:szCs w:val="28"/>
        </w:rPr>
      </w:pPr>
      <w:r>
        <w:rPr>
          <w:sz w:val="28"/>
          <w:szCs w:val="28"/>
        </w:rPr>
        <w:t xml:space="preserve">3.3. </w:t>
      </w:r>
      <w:r w:rsidRPr="003A0637">
        <w:rPr>
          <w:sz w:val="28"/>
          <w:szCs w:val="28"/>
        </w:rPr>
        <w:t>Специалист, осуществляющи</w:t>
      </w:r>
      <w:r>
        <w:rPr>
          <w:sz w:val="28"/>
          <w:szCs w:val="28"/>
        </w:rPr>
        <w:t>й</w:t>
      </w:r>
      <w:r w:rsidRPr="003A0637">
        <w:rPr>
          <w:sz w:val="28"/>
          <w:szCs w:val="28"/>
        </w:rPr>
        <w:t xml:space="preserve"> функции по муниципальному </w:t>
      </w:r>
      <w:r>
        <w:rPr>
          <w:sz w:val="28"/>
          <w:szCs w:val="28"/>
        </w:rPr>
        <w:t xml:space="preserve">земельному </w:t>
      </w:r>
      <w:r w:rsidRPr="003A0637">
        <w:rPr>
          <w:sz w:val="28"/>
          <w:szCs w:val="28"/>
        </w:rPr>
        <w:t>контролю, име</w:t>
      </w:r>
      <w:r w:rsidR="006B3439">
        <w:rPr>
          <w:sz w:val="28"/>
          <w:szCs w:val="28"/>
        </w:rPr>
        <w:t>е</w:t>
      </w:r>
      <w:r w:rsidRPr="003A0637">
        <w:rPr>
          <w:sz w:val="28"/>
          <w:szCs w:val="28"/>
        </w:rPr>
        <w:t>т высшее</w:t>
      </w:r>
      <w:r w:rsidR="00974C3D">
        <w:rPr>
          <w:sz w:val="28"/>
          <w:szCs w:val="28"/>
        </w:rPr>
        <w:t xml:space="preserve"> </w:t>
      </w:r>
      <w:r w:rsidRPr="003A0637">
        <w:rPr>
          <w:sz w:val="28"/>
          <w:szCs w:val="28"/>
        </w:rPr>
        <w:t xml:space="preserve">образование. </w:t>
      </w:r>
    </w:p>
    <w:p w:rsidR="001F7026" w:rsidRPr="0040728A" w:rsidRDefault="001F7026" w:rsidP="001F7026">
      <w:pPr>
        <w:widowControl w:val="0"/>
        <w:autoSpaceDE w:val="0"/>
        <w:autoSpaceDN w:val="0"/>
        <w:adjustRightInd w:val="0"/>
        <w:ind w:firstLine="708"/>
        <w:jc w:val="both"/>
        <w:rPr>
          <w:sz w:val="28"/>
          <w:szCs w:val="28"/>
        </w:rPr>
      </w:pPr>
      <w:r>
        <w:rPr>
          <w:sz w:val="28"/>
          <w:szCs w:val="28"/>
        </w:rPr>
        <w:t>Мероприятия</w:t>
      </w:r>
      <w:r w:rsidRPr="0040728A">
        <w:rPr>
          <w:sz w:val="28"/>
          <w:szCs w:val="28"/>
        </w:rPr>
        <w:t xml:space="preserve"> по повышению квалификации работник</w:t>
      </w:r>
      <w:r>
        <w:rPr>
          <w:sz w:val="28"/>
          <w:szCs w:val="28"/>
        </w:rPr>
        <w:t>а отдела</w:t>
      </w:r>
      <w:r w:rsidRPr="0040728A">
        <w:rPr>
          <w:sz w:val="28"/>
          <w:szCs w:val="28"/>
        </w:rPr>
        <w:t xml:space="preserve"> в 20</w:t>
      </w:r>
      <w:r>
        <w:rPr>
          <w:sz w:val="28"/>
          <w:szCs w:val="28"/>
        </w:rPr>
        <w:t>2</w:t>
      </w:r>
      <w:r w:rsidR="006B3439">
        <w:rPr>
          <w:sz w:val="28"/>
          <w:szCs w:val="28"/>
        </w:rPr>
        <w:t>2</w:t>
      </w:r>
      <w:r w:rsidRPr="0040728A">
        <w:rPr>
          <w:sz w:val="28"/>
          <w:szCs w:val="28"/>
        </w:rPr>
        <w:t>году не проводились.</w:t>
      </w:r>
    </w:p>
    <w:p w:rsidR="00886888" w:rsidRDefault="001F7026" w:rsidP="002B7915">
      <w:pPr>
        <w:pStyle w:val="a9"/>
        <w:shd w:val="clear" w:color="auto" w:fill="FFFFFF"/>
        <w:spacing w:before="0" w:beforeAutospacing="0" w:after="188" w:afterAutospacing="0"/>
        <w:jc w:val="both"/>
        <w:rPr>
          <w:snapToGrid w:val="0"/>
          <w:sz w:val="28"/>
          <w:szCs w:val="28"/>
        </w:rPr>
      </w:pPr>
      <w:r>
        <w:rPr>
          <w:snapToGrid w:val="0"/>
          <w:sz w:val="28"/>
          <w:szCs w:val="28"/>
        </w:rPr>
        <w:t>3.</w:t>
      </w:r>
      <w:r w:rsidR="00096F19">
        <w:rPr>
          <w:snapToGrid w:val="0"/>
          <w:sz w:val="28"/>
          <w:szCs w:val="28"/>
        </w:rPr>
        <w:t>4</w:t>
      </w:r>
      <w:r>
        <w:rPr>
          <w:snapToGrid w:val="0"/>
          <w:sz w:val="28"/>
          <w:szCs w:val="28"/>
        </w:rPr>
        <w:t xml:space="preserve">. </w:t>
      </w:r>
      <w:r w:rsidRPr="003A0637">
        <w:rPr>
          <w:snapToGrid w:val="0"/>
          <w:sz w:val="28"/>
          <w:szCs w:val="28"/>
        </w:rPr>
        <w:t xml:space="preserve">В отчетный период к проведению мероприятий по муниципальному контролю эксперты и представители экспертных организаций не привлекались. </w:t>
      </w:r>
    </w:p>
    <w:p w:rsidR="00CD384A" w:rsidRPr="00965A44" w:rsidRDefault="00CD384A" w:rsidP="00CD384A">
      <w:pPr>
        <w:widowControl w:val="0"/>
        <w:ind w:firstLine="708"/>
        <w:jc w:val="both"/>
      </w:pPr>
      <w:r>
        <w:rPr>
          <w:color w:val="000000"/>
          <w:sz w:val="28"/>
          <w:szCs w:val="28"/>
        </w:rPr>
        <w:t>В 2022 году в рамках муниципального земельного контроля проведена 16 контрольных  мероприятий без взаимодействия.   Нагрузка на 1 работника составила 16 баллов.</w:t>
      </w:r>
    </w:p>
    <w:p w:rsidR="00CD384A" w:rsidRPr="00886888" w:rsidRDefault="00CD384A" w:rsidP="002B7915">
      <w:pPr>
        <w:pStyle w:val="a9"/>
        <w:shd w:val="clear" w:color="auto" w:fill="FFFFFF"/>
        <w:spacing w:before="0" w:beforeAutospacing="0" w:after="188" w:afterAutospacing="0"/>
        <w:jc w:val="both"/>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FB0703" w:rsidRDefault="00FB0703" w:rsidP="00147AA1">
      <w:pPr>
        <w:pStyle w:val="Standard"/>
        <w:ind w:firstLine="709"/>
        <w:jc w:val="both"/>
        <w:rPr>
          <w:sz w:val="28"/>
          <w:szCs w:val="28"/>
          <w:lang w:val="ru-RU"/>
        </w:rPr>
      </w:pPr>
    </w:p>
    <w:p w:rsidR="00147AA1" w:rsidRPr="00147AA1" w:rsidRDefault="00147AA1" w:rsidP="00147AA1">
      <w:pPr>
        <w:pStyle w:val="Standard"/>
        <w:ind w:firstLine="709"/>
        <w:jc w:val="both"/>
        <w:rPr>
          <w:lang w:val="ru-RU"/>
        </w:rPr>
      </w:pPr>
      <w:r>
        <w:rPr>
          <w:rFonts w:cs="Times New Roman"/>
          <w:color w:val="000000"/>
          <w:sz w:val="28"/>
          <w:szCs w:val="28"/>
          <w:lang w:val="ru-RU"/>
        </w:rPr>
        <w:t>В 2022 году на территории муниципального образования Одоевский район Тульской области по состоянию на  1 января 2023 года главным специалистом отдела имущественных и земельных отношений администрации муниципального образования Одоевский район  в рамках муниципального земельного контроля было проведено 16 контрольных  мероприятий без взаимодействия, а именно — выездных обследовани</w:t>
      </w:r>
      <w:r w:rsidR="00793E19">
        <w:rPr>
          <w:rFonts w:cs="Times New Roman"/>
          <w:color w:val="000000"/>
          <w:sz w:val="28"/>
          <w:szCs w:val="28"/>
          <w:lang w:val="ru-RU"/>
        </w:rPr>
        <w:t>й с применением инструментального обследования (навигатор)</w:t>
      </w:r>
      <w:r>
        <w:rPr>
          <w:rFonts w:cs="Times New Roman"/>
          <w:color w:val="000000"/>
          <w:sz w:val="28"/>
          <w:szCs w:val="28"/>
          <w:lang w:val="ru-RU"/>
        </w:rPr>
        <w:t xml:space="preserve">.  Всего выявлено 10  нарушений, все нарушения по ст. 8.8 ч. 2 КоАП РФ. По итогам </w:t>
      </w:r>
      <w:r w:rsidR="00376610">
        <w:rPr>
          <w:rFonts w:cs="Times New Roman"/>
          <w:color w:val="000000"/>
          <w:sz w:val="28"/>
          <w:szCs w:val="28"/>
          <w:lang w:val="ru-RU"/>
        </w:rPr>
        <w:t xml:space="preserve">проведенных мероприятий </w:t>
      </w:r>
      <w:r>
        <w:rPr>
          <w:rFonts w:cs="Times New Roman"/>
          <w:color w:val="000000"/>
          <w:sz w:val="28"/>
          <w:szCs w:val="28"/>
          <w:lang w:val="ru-RU"/>
        </w:rPr>
        <w:t xml:space="preserve">всем контролируемым лицам объявлены предостережения. </w:t>
      </w:r>
    </w:p>
    <w:p w:rsidR="00147AA1" w:rsidRPr="00147AA1" w:rsidRDefault="00147AA1" w:rsidP="00147AA1">
      <w:pPr>
        <w:pStyle w:val="Standard"/>
        <w:ind w:firstLine="709"/>
        <w:jc w:val="both"/>
        <w:rPr>
          <w:lang w:val="ru-RU"/>
        </w:rPr>
      </w:pPr>
      <w:r>
        <w:rPr>
          <w:rFonts w:cs="Times New Roman"/>
          <w:color w:val="000000"/>
          <w:sz w:val="28"/>
          <w:szCs w:val="28"/>
          <w:lang w:val="ru-RU"/>
        </w:rPr>
        <w:lastRenderedPageBreak/>
        <w:t>Все 16 контрольных  мероприятий без взаимодействия проведены на землях сельскохозяйственного назначения (</w:t>
      </w:r>
      <w:r w:rsidR="00FB0703">
        <w:rPr>
          <w:rFonts w:cs="Times New Roman"/>
          <w:color w:val="000000"/>
          <w:sz w:val="28"/>
          <w:szCs w:val="28"/>
          <w:lang w:val="ru-RU"/>
        </w:rPr>
        <w:t>21</w:t>
      </w:r>
      <w:r>
        <w:rPr>
          <w:rFonts w:cs="Times New Roman"/>
          <w:color w:val="000000"/>
          <w:sz w:val="28"/>
          <w:szCs w:val="28"/>
          <w:lang w:val="ru-RU"/>
        </w:rPr>
        <w:t xml:space="preserve"> земельны</w:t>
      </w:r>
      <w:r w:rsidR="00376610">
        <w:rPr>
          <w:rFonts w:cs="Times New Roman"/>
          <w:color w:val="000000"/>
          <w:sz w:val="28"/>
          <w:szCs w:val="28"/>
          <w:lang w:val="ru-RU"/>
        </w:rPr>
        <w:t>й</w:t>
      </w:r>
      <w:r>
        <w:rPr>
          <w:rFonts w:cs="Times New Roman"/>
          <w:color w:val="000000"/>
          <w:sz w:val="28"/>
          <w:szCs w:val="28"/>
          <w:lang w:val="ru-RU"/>
        </w:rPr>
        <w:t xml:space="preserve"> участ</w:t>
      </w:r>
      <w:r w:rsidR="00376610">
        <w:rPr>
          <w:rFonts w:cs="Times New Roman"/>
          <w:color w:val="000000"/>
          <w:sz w:val="28"/>
          <w:szCs w:val="28"/>
          <w:lang w:val="ru-RU"/>
        </w:rPr>
        <w:t>о</w:t>
      </w:r>
      <w:r>
        <w:rPr>
          <w:rFonts w:cs="Times New Roman"/>
          <w:color w:val="000000"/>
          <w:sz w:val="28"/>
          <w:szCs w:val="28"/>
          <w:lang w:val="ru-RU"/>
        </w:rPr>
        <w:t xml:space="preserve">к общей площадью </w:t>
      </w:r>
      <w:r w:rsidR="00FB0703">
        <w:rPr>
          <w:rFonts w:cs="Times New Roman"/>
          <w:color w:val="000000"/>
          <w:sz w:val="28"/>
          <w:szCs w:val="28"/>
          <w:lang w:val="ru-RU"/>
        </w:rPr>
        <w:t>508,31</w:t>
      </w:r>
      <w:r>
        <w:rPr>
          <w:rFonts w:cs="Times New Roman"/>
          <w:color w:val="000000"/>
          <w:sz w:val="28"/>
          <w:szCs w:val="28"/>
          <w:lang w:val="ru-RU"/>
        </w:rPr>
        <w:t xml:space="preserve"> га). Нарушения выявлены на </w:t>
      </w:r>
      <w:r w:rsidR="00FB0703">
        <w:rPr>
          <w:rFonts w:cs="Times New Roman"/>
          <w:color w:val="000000"/>
          <w:sz w:val="28"/>
          <w:szCs w:val="28"/>
          <w:lang w:val="ru-RU"/>
        </w:rPr>
        <w:t>10</w:t>
      </w:r>
      <w:r>
        <w:rPr>
          <w:rFonts w:cs="Times New Roman"/>
          <w:color w:val="000000"/>
          <w:sz w:val="28"/>
          <w:szCs w:val="28"/>
          <w:lang w:val="ru-RU"/>
        </w:rPr>
        <w:t xml:space="preserve"> земельных участках сельскохозяйственного назначения площадью </w:t>
      </w:r>
      <w:r w:rsidR="00FB0703">
        <w:rPr>
          <w:rFonts w:cs="Times New Roman"/>
          <w:color w:val="000000"/>
          <w:sz w:val="28"/>
          <w:szCs w:val="28"/>
          <w:lang w:val="ru-RU"/>
        </w:rPr>
        <w:t>448,41</w:t>
      </w:r>
      <w:r>
        <w:rPr>
          <w:rFonts w:cs="Times New Roman"/>
          <w:color w:val="000000"/>
          <w:sz w:val="28"/>
          <w:szCs w:val="28"/>
          <w:lang w:val="ru-RU"/>
        </w:rPr>
        <w:t>га.</w:t>
      </w:r>
    </w:p>
    <w:p w:rsidR="00147AA1" w:rsidRPr="00147AA1" w:rsidRDefault="00147AA1" w:rsidP="00147AA1">
      <w:pPr>
        <w:pStyle w:val="Standard"/>
        <w:ind w:firstLine="709"/>
        <w:jc w:val="both"/>
        <w:rPr>
          <w:lang w:val="ru-RU"/>
        </w:rPr>
      </w:pPr>
      <w:r>
        <w:rPr>
          <w:rFonts w:cs="Times New Roman"/>
          <w:color w:val="000000"/>
          <w:sz w:val="28"/>
          <w:szCs w:val="28"/>
          <w:lang w:val="ru-RU"/>
        </w:rPr>
        <w:t>Риск-ориентированный подход при  организации и осуществлении муниципального земельного  контроля  не применялся.</w:t>
      </w:r>
    </w:p>
    <w:p w:rsidR="00147AA1" w:rsidRPr="00147AA1" w:rsidRDefault="00147AA1" w:rsidP="00147AA1">
      <w:pPr>
        <w:pStyle w:val="Standard"/>
        <w:ind w:firstLine="709"/>
        <w:jc w:val="both"/>
        <w:rPr>
          <w:lang w:val="ru-RU"/>
        </w:rPr>
      </w:pPr>
      <w:r>
        <w:rPr>
          <w:rFonts w:cs="Times New Roman"/>
          <w:color w:val="000000"/>
          <w:sz w:val="28"/>
          <w:szCs w:val="28"/>
          <w:lang w:val="ru-RU"/>
        </w:rPr>
        <w:t xml:space="preserve">В соответствии с Положением об организации и осуществлении муниципального земельного контроля на территории муниципального образования </w:t>
      </w:r>
      <w:r w:rsidR="00FB0703">
        <w:rPr>
          <w:rFonts w:cs="Times New Roman"/>
          <w:color w:val="000000"/>
          <w:sz w:val="28"/>
          <w:szCs w:val="28"/>
          <w:lang w:val="ru-RU"/>
        </w:rPr>
        <w:t>Одо</w:t>
      </w:r>
      <w:r>
        <w:rPr>
          <w:rFonts w:cs="Times New Roman"/>
          <w:color w:val="000000"/>
          <w:sz w:val="28"/>
          <w:szCs w:val="28"/>
          <w:lang w:val="ru-RU"/>
        </w:rPr>
        <w:t xml:space="preserve">евский район контроль осуществляется без проведения плановых контрольных (надзорных) мероприятий соответственно план проведения проверок </w:t>
      </w:r>
      <w:r w:rsidR="00376610">
        <w:rPr>
          <w:rFonts w:cs="Times New Roman"/>
          <w:color w:val="000000"/>
          <w:sz w:val="28"/>
          <w:szCs w:val="28"/>
          <w:lang w:val="ru-RU"/>
        </w:rPr>
        <w:t xml:space="preserve">соблюдения земельного законодательства </w:t>
      </w:r>
      <w:r>
        <w:rPr>
          <w:rFonts w:cs="Times New Roman"/>
          <w:color w:val="000000"/>
          <w:sz w:val="28"/>
          <w:szCs w:val="28"/>
          <w:lang w:val="ru-RU"/>
        </w:rPr>
        <w:t xml:space="preserve">на 2022г. не утверждался и проверки </w:t>
      </w:r>
      <w:r w:rsidR="00FB0703">
        <w:rPr>
          <w:rFonts w:cs="Times New Roman"/>
          <w:color w:val="000000"/>
          <w:sz w:val="28"/>
          <w:szCs w:val="28"/>
          <w:lang w:val="ru-RU"/>
        </w:rPr>
        <w:t xml:space="preserve">соблюдения земельного законодательства </w:t>
      </w:r>
      <w:r>
        <w:rPr>
          <w:rFonts w:cs="Times New Roman"/>
          <w:color w:val="000000"/>
          <w:sz w:val="28"/>
          <w:szCs w:val="28"/>
          <w:lang w:val="ru-RU"/>
        </w:rPr>
        <w:t>не проводились.</w:t>
      </w:r>
    </w:p>
    <w:p w:rsidR="00147AA1" w:rsidRDefault="00147AA1" w:rsidP="00147AA1">
      <w:pPr>
        <w:pStyle w:val="ConsPlusNormal"/>
        <w:ind w:firstLine="737"/>
        <w:jc w:val="both"/>
      </w:pPr>
      <w:r>
        <w:rPr>
          <w:color w:val="000000"/>
        </w:rPr>
        <w:t>В 2022 году  случаев</w:t>
      </w:r>
      <w:r w:rsidR="00E7661B">
        <w:rPr>
          <w:color w:val="000000"/>
        </w:rPr>
        <w:t>,</w:t>
      </w:r>
      <w:r>
        <w:rPr>
          <w:color w:val="000000"/>
        </w:rPr>
        <w:t xml:space="preserve">  непосредственной угрозы причинения вреда жизни и тяжкого вреда здоровью граждан, по фактам причинения вреда жизни и тяжкого вреда здоровью граждан; непосредственной угрозы обороне страны и безопасности государства, по фактам причинения вреда обороне страны и безопасности государства; непосредственной угрозы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 по фактам несоблюдения земельного законодательства не установлено.</w:t>
      </w:r>
    </w:p>
    <w:p w:rsidR="00147AA1" w:rsidRDefault="00147AA1" w:rsidP="00147AA1">
      <w:pPr>
        <w:pStyle w:val="ConsPlusNormal"/>
        <w:ind w:firstLine="737"/>
        <w:jc w:val="both"/>
      </w:pPr>
      <w:r>
        <w:rPr>
          <w:color w:val="000000"/>
        </w:rPr>
        <w:t>Внеплановые проверки при условии согласования с прокуратурой за отчетный период  не осуществлялось.</w:t>
      </w:r>
    </w:p>
    <w:p w:rsidR="00147AA1" w:rsidRDefault="00147AA1" w:rsidP="00147AA1">
      <w:pPr>
        <w:pStyle w:val="ConsPlusNormal"/>
        <w:tabs>
          <w:tab w:val="left" w:pos="330"/>
          <w:tab w:val="left" w:pos="720"/>
        </w:tabs>
        <w:ind w:firstLine="680"/>
        <w:jc w:val="both"/>
      </w:pPr>
      <w:r>
        <w:rPr>
          <w:color w:val="000000"/>
        </w:rPr>
        <w:t>В настоящее время при осуществлении  муниципального земельного контроля основной акцент ставится на проведении  профилактических мероприятий.</w:t>
      </w:r>
    </w:p>
    <w:p w:rsidR="00E7661B" w:rsidRPr="00880A1F" w:rsidRDefault="00147AA1" w:rsidP="00E7661B">
      <w:pPr>
        <w:ind w:firstLine="709"/>
        <w:jc w:val="both"/>
        <w:rPr>
          <w:sz w:val="28"/>
          <w:szCs w:val="28"/>
        </w:rPr>
      </w:pPr>
      <w:r>
        <w:rPr>
          <w:color w:val="000000"/>
          <w:sz w:val="28"/>
          <w:szCs w:val="28"/>
        </w:rPr>
        <w:t xml:space="preserve">Программой профилактики рисков причинения вреда (ущерба) охраняемым законом ценностям в сфере муниципального земельного контроля на территории муниципального образования </w:t>
      </w:r>
      <w:r w:rsidR="007871C7" w:rsidRPr="00376610">
        <w:rPr>
          <w:color w:val="000000"/>
          <w:sz w:val="28"/>
          <w:szCs w:val="28"/>
        </w:rPr>
        <w:t>Одо</w:t>
      </w:r>
      <w:r w:rsidRPr="00376610">
        <w:rPr>
          <w:color w:val="000000"/>
          <w:sz w:val="28"/>
          <w:szCs w:val="28"/>
        </w:rPr>
        <w:t xml:space="preserve">евский район на 2022 год, утвержденной  постановлением администрации муниципального образования </w:t>
      </w:r>
      <w:r w:rsidR="007871C7" w:rsidRPr="00376610">
        <w:rPr>
          <w:color w:val="000000"/>
          <w:sz w:val="28"/>
          <w:szCs w:val="28"/>
        </w:rPr>
        <w:t>Одо</w:t>
      </w:r>
      <w:r w:rsidRPr="00376610">
        <w:rPr>
          <w:color w:val="000000"/>
          <w:sz w:val="28"/>
          <w:szCs w:val="28"/>
        </w:rPr>
        <w:t>евский район от  1</w:t>
      </w:r>
      <w:r w:rsidR="007871C7" w:rsidRPr="00376610">
        <w:rPr>
          <w:bCs/>
          <w:color w:val="000000"/>
          <w:sz w:val="28"/>
          <w:szCs w:val="28"/>
        </w:rPr>
        <w:t>3</w:t>
      </w:r>
      <w:r w:rsidRPr="00376610">
        <w:rPr>
          <w:color w:val="000000"/>
          <w:sz w:val="28"/>
          <w:szCs w:val="28"/>
        </w:rPr>
        <w:t xml:space="preserve">.12.2021  № </w:t>
      </w:r>
      <w:r w:rsidR="007871C7" w:rsidRPr="00376610">
        <w:rPr>
          <w:bCs/>
          <w:color w:val="000000"/>
          <w:sz w:val="28"/>
          <w:szCs w:val="28"/>
        </w:rPr>
        <w:t>663</w:t>
      </w:r>
      <w:r w:rsidRPr="00376610">
        <w:rPr>
          <w:color w:val="000000"/>
          <w:sz w:val="28"/>
          <w:szCs w:val="28"/>
        </w:rPr>
        <w:t xml:space="preserve"> в отчетном периоде были предусмотрены следующие профилактические мероприятия: и</w:t>
      </w:r>
      <w:r w:rsidR="007871C7" w:rsidRPr="00376610">
        <w:rPr>
          <w:color w:val="000000"/>
          <w:sz w:val="28"/>
          <w:szCs w:val="28"/>
        </w:rPr>
        <w:t>нформирование, консультирование</w:t>
      </w:r>
      <w:r w:rsidRPr="00376610">
        <w:rPr>
          <w:color w:val="000000"/>
          <w:sz w:val="28"/>
          <w:szCs w:val="28"/>
        </w:rPr>
        <w:t>.</w:t>
      </w:r>
      <w:r w:rsidR="00E7661B" w:rsidRPr="00880A1F">
        <w:rPr>
          <w:sz w:val="28"/>
          <w:szCs w:val="28"/>
        </w:rPr>
        <w:t>В рамках реализации данной программы в 202</w:t>
      </w:r>
      <w:r w:rsidR="00E7661B">
        <w:rPr>
          <w:sz w:val="28"/>
          <w:szCs w:val="28"/>
        </w:rPr>
        <w:t>2</w:t>
      </w:r>
      <w:r w:rsidR="00E7661B" w:rsidRPr="00880A1F">
        <w:rPr>
          <w:sz w:val="28"/>
          <w:szCs w:val="28"/>
        </w:rPr>
        <w:t xml:space="preserve"> году проводились следующие мероприятия:</w:t>
      </w:r>
    </w:p>
    <w:p w:rsidR="00E7661B" w:rsidRPr="00880A1F" w:rsidRDefault="00E7661B" w:rsidP="00E7661B">
      <w:pPr>
        <w:ind w:firstLine="709"/>
        <w:jc w:val="both"/>
        <w:rPr>
          <w:sz w:val="28"/>
          <w:szCs w:val="28"/>
        </w:rPr>
      </w:pPr>
      <w:r w:rsidRPr="00880A1F">
        <w:rPr>
          <w:sz w:val="28"/>
          <w:szCs w:val="28"/>
        </w:rPr>
        <w:t>- размещение и актуализация на официальном сайте администрации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w:t>
      </w:r>
      <w:r w:rsidR="003A03B3">
        <w:rPr>
          <w:sz w:val="28"/>
          <w:szCs w:val="28"/>
        </w:rPr>
        <w:t>,</w:t>
      </w:r>
      <w:r w:rsidRPr="00880A1F">
        <w:rPr>
          <w:sz w:val="28"/>
          <w:szCs w:val="28"/>
        </w:rPr>
        <w:t xml:space="preserve"> соответствующих нормативных правовых актов;</w:t>
      </w:r>
    </w:p>
    <w:p w:rsidR="00147AA1" w:rsidRDefault="00147AA1" w:rsidP="00147AA1">
      <w:pPr>
        <w:pStyle w:val="ConsPlusTitle"/>
        <w:ind w:firstLine="708"/>
        <w:jc w:val="both"/>
      </w:pPr>
      <w:r>
        <w:rPr>
          <w:rFonts w:ascii="Times New Roman" w:hAnsi="Times New Roman" w:cs="Times New Roman"/>
          <w:b w:val="0"/>
          <w:color w:val="000000"/>
          <w:sz w:val="28"/>
          <w:szCs w:val="28"/>
        </w:rPr>
        <w:t xml:space="preserve">- С целью информирования неограниченного круга лиц на постоянной основе на официальном сайте администрации МО </w:t>
      </w:r>
      <w:r w:rsidR="007871C7">
        <w:rPr>
          <w:rFonts w:ascii="Times New Roman" w:hAnsi="Times New Roman" w:cs="Times New Roman"/>
          <w:b w:val="0"/>
          <w:color w:val="000000"/>
          <w:sz w:val="28"/>
          <w:szCs w:val="28"/>
        </w:rPr>
        <w:t>Одо</w:t>
      </w:r>
      <w:r>
        <w:rPr>
          <w:rFonts w:ascii="Times New Roman" w:hAnsi="Times New Roman" w:cs="Times New Roman"/>
          <w:b w:val="0"/>
          <w:color w:val="000000"/>
          <w:sz w:val="28"/>
          <w:szCs w:val="28"/>
        </w:rPr>
        <w:t xml:space="preserve">евский район в сети «Интернет» размещается  актуальная информация в соответствии  со ст.46 </w:t>
      </w:r>
      <w:r>
        <w:rPr>
          <w:rFonts w:ascii="Times New Roman" w:hAnsi="Times New Roman" w:cs="Times New Roman"/>
          <w:b w:val="0"/>
          <w:color w:val="000000"/>
          <w:sz w:val="28"/>
          <w:szCs w:val="28"/>
        </w:rPr>
        <w:lastRenderedPageBreak/>
        <w:t>Федерального Закона   от 31.07.2020 № 248-ФЗ «О государственном контроле (надзоре) и муниципальном контроле в Российской Федерации».</w:t>
      </w:r>
    </w:p>
    <w:p w:rsidR="00147AA1" w:rsidRDefault="00147AA1" w:rsidP="00147AA1">
      <w:pPr>
        <w:pStyle w:val="ConsPlusTitle"/>
        <w:ind w:firstLine="708"/>
        <w:jc w:val="both"/>
      </w:pPr>
      <w:r>
        <w:rPr>
          <w:rFonts w:ascii="Times New Roman" w:hAnsi="Times New Roman" w:cs="Times New Roman"/>
          <w:b w:val="0"/>
          <w:color w:val="000000"/>
          <w:sz w:val="28"/>
          <w:szCs w:val="28"/>
        </w:rPr>
        <w:t>- В течение года пров</w:t>
      </w:r>
      <w:r w:rsidR="007871C7">
        <w:rPr>
          <w:rFonts w:ascii="Times New Roman" w:hAnsi="Times New Roman" w:cs="Times New Roman"/>
          <w:b w:val="0"/>
          <w:color w:val="000000"/>
          <w:sz w:val="28"/>
          <w:szCs w:val="28"/>
        </w:rPr>
        <w:t xml:space="preserve">одились </w:t>
      </w:r>
      <w:r>
        <w:rPr>
          <w:rFonts w:ascii="Times New Roman" w:hAnsi="Times New Roman" w:cs="Times New Roman"/>
          <w:b w:val="0"/>
          <w:color w:val="000000"/>
          <w:sz w:val="28"/>
          <w:szCs w:val="28"/>
        </w:rPr>
        <w:t>консультирования, на постоянной основе специалист, выполняющий функции по муниципальному земельному контролю</w:t>
      </w:r>
      <w:r w:rsidR="003A03B3">
        <w:rPr>
          <w:rFonts w:ascii="Times New Roman" w:hAnsi="Times New Roman" w:cs="Times New Roman"/>
          <w:b w:val="0"/>
          <w:color w:val="000000"/>
          <w:sz w:val="28"/>
          <w:szCs w:val="28"/>
        </w:rPr>
        <w:t>,</w:t>
      </w:r>
      <w:r>
        <w:rPr>
          <w:rFonts w:ascii="Times New Roman" w:hAnsi="Times New Roman" w:cs="Times New Roman"/>
          <w:b w:val="0"/>
          <w:color w:val="000000"/>
          <w:sz w:val="28"/>
          <w:szCs w:val="28"/>
        </w:rPr>
        <w:t xml:space="preserve"> проводит консультирование по телефону или при личном обращении. </w:t>
      </w:r>
    </w:p>
    <w:p w:rsidR="002B7915" w:rsidRPr="00E7661B" w:rsidRDefault="002B7915" w:rsidP="00E7661B">
      <w:pPr>
        <w:pStyle w:val="aa"/>
        <w:jc w:val="both"/>
        <w:rPr>
          <w:sz w:val="28"/>
          <w:szCs w:val="28"/>
        </w:rPr>
      </w:pPr>
      <w:r w:rsidRPr="003A03B3">
        <w:rPr>
          <w:sz w:val="28"/>
          <w:szCs w:val="28"/>
        </w:rPr>
        <w:t>В 2022 году деятельность в рамках муниципального земельного контроля была направлена на предупреждение, выявление и пресечение нарушений обязательных требований посредством профилактики нарушений обязательных требований, оценки соблюдени</w:t>
      </w:r>
      <w:bookmarkStart w:id="0" w:name="_GoBack"/>
      <w:bookmarkEnd w:id="0"/>
      <w:r w:rsidRPr="003A03B3">
        <w:rPr>
          <w:sz w:val="28"/>
          <w:szCs w:val="28"/>
        </w:rPr>
        <w:t>я обязательных требований, принятия, предусмотренных законодательством Российской Федерации мер по пресечению выявленных</w:t>
      </w:r>
      <w:r w:rsidRPr="00E7661B">
        <w:rPr>
          <w:sz w:val="28"/>
          <w:szCs w:val="28"/>
        </w:rPr>
        <w:t xml:space="preserve"> нарушений обязательных требований, устранению их последствий.</w:t>
      </w:r>
      <w:r w:rsidR="00096F19" w:rsidRPr="00E7661B">
        <w:rPr>
          <w:sz w:val="28"/>
          <w:szCs w:val="28"/>
        </w:rPr>
        <w:t xml:space="preserve"> Количество проведенных профилактических мероприятий за отчетный период всего -74. Из них – информирование – 32, консультирование – 32 и предостережений -10</w:t>
      </w:r>
      <w:r w:rsidR="00E7661B" w:rsidRPr="00E7661B">
        <w:rPr>
          <w:sz w:val="28"/>
          <w:szCs w:val="28"/>
        </w:rPr>
        <w:t>, которые</w:t>
      </w:r>
      <w:r w:rsidR="00D41A5D" w:rsidRPr="00E7661B">
        <w:rPr>
          <w:sz w:val="28"/>
          <w:szCs w:val="28"/>
        </w:rPr>
        <w:t xml:space="preserve"> направлены физическим лицам о необходимости устранить нарушения.    Информация обо всех выданных предостережениях размещена в федеральной государственной информационной системе «Единый реестр контрольных (надзорных) мероприятий (ФГИС ЕРКНМ) в разделе «профилактические мероприятия».</w:t>
      </w:r>
    </w:p>
    <w:p w:rsidR="002B7915" w:rsidRPr="00E7661B" w:rsidRDefault="002B7915" w:rsidP="00E7661B">
      <w:pPr>
        <w:pStyle w:val="aa"/>
        <w:jc w:val="both"/>
        <w:rPr>
          <w:snapToGrid w:val="0"/>
          <w:sz w:val="28"/>
          <w:szCs w:val="28"/>
        </w:rPr>
      </w:pPr>
      <w:r w:rsidRPr="00E7661B">
        <w:rPr>
          <w:snapToGrid w:val="0"/>
          <w:sz w:val="28"/>
          <w:szCs w:val="28"/>
        </w:rPr>
        <w:t xml:space="preserve">В отчетный период к проведению мероприятий по муниципальному контролю эксперты и представители экспертных организаций не привлекались. </w:t>
      </w:r>
    </w:p>
    <w:p w:rsidR="002B7915" w:rsidRPr="00E7661B" w:rsidRDefault="002B7915" w:rsidP="00E7661B">
      <w:pPr>
        <w:pStyle w:val="aa"/>
        <w:jc w:val="both"/>
        <w:rPr>
          <w:sz w:val="28"/>
          <w:szCs w:val="28"/>
        </w:rPr>
      </w:pPr>
      <w:r w:rsidRPr="00E7661B">
        <w:rPr>
          <w:sz w:val="28"/>
          <w:szCs w:val="28"/>
        </w:rPr>
        <w:t>-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проведение разъяснительной работы в средствах массовой информации.</w:t>
      </w:r>
    </w:p>
    <w:p w:rsidR="002B7915" w:rsidRPr="00E7661B" w:rsidRDefault="00793E19" w:rsidP="00E7661B">
      <w:pPr>
        <w:pStyle w:val="aa"/>
        <w:jc w:val="both"/>
        <w:rPr>
          <w:sz w:val="28"/>
          <w:szCs w:val="28"/>
        </w:rPr>
      </w:pPr>
      <w:r>
        <w:rPr>
          <w:sz w:val="28"/>
          <w:szCs w:val="28"/>
        </w:rPr>
        <w:t>-</w:t>
      </w:r>
      <w:r w:rsidR="002B7915" w:rsidRPr="00E7661B">
        <w:rPr>
          <w:sz w:val="28"/>
          <w:szCs w:val="28"/>
        </w:rPr>
        <w:t xml:space="preserve"> Обследования земельных участков, при проведении которых не требуется взаимодействие органа муниципального контроля с юридическими лицами и индивидуальными предпринимателями, не проводились.</w:t>
      </w:r>
    </w:p>
    <w:p w:rsidR="002B7915" w:rsidRPr="00E7661B" w:rsidRDefault="00793E19" w:rsidP="00E7661B">
      <w:pPr>
        <w:pStyle w:val="aa"/>
        <w:jc w:val="both"/>
        <w:rPr>
          <w:snapToGrid w:val="0"/>
          <w:sz w:val="28"/>
          <w:szCs w:val="28"/>
        </w:rPr>
      </w:pPr>
      <w:r>
        <w:rPr>
          <w:sz w:val="28"/>
          <w:szCs w:val="28"/>
        </w:rPr>
        <w:t>-</w:t>
      </w:r>
      <w:r w:rsidR="002B7915" w:rsidRPr="00E7661B">
        <w:rPr>
          <w:snapToGrid w:val="0"/>
          <w:sz w:val="28"/>
          <w:szCs w:val="28"/>
        </w:rPr>
        <w:t>В отношении юридических лиц и субъектов малого и среднего предпринимательства за отчетный период плановые и внеплановые проверки не проводились.</w:t>
      </w:r>
    </w:p>
    <w:p w:rsidR="002B7915" w:rsidRPr="008938C6" w:rsidRDefault="002B7915" w:rsidP="002B7915">
      <w:pPr>
        <w:widowControl w:val="0"/>
        <w:autoSpaceDE w:val="0"/>
        <w:autoSpaceDN w:val="0"/>
        <w:adjustRightInd w:val="0"/>
        <w:ind w:firstLine="708"/>
        <w:jc w:val="both"/>
        <w:rPr>
          <w:sz w:val="28"/>
          <w:szCs w:val="28"/>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203DCE" w:rsidRDefault="00203DCE" w:rsidP="00315F83">
      <w:pPr>
        <w:pStyle w:val="Standard"/>
        <w:ind w:firstLine="709"/>
        <w:jc w:val="both"/>
        <w:rPr>
          <w:color w:val="000000"/>
          <w:sz w:val="28"/>
          <w:szCs w:val="28"/>
          <w:lang w:val="ru-RU"/>
        </w:rPr>
      </w:pPr>
    </w:p>
    <w:p w:rsidR="00315F83" w:rsidRPr="00315F83" w:rsidRDefault="00315F83" w:rsidP="00315F83">
      <w:pPr>
        <w:pStyle w:val="Standard"/>
        <w:ind w:firstLine="709"/>
        <w:jc w:val="both"/>
        <w:rPr>
          <w:lang w:val="ru-RU"/>
        </w:rPr>
      </w:pPr>
      <w:r>
        <w:rPr>
          <w:color w:val="000000"/>
          <w:sz w:val="28"/>
          <w:szCs w:val="28"/>
          <w:lang w:val="ru-RU"/>
        </w:rPr>
        <w:t>На территории муниципального образования Одоевский район Тульской области за период с 1 января 2022 года по 31 декабря 2022 года</w:t>
      </w:r>
      <w:r w:rsidR="001A7A87">
        <w:rPr>
          <w:color w:val="000000"/>
          <w:sz w:val="28"/>
          <w:szCs w:val="28"/>
          <w:lang w:val="ru-RU"/>
        </w:rPr>
        <w:t xml:space="preserve"> </w:t>
      </w:r>
      <w:r>
        <w:rPr>
          <w:color w:val="000000"/>
          <w:sz w:val="28"/>
          <w:szCs w:val="28"/>
          <w:lang w:val="ru-RU"/>
        </w:rPr>
        <w:t xml:space="preserve">сотрудником отдела имущественных и земельных отношений администрации </w:t>
      </w:r>
      <w:r>
        <w:rPr>
          <w:color w:val="000000"/>
          <w:sz w:val="28"/>
          <w:szCs w:val="28"/>
          <w:lang w:val="ru-RU"/>
        </w:rPr>
        <w:lastRenderedPageBreak/>
        <w:t>муниципального образования Одоевский район было проведено 16 контрольных  мероприятий без взаимодействия, а именно - выездных обследований с применением инструментального обследования.</w:t>
      </w:r>
      <w:r>
        <w:rPr>
          <w:rFonts w:cs="Times New Roman"/>
          <w:color w:val="000000"/>
          <w:sz w:val="28"/>
          <w:szCs w:val="28"/>
          <w:lang w:val="ru-RU"/>
        </w:rPr>
        <w:t xml:space="preserve"> Всего выявлено  10 нарушений обязательных требований земельного законодательства. Ответственность по данным нарушениям предусмотрена п.2 ст.8.8 КоАП РФ «</w:t>
      </w:r>
      <w:r w:rsidRPr="00315F83">
        <w:rPr>
          <w:color w:val="000000"/>
          <w:sz w:val="30"/>
          <w:szCs w:val="30"/>
          <w:shd w:val="clear" w:color="auto" w:fill="FFFFFF"/>
          <w:lang w:val="ru-RU"/>
        </w:rPr>
        <w:t>Неиспользование земельного участка из земель сельскохозяйственного назначения, оборот которого регулируется Федеральным</w:t>
      </w:r>
      <w:r>
        <w:rPr>
          <w:color w:val="000000"/>
          <w:sz w:val="30"/>
          <w:szCs w:val="30"/>
          <w:shd w:val="clear" w:color="auto" w:fill="FFFFFF"/>
        </w:rPr>
        <w:t> </w:t>
      </w:r>
      <w:hyperlink r:id="rId8" w:history="1">
        <w:r w:rsidRPr="00315F83">
          <w:rPr>
            <w:rStyle w:val="ab"/>
            <w:color w:val="1A0DAB"/>
            <w:sz w:val="30"/>
            <w:szCs w:val="30"/>
            <w:shd w:val="clear" w:color="auto" w:fill="FFFFFF"/>
            <w:lang w:val="ru-RU"/>
          </w:rPr>
          <w:t>законом</w:t>
        </w:r>
      </w:hyperlink>
      <w:r>
        <w:rPr>
          <w:color w:val="000000"/>
          <w:sz w:val="30"/>
          <w:szCs w:val="30"/>
          <w:shd w:val="clear" w:color="auto" w:fill="FFFFFF"/>
        </w:rPr>
        <w:t> </w:t>
      </w:r>
      <w:r w:rsidRPr="00315F83">
        <w:rPr>
          <w:color w:val="000000"/>
          <w:sz w:val="30"/>
          <w:szCs w:val="30"/>
          <w:shd w:val="clear" w:color="auto" w:fill="FFFFFF"/>
          <w:lang w:val="ru-RU"/>
        </w:rPr>
        <w:t xml:space="preserve">от 24 июля 2002 года </w:t>
      </w:r>
      <w:r>
        <w:rPr>
          <w:color w:val="000000"/>
          <w:sz w:val="30"/>
          <w:szCs w:val="30"/>
          <w:shd w:val="clear" w:color="auto" w:fill="FFFFFF"/>
        </w:rPr>
        <w:t>N</w:t>
      </w:r>
      <w:r w:rsidRPr="00315F83">
        <w:rPr>
          <w:color w:val="000000"/>
          <w:sz w:val="30"/>
          <w:szCs w:val="30"/>
          <w:shd w:val="clear" w:color="auto" w:fill="FFFFFF"/>
          <w:lang w:val="ru-RU"/>
        </w:rPr>
        <w:t xml:space="preserve">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w:t>
      </w:r>
      <w:r>
        <w:rPr>
          <w:color w:val="000000"/>
          <w:sz w:val="30"/>
          <w:szCs w:val="30"/>
          <w:shd w:val="clear" w:color="auto" w:fill="FFFFFF"/>
        </w:rPr>
        <w:t> </w:t>
      </w:r>
      <w:hyperlink r:id="rId9" w:history="1">
        <w:r w:rsidRPr="00315F83">
          <w:rPr>
            <w:rStyle w:val="ab"/>
            <w:color w:val="1A0DAB"/>
            <w:sz w:val="30"/>
            <w:szCs w:val="30"/>
            <w:shd w:val="clear" w:color="auto" w:fill="FFFFFF"/>
            <w:lang w:val="ru-RU"/>
          </w:rPr>
          <w:t>законом</w:t>
        </w:r>
      </w:hyperlink>
      <w:r>
        <w:rPr>
          <w:rFonts w:cs="Times New Roman"/>
          <w:color w:val="000000"/>
          <w:sz w:val="28"/>
          <w:szCs w:val="28"/>
          <w:lang w:val="ru-RU"/>
        </w:rPr>
        <w:t xml:space="preserve">». По всем фактам выявленных нарушений объявлены предостережения о недопустимости нарушения обязательных требований. Все предостережения своевременно  внесены в ЕРКНМ (единый реестр контрольных (надзорных) мероприятий). </w:t>
      </w:r>
    </w:p>
    <w:p w:rsidR="00315F83" w:rsidRPr="00315F83" w:rsidRDefault="00315F83" w:rsidP="00315F83">
      <w:pPr>
        <w:pStyle w:val="Standard"/>
        <w:ind w:firstLine="709"/>
        <w:jc w:val="both"/>
        <w:rPr>
          <w:lang w:val="ru-RU"/>
        </w:rPr>
      </w:pPr>
      <w:r>
        <w:rPr>
          <w:rFonts w:cs="Times New Roman"/>
          <w:color w:val="000000"/>
          <w:sz w:val="28"/>
          <w:szCs w:val="28"/>
          <w:lang w:val="ru-RU"/>
        </w:rPr>
        <w:t>Методическая работа с юридическими лицами, индивидуальными предпринимателями и физическими лицами в рамках муниципального  земельного контроля проводится в форме консультаций и разъяснений по возникающим вопросам.</w:t>
      </w: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203DCE" w:rsidRPr="00203DCE" w:rsidRDefault="00203DCE" w:rsidP="00203DCE">
      <w:pPr>
        <w:pStyle w:val="Standard"/>
        <w:ind w:firstLine="709"/>
        <w:jc w:val="both"/>
        <w:rPr>
          <w:lang w:val="ru-RU"/>
        </w:rPr>
      </w:pPr>
      <w:r>
        <w:rPr>
          <w:color w:val="000000"/>
          <w:sz w:val="28"/>
          <w:szCs w:val="28"/>
          <w:lang w:val="ru-RU"/>
        </w:rPr>
        <w:t xml:space="preserve">Положением о </w:t>
      </w:r>
      <w:r>
        <w:rPr>
          <w:b/>
          <w:bCs/>
          <w:color w:val="000000"/>
          <w:sz w:val="28"/>
          <w:szCs w:val="28"/>
          <w:lang w:val="ru-RU"/>
        </w:rPr>
        <w:t>муниципальном земельном контроле</w:t>
      </w:r>
      <w:r>
        <w:rPr>
          <w:color w:val="000000"/>
          <w:sz w:val="28"/>
          <w:szCs w:val="28"/>
          <w:lang w:val="ru-RU"/>
        </w:rPr>
        <w:t xml:space="preserve"> не предусмотрено применение системы оценки и управления рисками. Контроль осуществляется без проведения плановых контрольных (надзорных) мероприятий.  Соответственно план проведения проверок на 2022 г. не утверждался.</w:t>
      </w:r>
    </w:p>
    <w:p w:rsidR="00203DCE" w:rsidRPr="00203DCE" w:rsidRDefault="00203DCE" w:rsidP="00203DCE">
      <w:pPr>
        <w:pStyle w:val="Standard"/>
        <w:ind w:firstLine="709"/>
        <w:jc w:val="both"/>
        <w:rPr>
          <w:lang w:val="ru-RU"/>
        </w:rPr>
      </w:pPr>
      <w:r>
        <w:rPr>
          <w:color w:val="000000"/>
          <w:sz w:val="28"/>
          <w:szCs w:val="28"/>
          <w:lang w:val="ru-RU"/>
        </w:rPr>
        <w:t>За отчетный период на территории Одоевского района в рамках муниципального земельного контроля:</w:t>
      </w:r>
    </w:p>
    <w:p w:rsidR="00203DCE" w:rsidRPr="00203DCE" w:rsidRDefault="00203DCE" w:rsidP="00203DCE">
      <w:pPr>
        <w:pStyle w:val="Standard"/>
        <w:ind w:firstLine="709"/>
        <w:jc w:val="both"/>
        <w:rPr>
          <w:lang w:val="ru-RU"/>
        </w:rPr>
      </w:pPr>
      <w:r>
        <w:rPr>
          <w:color w:val="000000"/>
          <w:sz w:val="28"/>
          <w:szCs w:val="28"/>
          <w:lang w:val="ru-RU"/>
        </w:rPr>
        <w:t>проведено плановых проверок - 0;</w:t>
      </w:r>
    </w:p>
    <w:p w:rsidR="00203DCE" w:rsidRPr="00203DCE" w:rsidRDefault="00203DCE" w:rsidP="00203DCE">
      <w:pPr>
        <w:pStyle w:val="Standard"/>
        <w:ind w:firstLine="709"/>
        <w:jc w:val="both"/>
        <w:rPr>
          <w:lang w:val="ru-RU"/>
        </w:rPr>
      </w:pPr>
      <w:r>
        <w:rPr>
          <w:color w:val="000000"/>
          <w:sz w:val="28"/>
          <w:szCs w:val="28"/>
          <w:lang w:val="ru-RU"/>
        </w:rPr>
        <w:t xml:space="preserve">проведено внеплановых проверок  - 0; </w:t>
      </w:r>
    </w:p>
    <w:p w:rsidR="00203DCE" w:rsidRPr="00203DCE" w:rsidRDefault="00203DCE" w:rsidP="00203DCE">
      <w:pPr>
        <w:pStyle w:val="Standard"/>
        <w:ind w:firstLine="709"/>
        <w:jc w:val="both"/>
        <w:rPr>
          <w:lang w:val="ru-RU"/>
        </w:rPr>
      </w:pPr>
      <w:r>
        <w:rPr>
          <w:color w:val="000000"/>
          <w:sz w:val="28"/>
          <w:szCs w:val="28"/>
          <w:lang w:val="ru-RU"/>
        </w:rPr>
        <w:t xml:space="preserve">проведено контрольных мероприятий без взаимодействия - </w:t>
      </w:r>
      <w:r w:rsidR="006D1119">
        <w:rPr>
          <w:color w:val="000000"/>
          <w:sz w:val="28"/>
          <w:szCs w:val="28"/>
          <w:lang w:val="ru-RU"/>
        </w:rPr>
        <w:t>16</w:t>
      </w:r>
      <w:r>
        <w:rPr>
          <w:color w:val="000000"/>
          <w:sz w:val="28"/>
          <w:szCs w:val="28"/>
          <w:lang w:val="ru-RU"/>
        </w:rPr>
        <w:t>;</w:t>
      </w:r>
    </w:p>
    <w:p w:rsidR="00203DCE" w:rsidRPr="00203DCE" w:rsidRDefault="00203DCE" w:rsidP="00203DCE">
      <w:pPr>
        <w:pStyle w:val="Standard"/>
        <w:ind w:firstLine="709"/>
        <w:jc w:val="both"/>
        <w:rPr>
          <w:lang w:val="ru-RU"/>
        </w:rPr>
      </w:pPr>
      <w:r>
        <w:rPr>
          <w:color w:val="000000"/>
          <w:sz w:val="28"/>
          <w:szCs w:val="28"/>
          <w:lang w:val="ru-RU"/>
        </w:rPr>
        <w:t>выполняемость контрольных мероприятий (без взаимодействия) -  100%;</w:t>
      </w:r>
    </w:p>
    <w:p w:rsidR="00203DCE" w:rsidRPr="00203DCE" w:rsidRDefault="00203DCE" w:rsidP="00203DCE">
      <w:pPr>
        <w:pStyle w:val="Standard"/>
        <w:ind w:firstLine="709"/>
        <w:jc w:val="both"/>
        <w:rPr>
          <w:lang w:val="ru-RU"/>
        </w:rPr>
      </w:pPr>
      <w:r>
        <w:rPr>
          <w:color w:val="000000"/>
          <w:sz w:val="28"/>
          <w:szCs w:val="28"/>
          <w:lang w:val="ru-RU"/>
        </w:rPr>
        <w:t>доля обжалованных контрольных мероприятий -  0%;</w:t>
      </w:r>
    </w:p>
    <w:p w:rsidR="00203DCE" w:rsidRPr="00203DCE" w:rsidRDefault="00203DCE" w:rsidP="00203DCE">
      <w:pPr>
        <w:pStyle w:val="Standard"/>
        <w:ind w:firstLine="709"/>
        <w:jc w:val="both"/>
        <w:rPr>
          <w:lang w:val="ru-RU"/>
        </w:rPr>
      </w:pPr>
      <w:r>
        <w:rPr>
          <w:color w:val="000000"/>
          <w:sz w:val="28"/>
          <w:szCs w:val="28"/>
          <w:lang w:val="ru-RU"/>
        </w:rPr>
        <w:t>доля контрольных мероприятий</w:t>
      </w:r>
      <w:r w:rsidR="006D1119">
        <w:rPr>
          <w:color w:val="000000"/>
          <w:sz w:val="28"/>
          <w:szCs w:val="28"/>
          <w:lang w:val="ru-RU"/>
        </w:rPr>
        <w:t>,</w:t>
      </w:r>
      <w:r>
        <w:rPr>
          <w:color w:val="000000"/>
          <w:sz w:val="28"/>
          <w:szCs w:val="28"/>
          <w:lang w:val="ru-RU"/>
        </w:rPr>
        <w:t xml:space="preserve"> результаты которых признаны не действительными  -  0%;</w:t>
      </w:r>
    </w:p>
    <w:p w:rsidR="00203DCE" w:rsidRPr="00203DCE" w:rsidRDefault="00203DCE" w:rsidP="00203DCE">
      <w:pPr>
        <w:pStyle w:val="Standard"/>
        <w:ind w:firstLine="709"/>
        <w:jc w:val="both"/>
        <w:rPr>
          <w:lang w:val="ru-RU"/>
        </w:rPr>
      </w:pPr>
      <w:r>
        <w:rPr>
          <w:color w:val="000000"/>
          <w:sz w:val="28"/>
          <w:szCs w:val="28"/>
          <w:lang w:val="ru-RU"/>
        </w:rPr>
        <w:t>доля контрольных мероприятий, которые не удалось провести в связи с отсутствием контролируемого лица -  0%;</w:t>
      </w:r>
    </w:p>
    <w:p w:rsidR="00203DCE" w:rsidRPr="00203DCE" w:rsidRDefault="00203DCE" w:rsidP="00203DCE">
      <w:pPr>
        <w:pStyle w:val="Standard"/>
        <w:ind w:firstLine="709"/>
        <w:jc w:val="both"/>
        <w:rPr>
          <w:lang w:val="ru-RU"/>
        </w:rPr>
      </w:pPr>
      <w:r>
        <w:rPr>
          <w:color w:val="000000"/>
          <w:sz w:val="28"/>
          <w:szCs w:val="28"/>
          <w:lang w:val="ru-RU"/>
        </w:rPr>
        <w:lastRenderedPageBreak/>
        <w:t>доля заявлений, направленных на согласование в прокуратуру о проведении контрольных мероприятий, в согласовании которых было отказано- 0%;</w:t>
      </w:r>
    </w:p>
    <w:p w:rsidR="00203DCE" w:rsidRPr="00203DCE" w:rsidRDefault="00203DCE" w:rsidP="00203DCE">
      <w:pPr>
        <w:pStyle w:val="Standard"/>
        <w:ind w:firstLine="709"/>
        <w:jc w:val="both"/>
        <w:rPr>
          <w:lang w:val="ru-RU"/>
        </w:rPr>
      </w:pPr>
      <w:r>
        <w:rPr>
          <w:color w:val="000000"/>
          <w:sz w:val="28"/>
          <w:szCs w:val="28"/>
          <w:lang w:val="ru-RU"/>
        </w:rPr>
        <w:t>доля проверок, по результатам которых материалы направлены в уполномоченные для принятия решений органы -  0%;</w:t>
      </w:r>
    </w:p>
    <w:p w:rsidR="00203DCE" w:rsidRPr="00203DCE" w:rsidRDefault="00203DCE" w:rsidP="00203DCE">
      <w:pPr>
        <w:pStyle w:val="Standard"/>
        <w:ind w:firstLine="709"/>
        <w:jc w:val="both"/>
        <w:rPr>
          <w:lang w:val="ru-RU"/>
        </w:rPr>
      </w:pPr>
      <w:r>
        <w:rPr>
          <w:color w:val="000000"/>
          <w:sz w:val="28"/>
          <w:szCs w:val="28"/>
          <w:lang w:val="ru-RU"/>
        </w:rPr>
        <w:t xml:space="preserve">количество проведенных профилактических мероприятий -  </w:t>
      </w:r>
      <w:r w:rsidR="006D1119">
        <w:rPr>
          <w:color w:val="000000"/>
          <w:sz w:val="28"/>
          <w:szCs w:val="28"/>
          <w:lang w:val="ru-RU"/>
        </w:rPr>
        <w:t>74</w:t>
      </w:r>
      <w:r>
        <w:rPr>
          <w:color w:val="000000"/>
          <w:sz w:val="28"/>
          <w:szCs w:val="28"/>
          <w:lang w:val="ru-RU"/>
        </w:rPr>
        <w:t>;</w:t>
      </w:r>
    </w:p>
    <w:p w:rsidR="00203DCE" w:rsidRPr="00203DCE" w:rsidRDefault="00203DCE" w:rsidP="00203DCE">
      <w:pPr>
        <w:pStyle w:val="Standard"/>
        <w:ind w:firstLine="709"/>
        <w:jc w:val="both"/>
        <w:rPr>
          <w:lang w:val="ru-RU"/>
        </w:rPr>
      </w:pPr>
      <w:r>
        <w:rPr>
          <w:color w:val="000000"/>
          <w:sz w:val="28"/>
          <w:szCs w:val="28"/>
          <w:lang w:val="ru-RU"/>
        </w:rPr>
        <w:t>количество обращений о нарушении обязательных требований поступивших в контрольный орган -  2;</w:t>
      </w:r>
    </w:p>
    <w:p w:rsidR="00203DCE" w:rsidRPr="00203DCE" w:rsidRDefault="00203DCE" w:rsidP="00203DCE">
      <w:pPr>
        <w:pStyle w:val="Standard"/>
        <w:ind w:firstLine="709"/>
        <w:jc w:val="both"/>
        <w:rPr>
          <w:lang w:val="ru-RU"/>
        </w:rPr>
      </w:pPr>
      <w:r>
        <w:rPr>
          <w:color w:val="000000"/>
          <w:sz w:val="28"/>
          <w:szCs w:val="28"/>
          <w:lang w:val="ru-RU"/>
        </w:rPr>
        <w:t>количество выданных предписаний об устранении нарушений обязательных требований -  0;</w:t>
      </w:r>
    </w:p>
    <w:p w:rsidR="00203DCE" w:rsidRPr="00203DCE" w:rsidRDefault="00203DCE" w:rsidP="00203DCE">
      <w:pPr>
        <w:pStyle w:val="Standard"/>
        <w:ind w:firstLine="709"/>
        <w:jc w:val="both"/>
        <w:rPr>
          <w:lang w:val="ru-RU"/>
        </w:rPr>
      </w:pPr>
      <w:r>
        <w:rPr>
          <w:color w:val="000000"/>
          <w:sz w:val="28"/>
          <w:szCs w:val="28"/>
          <w:lang w:val="ru-RU"/>
        </w:rPr>
        <w:t>объявлено предостережений -  1</w:t>
      </w:r>
      <w:r w:rsidR="006D1119">
        <w:rPr>
          <w:color w:val="000000"/>
          <w:sz w:val="28"/>
          <w:szCs w:val="28"/>
          <w:lang w:val="ru-RU"/>
        </w:rPr>
        <w:t>0</w:t>
      </w:r>
      <w:r>
        <w:rPr>
          <w:color w:val="000000"/>
          <w:sz w:val="28"/>
          <w:szCs w:val="28"/>
          <w:lang w:val="ru-RU"/>
        </w:rPr>
        <w:t>.</w:t>
      </w:r>
    </w:p>
    <w:p w:rsidR="00203DCE" w:rsidRPr="00203DCE" w:rsidRDefault="00203DCE" w:rsidP="00203DCE">
      <w:pPr>
        <w:pStyle w:val="Standard"/>
        <w:ind w:firstLine="709"/>
        <w:jc w:val="both"/>
        <w:rPr>
          <w:lang w:val="ru-RU"/>
        </w:rPr>
      </w:pPr>
      <w:r>
        <w:rPr>
          <w:color w:val="000000"/>
          <w:sz w:val="28"/>
          <w:szCs w:val="28"/>
          <w:lang w:val="ru-RU"/>
        </w:rPr>
        <w:t>Нагрузка контрольных мероприятий на работников органа муниципального контроля -  1</w:t>
      </w:r>
      <w:r w:rsidR="006D1119">
        <w:rPr>
          <w:color w:val="000000"/>
          <w:sz w:val="28"/>
          <w:szCs w:val="28"/>
          <w:lang w:val="ru-RU"/>
        </w:rPr>
        <w:t>6</w:t>
      </w:r>
      <w:r>
        <w:rPr>
          <w:color w:val="000000"/>
          <w:sz w:val="28"/>
          <w:szCs w:val="28"/>
          <w:lang w:val="ru-RU"/>
        </w:rPr>
        <w:t>.</w:t>
      </w:r>
    </w:p>
    <w:p w:rsidR="00203DCE" w:rsidRPr="00203DCE" w:rsidRDefault="00203DCE" w:rsidP="00203DCE">
      <w:pPr>
        <w:pStyle w:val="Standard"/>
        <w:ind w:firstLine="709"/>
        <w:jc w:val="both"/>
        <w:rPr>
          <w:lang w:val="ru-RU"/>
        </w:rPr>
      </w:pPr>
      <w:r>
        <w:rPr>
          <w:color w:val="000000"/>
          <w:sz w:val="28"/>
          <w:szCs w:val="28"/>
          <w:lang w:val="ru-RU"/>
        </w:rPr>
        <w:t>Доля устраненных нарушений из числа выявленных нарушений земельного законодательства -  0%.</w:t>
      </w:r>
    </w:p>
    <w:p w:rsidR="00203DCE" w:rsidRPr="00203DCE" w:rsidRDefault="00203DCE" w:rsidP="00203DCE">
      <w:pPr>
        <w:pStyle w:val="Standard"/>
        <w:ind w:firstLine="709"/>
        <w:jc w:val="both"/>
        <w:rPr>
          <w:lang w:val="ru-RU"/>
        </w:rPr>
      </w:pPr>
      <w:r>
        <w:rPr>
          <w:color w:val="000000"/>
          <w:sz w:val="28"/>
          <w:szCs w:val="28"/>
          <w:lang w:val="ru-RU"/>
        </w:rPr>
        <w:t>Доля отмененных результатов контрольных мероприятий -  0%.</w:t>
      </w:r>
    </w:p>
    <w:p w:rsidR="00203DCE" w:rsidRDefault="00203DCE" w:rsidP="00203DCE">
      <w:pPr>
        <w:pStyle w:val="Standard"/>
        <w:ind w:firstLine="709"/>
        <w:jc w:val="both"/>
        <w:rPr>
          <w:lang w:val="ru-RU"/>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6D1119" w:rsidRDefault="006D1119" w:rsidP="006D1119">
      <w:pPr>
        <w:ind w:firstLine="680"/>
        <w:jc w:val="both"/>
      </w:pPr>
      <w:r>
        <w:rPr>
          <w:sz w:val="28"/>
          <w:szCs w:val="28"/>
        </w:rPr>
        <w:t xml:space="preserve">С целью повышения результативности и совершенствования осуществления муниципального </w:t>
      </w:r>
      <w:r>
        <w:rPr>
          <w:b/>
          <w:bCs/>
          <w:sz w:val="28"/>
          <w:szCs w:val="28"/>
        </w:rPr>
        <w:t>земельного  контроля</w:t>
      </w:r>
      <w:r>
        <w:rPr>
          <w:sz w:val="28"/>
          <w:szCs w:val="28"/>
        </w:rPr>
        <w:t xml:space="preserve"> необходимо:</w:t>
      </w:r>
    </w:p>
    <w:p w:rsidR="006D1119" w:rsidRDefault="006D1119" w:rsidP="006D1119">
      <w:pPr>
        <w:ind w:firstLine="680"/>
        <w:jc w:val="both"/>
      </w:pPr>
      <w:r>
        <w:rPr>
          <w:color w:val="000000"/>
          <w:sz w:val="28"/>
          <w:szCs w:val="28"/>
        </w:rPr>
        <w:t>проведение обучающих семинаров по вопросам осуществления муниципального земельного контроля в т.ч. обмен опытом, работа с программными продуктами;</w:t>
      </w:r>
    </w:p>
    <w:p w:rsidR="006D1119" w:rsidRPr="006D1119" w:rsidRDefault="006D1119" w:rsidP="006D1119">
      <w:pPr>
        <w:pStyle w:val="Standard"/>
        <w:ind w:firstLine="709"/>
        <w:jc w:val="both"/>
        <w:rPr>
          <w:lang w:val="ru-RU"/>
        </w:rPr>
      </w:pPr>
      <w:r>
        <w:rPr>
          <w:color w:val="000000"/>
          <w:sz w:val="28"/>
          <w:szCs w:val="28"/>
          <w:lang w:val="ru-RU"/>
        </w:rPr>
        <w:t>наличие периодически обновляемых картографических материалов и информации о правообладателях участков, в том числе об адресе места жительства;</w:t>
      </w:r>
    </w:p>
    <w:p w:rsidR="006D1119" w:rsidRPr="006D1119" w:rsidRDefault="006D1119" w:rsidP="006D1119">
      <w:pPr>
        <w:pStyle w:val="Standard"/>
        <w:ind w:firstLine="709"/>
        <w:jc w:val="both"/>
        <w:rPr>
          <w:lang w:val="ru-RU"/>
        </w:rPr>
      </w:pPr>
      <w:r>
        <w:rPr>
          <w:color w:val="000000"/>
          <w:sz w:val="28"/>
          <w:szCs w:val="28"/>
          <w:lang w:val="ru-RU"/>
        </w:rPr>
        <w:t xml:space="preserve">применение материалов Региональной геоинформационной система (РГИС) Тульской области </w:t>
      </w:r>
    </w:p>
    <w:p w:rsidR="006D1119" w:rsidRPr="006D1119" w:rsidRDefault="006D1119" w:rsidP="006D1119">
      <w:pPr>
        <w:pStyle w:val="Standard"/>
        <w:ind w:firstLine="709"/>
        <w:jc w:val="both"/>
        <w:rPr>
          <w:lang w:val="ru-RU"/>
        </w:rPr>
      </w:pPr>
      <w:r>
        <w:rPr>
          <w:color w:val="000000"/>
          <w:sz w:val="28"/>
          <w:szCs w:val="28"/>
          <w:lang w:val="ru-RU"/>
        </w:rPr>
        <w:t>увеличение мероприятия по контролю, при проведении которых не требуется взаимодействие с контролируемым лицом;</w:t>
      </w:r>
    </w:p>
    <w:p w:rsidR="006D1119" w:rsidRDefault="006D1119" w:rsidP="006D1119">
      <w:pPr>
        <w:ind w:firstLine="737"/>
        <w:jc w:val="both"/>
      </w:pPr>
      <w:r>
        <w:rPr>
          <w:color w:val="000000"/>
          <w:sz w:val="28"/>
          <w:szCs w:val="28"/>
        </w:rPr>
        <w:t>увеличение количества профилактических мероприятий: информирование, консультирование, выдача предостережений;</w:t>
      </w:r>
    </w:p>
    <w:p w:rsidR="006D1119" w:rsidRPr="006D1119" w:rsidRDefault="006D1119" w:rsidP="006D1119">
      <w:pPr>
        <w:pStyle w:val="Standard"/>
        <w:ind w:firstLine="709"/>
        <w:jc w:val="both"/>
        <w:rPr>
          <w:lang w:val="ru-RU"/>
        </w:rPr>
      </w:pPr>
      <w:r>
        <w:rPr>
          <w:color w:val="000000"/>
          <w:sz w:val="28"/>
          <w:szCs w:val="28"/>
          <w:lang w:val="ru-RU"/>
        </w:rPr>
        <w:t>тесное взаимодействие с органами государственного земельного надзора, федеральными органами государственной власти, органами прокуратуры, правоохранительными органами, общественными организациями, иными органами и должностными лицами, чья деятельность связана с реализацией функции в области земельного контроля;</w:t>
      </w:r>
    </w:p>
    <w:p w:rsidR="006D1119" w:rsidRDefault="006D1119" w:rsidP="006D1119">
      <w:pPr>
        <w:pStyle w:val="Standard"/>
        <w:ind w:firstLine="709"/>
        <w:jc w:val="both"/>
        <w:rPr>
          <w:color w:val="000000"/>
          <w:sz w:val="28"/>
          <w:szCs w:val="28"/>
          <w:lang w:val="ru-RU"/>
        </w:rPr>
      </w:pPr>
      <w:r>
        <w:rPr>
          <w:color w:val="000000"/>
          <w:sz w:val="28"/>
          <w:szCs w:val="28"/>
          <w:lang w:val="ru-RU"/>
        </w:rPr>
        <w:t>планирование финансовых затрат на осуществление мероприятий по муниципальному  земельному контролю.</w:t>
      </w:r>
    </w:p>
    <w:p w:rsidR="00300DB0" w:rsidRPr="006F405A" w:rsidRDefault="00300DB0" w:rsidP="00300DB0">
      <w:pPr>
        <w:pStyle w:val="a9"/>
        <w:shd w:val="clear" w:color="auto" w:fill="FFFFFF"/>
        <w:spacing w:before="0" w:beforeAutospacing="0" w:after="188" w:afterAutospacing="0"/>
        <w:jc w:val="both"/>
        <w:rPr>
          <w:color w:val="414141"/>
          <w:sz w:val="28"/>
          <w:szCs w:val="28"/>
        </w:rPr>
      </w:pPr>
      <w:r w:rsidRPr="006F405A">
        <w:rPr>
          <w:color w:val="414141"/>
          <w:sz w:val="28"/>
          <w:szCs w:val="28"/>
        </w:rPr>
        <w:t xml:space="preserve">Проведение профилактических мероприятий, направлено на соблюдение участниками земельных отношений обязательных требований земельного законодательства, на побуждение участников земельных отношений к </w:t>
      </w:r>
      <w:r w:rsidRPr="006F405A">
        <w:rPr>
          <w:color w:val="414141"/>
          <w:sz w:val="28"/>
          <w:szCs w:val="28"/>
        </w:rPr>
        <w:lastRenderedPageBreak/>
        <w:t>добросовестности, повышению их ответственности, а также снижению количества совершаемых нарушений.</w:t>
      </w:r>
    </w:p>
    <w:p w:rsidR="002E551F" w:rsidRPr="009F2C08" w:rsidRDefault="002E551F" w:rsidP="002E551F">
      <w:pPr>
        <w:rPr>
          <w:sz w:val="32"/>
          <w:szCs w:val="32"/>
        </w:rPr>
      </w:pPr>
    </w:p>
    <w:p w:rsidR="002E551F" w:rsidRPr="00886888" w:rsidRDefault="002E551F" w:rsidP="002E551F">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404177" w:rsidRPr="00307D16" w:rsidRDefault="002E551F" w:rsidP="00376610">
      <w:pPr>
        <w:widowControl w:val="0"/>
        <w:autoSpaceDE w:val="0"/>
        <w:autoSpaceDN w:val="0"/>
        <w:adjustRightInd w:val="0"/>
        <w:ind w:firstLine="708"/>
        <w:jc w:val="both"/>
        <w:rPr>
          <w:sz w:val="32"/>
          <w:szCs w:val="32"/>
        </w:rPr>
      </w:pPr>
      <w:r w:rsidRPr="00824ADC">
        <w:rPr>
          <w:sz w:val="28"/>
          <w:szCs w:val="28"/>
        </w:rPr>
        <w:t>Приложение: сведения об осуществлении государственного контроля (надзора) и муниципального контроля за январь-декабрь 20</w:t>
      </w:r>
      <w:r>
        <w:rPr>
          <w:sz w:val="28"/>
          <w:szCs w:val="28"/>
        </w:rPr>
        <w:t>2</w:t>
      </w:r>
      <w:r w:rsidR="00FC3F19">
        <w:rPr>
          <w:sz w:val="28"/>
          <w:szCs w:val="28"/>
        </w:rPr>
        <w:t>2</w:t>
      </w:r>
      <w:r w:rsidRPr="00824ADC">
        <w:rPr>
          <w:sz w:val="28"/>
          <w:szCs w:val="28"/>
        </w:rPr>
        <w:t xml:space="preserve"> года (нарастающим итогом) по форме №1- контроль.</w:t>
      </w:r>
    </w:p>
    <w:sectPr w:rsidR="00404177" w:rsidRPr="00307D16" w:rsidSect="00886888">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008" w:rsidRDefault="00742008" w:rsidP="00404177">
      <w:r>
        <w:separator/>
      </w:r>
    </w:p>
  </w:endnote>
  <w:endnote w:type="continuationSeparator" w:id="1">
    <w:p w:rsidR="00742008" w:rsidRDefault="00742008" w:rsidP="004041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86"/>
    <w:family w:val="roman"/>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atoRegular">
    <w:altName w:val="Helvetica"/>
    <w:charset w:val="00"/>
    <w:family w:val="roman"/>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Default="00894ED2">
    <w:pPr>
      <w:pStyle w:val="a5"/>
      <w:jc w:val="center"/>
    </w:pPr>
    <w:r>
      <w:fldChar w:fldCharType="begin"/>
    </w:r>
    <w:r w:rsidR="00404177">
      <w:instrText xml:space="preserve"> PAGE   \* MERGEFORMAT </w:instrText>
    </w:r>
    <w:r>
      <w:fldChar w:fldCharType="separate"/>
    </w:r>
    <w:r w:rsidR="001A7A87">
      <w:rPr>
        <w:noProof/>
      </w:rPr>
      <w:t>11</w:t>
    </w:r>
    <w:r>
      <w:fldChar w:fldCharType="end"/>
    </w:r>
  </w:p>
  <w:p w:rsidR="00404177" w:rsidRDefault="004041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008" w:rsidRDefault="00742008" w:rsidP="00404177">
      <w:r>
        <w:separator/>
      </w:r>
    </w:p>
  </w:footnote>
  <w:footnote w:type="continuationSeparator" w:id="1">
    <w:p w:rsidR="00742008" w:rsidRDefault="00742008"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Pr="00404177" w:rsidRDefault="00404177" w:rsidP="00404177">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removePersonalInformation/>
  <w:removeDateAndTime/>
  <w:defaultTabStop w:val="708"/>
  <w:characterSpacingControl w:val="doNotCompress"/>
  <w:hdrShapeDefaults>
    <o:shapedefaults v:ext="edit" spidmax="11266"/>
  </w:hdrShapeDefaults>
  <w:footnotePr>
    <w:footnote w:id="0"/>
    <w:footnote w:id="1"/>
  </w:footnotePr>
  <w:endnotePr>
    <w:endnote w:id="0"/>
    <w:endnote w:id="1"/>
  </w:endnotePr>
  <w:compat/>
  <w:rsids>
    <w:rsidRoot w:val="00886888"/>
    <w:rsid w:val="00001278"/>
    <w:rsid w:val="00010F2E"/>
    <w:rsid w:val="00096F19"/>
    <w:rsid w:val="00147AA1"/>
    <w:rsid w:val="00190CDC"/>
    <w:rsid w:val="001A7A87"/>
    <w:rsid w:val="001B2059"/>
    <w:rsid w:val="001D6D7A"/>
    <w:rsid w:val="001F7026"/>
    <w:rsid w:val="00203DCE"/>
    <w:rsid w:val="00243929"/>
    <w:rsid w:val="002A6FAD"/>
    <w:rsid w:val="002B7915"/>
    <w:rsid w:val="002C2ED6"/>
    <w:rsid w:val="002E551F"/>
    <w:rsid w:val="00300DB0"/>
    <w:rsid w:val="00307D16"/>
    <w:rsid w:val="00315F83"/>
    <w:rsid w:val="00350368"/>
    <w:rsid w:val="00376610"/>
    <w:rsid w:val="003A03B3"/>
    <w:rsid w:val="00404177"/>
    <w:rsid w:val="0042029C"/>
    <w:rsid w:val="004E0AE1"/>
    <w:rsid w:val="004E733D"/>
    <w:rsid w:val="004F0E05"/>
    <w:rsid w:val="0050210A"/>
    <w:rsid w:val="005542D8"/>
    <w:rsid w:val="0057257D"/>
    <w:rsid w:val="0058650E"/>
    <w:rsid w:val="005A1F26"/>
    <w:rsid w:val="005B5D4B"/>
    <w:rsid w:val="00606AB7"/>
    <w:rsid w:val="006224FA"/>
    <w:rsid w:val="006961EB"/>
    <w:rsid w:val="006B3439"/>
    <w:rsid w:val="006D1119"/>
    <w:rsid w:val="00742008"/>
    <w:rsid w:val="00755FAF"/>
    <w:rsid w:val="007871C7"/>
    <w:rsid w:val="00793E19"/>
    <w:rsid w:val="0083213D"/>
    <w:rsid w:val="00843529"/>
    <w:rsid w:val="00886888"/>
    <w:rsid w:val="00894ED2"/>
    <w:rsid w:val="008A0EF2"/>
    <w:rsid w:val="008D3C87"/>
    <w:rsid w:val="008E3C34"/>
    <w:rsid w:val="008E6968"/>
    <w:rsid w:val="008E7D6B"/>
    <w:rsid w:val="00943AA0"/>
    <w:rsid w:val="00956BF2"/>
    <w:rsid w:val="00974395"/>
    <w:rsid w:val="00974C3D"/>
    <w:rsid w:val="00A31FAB"/>
    <w:rsid w:val="00A56403"/>
    <w:rsid w:val="00A6696F"/>
    <w:rsid w:val="00B603AD"/>
    <w:rsid w:val="00B628C6"/>
    <w:rsid w:val="00B746BA"/>
    <w:rsid w:val="00BA0D6E"/>
    <w:rsid w:val="00BC6837"/>
    <w:rsid w:val="00C84A6A"/>
    <w:rsid w:val="00CD384A"/>
    <w:rsid w:val="00CD6E5D"/>
    <w:rsid w:val="00CD711E"/>
    <w:rsid w:val="00D17B15"/>
    <w:rsid w:val="00D41A5D"/>
    <w:rsid w:val="00D524F4"/>
    <w:rsid w:val="00D861A4"/>
    <w:rsid w:val="00DA0BF9"/>
    <w:rsid w:val="00DD671F"/>
    <w:rsid w:val="00E14580"/>
    <w:rsid w:val="00E25D28"/>
    <w:rsid w:val="00E7661B"/>
    <w:rsid w:val="00E823FF"/>
    <w:rsid w:val="00EB6101"/>
    <w:rsid w:val="00F31C3C"/>
    <w:rsid w:val="00FB0703"/>
    <w:rsid w:val="00FC37E3"/>
    <w:rsid w:val="00FC3F19"/>
    <w:rsid w:val="00FE4CAC"/>
    <w:rsid w:val="00FF64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Normal (Web)"/>
    <w:basedOn w:val="a"/>
    <w:uiPriority w:val="99"/>
    <w:unhideWhenUsed/>
    <w:rsid w:val="0057257D"/>
    <w:pPr>
      <w:spacing w:before="100" w:beforeAutospacing="1" w:after="100" w:afterAutospacing="1"/>
    </w:pPr>
  </w:style>
  <w:style w:type="character" w:customStyle="1" w:styleId="5">
    <w:name w:val="Основной текст (5)_"/>
    <w:basedOn w:val="a0"/>
    <w:link w:val="50"/>
    <w:rsid w:val="0057257D"/>
    <w:rPr>
      <w:rFonts w:ascii="Times New Roman" w:eastAsia="Times New Roman" w:hAnsi="Times New Roman"/>
      <w:shd w:val="clear" w:color="auto" w:fill="FFFFFF"/>
    </w:rPr>
  </w:style>
  <w:style w:type="paragraph" w:customStyle="1" w:styleId="50">
    <w:name w:val="Основной текст (5)"/>
    <w:basedOn w:val="a"/>
    <w:link w:val="5"/>
    <w:rsid w:val="0057257D"/>
    <w:pPr>
      <w:widowControl w:val="0"/>
      <w:shd w:val="clear" w:color="auto" w:fill="FFFFFF"/>
      <w:spacing w:before="300" w:after="600" w:line="0" w:lineRule="atLeast"/>
      <w:jc w:val="both"/>
    </w:pPr>
    <w:rPr>
      <w:sz w:val="20"/>
      <w:szCs w:val="20"/>
    </w:rPr>
  </w:style>
  <w:style w:type="paragraph" w:styleId="aa">
    <w:name w:val="No Spacing"/>
    <w:uiPriority w:val="1"/>
    <w:qFormat/>
    <w:rsid w:val="00A31FAB"/>
    <w:rPr>
      <w:rFonts w:ascii="Times New Roman" w:eastAsia="Times New Roman" w:hAnsi="Times New Roman"/>
      <w:sz w:val="24"/>
      <w:szCs w:val="24"/>
    </w:rPr>
  </w:style>
  <w:style w:type="character" w:styleId="ab">
    <w:name w:val="Hyperlink"/>
    <w:basedOn w:val="a0"/>
    <w:uiPriority w:val="99"/>
    <w:unhideWhenUsed/>
    <w:rsid w:val="00A31FAB"/>
    <w:rPr>
      <w:color w:val="0000FF" w:themeColor="hyperlink"/>
      <w:u w:val="single"/>
    </w:rPr>
  </w:style>
  <w:style w:type="paragraph" w:customStyle="1" w:styleId="ConsPlusNormal">
    <w:name w:val="ConsPlusNormal"/>
    <w:rsid w:val="004E733D"/>
    <w:pPr>
      <w:autoSpaceDE w:val="0"/>
      <w:autoSpaceDN w:val="0"/>
      <w:adjustRightInd w:val="0"/>
    </w:pPr>
    <w:rPr>
      <w:rFonts w:ascii="Times New Roman" w:hAnsi="Times New Roman"/>
      <w:sz w:val="28"/>
      <w:szCs w:val="28"/>
    </w:rPr>
  </w:style>
  <w:style w:type="paragraph" w:customStyle="1" w:styleId="Standard">
    <w:name w:val="Standard"/>
    <w:rsid w:val="00315F83"/>
    <w:pPr>
      <w:suppressAutoHyphens/>
    </w:pPr>
    <w:rPr>
      <w:rFonts w:ascii="Times New Roman" w:eastAsia="Andale Sans UI" w:hAnsi="Times New Roman" w:cs="Tahoma"/>
      <w:color w:val="00000A"/>
      <w:kern w:val="2"/>
      <w:sz w:val="24"/>
      <w:szCs w:val="24"/>
      <w:lang w:val="en-US" w:eastAsia="zh-CN" w:bidi="en-US"/>
    </w:rPr>
  </w:style>
  <w:style w:type="paragraph" w:customStyle="1" w:styleId="ConsPlusTitle">
    <w:name w:val="ConsPlusTitle"/>
    <w:rsid w:val="00147AA1"/>
    <w:pPr>
      <w:suppressAutoHyphens/>
    </w:pPr>
    <w:rPr>
      <w:rFonts w:ascii="Arial" w:eastAsia="Times New Roman" w:hAnsi="Arial" w:cs="Arial"/>
      <w:b/>
      <w:bCs/>
      <w:sz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2537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doev.tularegion.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onsultant.ru/document/cons_doc_LAW_4253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F348E-7A30-4BCC-8B53-05BCD7529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3595</Words>
  <Characters>20495</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2023-03-14T13:15:00Z</dcterms:created>
  <dcterms:modified xsi:type="dcterms:W3CDTF">2023-03-14T14:28:00Z</dcterms:modified>
</cp:coreProperties>
</file>