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4B9F" w:rsidRPr="00822EFB" w:rsidRDefault="006B4B9F" w:rsidP="00273409">
      <w:pPr>
        <w:pStyle w:val="ConsPlusNormal"/>
        <w:widowControl/>
        <w:ind w:firstLine="709"/>
        <w:jc w:val="center"/>
        <w:rPr>
          <w:rFonts w:ascii="PT Astra Serif" w:hAnsi="PT Astra Serif" w:cs="Times New Roman"/>
          <w:b/>
          <w:sz w:val="28"/>
          <w:szCs w:val="28"/>
        </w:rPr>
      </w:pPr>
      <w:bookmarkStart w:id="0" w:name="_GoBack"/>
      <w:bookmarkEnd w:id="0"/>
    </w:p>
    <w:p w:rsidR="006B4B9F" w:rsidRPr="00822EFB" w:rsidRDefault="006B4B9F" w:rsidP="00273409">
      <w:pPr>
        <w:pStyle w:val="ConsPlusNormal"/>
        <w:widowControl/>
        <w:ind w:firstLine="709"/>
        <w:jc w:val="center"/>
        <w:rPr>
          <w:rFonts w:ascii="PT Astra Serif" w:hAnsi="PT Astra Serif" w:cs="Times New Roman"/>
          <w:b/>
          <w:sz w:val="28"/>
          <w:szCs w:val="28"/>
        </w:rPr>
      </w:pPr>
    </w:p>
    <w:p w:rsidR="006B4B9F" w:rsidRPr="00822EFB" w:rsidRDefault="006B4B9F" w:rsidP="00273409">
      <w:pPr>
        <w:pStyle w:val="ConsPlusNormal"/>
        <w:widowControl/>
        <w:ind w:firstLine="709"/>
        <w:jc w:val="center"/>
        <w:rPr>
          <w:rFonts w:ascii="PT Astra Serif" w:hAnsi="PT Astra Serif" w:cs="Times New Roman"/>
          <w:b/>
          <w:sz w:val="28"/>
          <w:szCs w:val="28"/>
        </w:rPr>
      </w:pPr>
    </w:p>
    <w:p w:rsidR="00273409" w:rsidRPr="00822EFB" w:rsidRDefault="00273409" w:rsidP="00273409">
      <w:pPr>
        <w:pStyle w:val="ConsPlusNormal"/>
        <w:widowControl/>
        <w:ind w:firstLine="709"/>
        <w:jc w:val="center"/>
        <w:rPr>
          <w:rFonts w:ascii="PT Astra Serif" w:hAnsi="PT Astra Serif" w:cs="Times New Roman"/>
          <w:b/>
          <w:sz w:val="28"/>
          <w:szCs w:val="28"/>
        </w:rPr>
      </w:pPr>
      <w:r w:rsidRPr="00822EFB">
        <w:rPr>
          <w:rFonts w:ascii="PT Astra Serif" w:hAnsi="PT Astra Serif" w:cs="Times New Roman"/>
          <w:b/>
          <w:sz w:val="28"/>
          <w:szCs w:val="28"/>
        </w:rPr>
        <w:t>Сводн</w:t>
      </w:r>
      <w:r w:rsidR="00FC04AA" w:rsidRPr="00822EFB">
        <w:rPr>
          <w:rFonts w:ascii="PT Astra Serif" w:hAnsi="PT Astra Serif" w:cs="Times New Roman"/>
          <w:b/>
          <w:sz w:val="28"/>
          <w:szCs w:val="28"/>
        </w:rPr>
        <w:t>ый годовой отчет</w:t>
      </w:r>
    </w:p>
    <w:p w:rsidR="00273409" w:rsidRPr="00822EFB" w:rsidRDefault="00FC04AA" w:rsidP="00273409">
      <w:pPr>
        <w:pStyle w:val="ConsPlusNormal"/>
        <w:widowControl/>
        <w:ind w:firstLine="709"/>
        <w:jc w:val="center"/>
        <w:rPr>
          <w:rFonts w:ascii="PT Astra Serif" w:hAnsi="PT Astra Serif" w:cs="Times New Roman"/>
          <w:b/>
          <w:sz w:val="28"/>
          <w:szCs w:val="28"/>
        </w:rPr>
      </w:pPr>
      <w:r w:rsidRPr="00822EFB">
        <w:rPr>
          <w:rFonts w:ascii="PT Astra Serif" w:hAnsi="PT Astra Serif" w:cs="Times New Roman"/>
          <w:b/>
          <w:sz w:val="28"/>
          <w:szCs w:val="28"/>
        </w:rPr>
        <w:t>о</w:t>
      </w:r>
      <w:r w:rsidR="00871AC2" w:rsidRPr="00822EFB">
        <w:rPr>
          <w:rFonts w:ascii="PT Astra Serif" w:hAnsi="PT Astra Serif" w:cs="Times New Roman"/>
          <w:b/>
          <w:sz w:val="28"/>
          <w:szCs w:val="28"/>
        </w:rPr>
        <w:t xml:space="preserve"> ходе реализации и </w:t>
      </w:r>
      <w:r w:rsidR="00273409" w:rsidRPr="00822EFB">
        <w:rPr>
          <w:rFonts w:ascii="PT Astra Serif" w:hAnsi="PT Astra Serif" w:cs="Times New Roman"/>
          <w:b/>
          <w:sz w:val="28"/>
          <w:szCs w:val="28"/>
        </w:rPr>
        <w:t>оценке эффективности реализации</w:t>
      </w:r>
    </w:p>
    <w:p w:rsidR="00273409" w:rsidRDefault="00273409" w:rsidP="00273409">
      <w:pPr>
        <w:pStyle w:val="ConsPlusNormal"/>
        <w:widowControl/>
        <w:spacing w:after="240"/>
        <w:ind w:firstLine="709"/>
        <w:jc w:val="center"/>
        <w:rPr>
          <w:rFonts w:ascii="PT Astra Serif" w:hAnsi="PT Astra Serif" w:cs="Times New Roman"/>
          <w:b/>
          <w:sz w:val="28"/>
          <w:szCs w:val="28"/>
        </w:rPr>
      </w:pPr>
      <w:r w:rsidRPr="00822EFB">
        <w:rPr>
          <w:rFonts w:ascii="PT Astra Serif" w:hAnsi="PT Astra Serif" w:cs="Times New Roman"/>
          <w:b/>
          <w:sz w:val="28"/>
          <w:szCs w:val="28"/>
        </w:rPr>
        <w:t xml:space="preserve">муниципальных программ муниципального образования </w:t>
      </w:r>
      <w:r w:rsidR="00F46C6C">
        <w:rPr>
          <w:rFonts w:ascii="PT Astra Serif" w:hAnsi="PT Astra Serif" w:cs="Times New Roman"/>
          <w:b/>
          <w:sz w:val="28"/>
          <w:szCs w:val="28"/>
        </w:rPr>
        <w:t>Одоевский район</w:t>
      </w:r>
      <w:r w:rsidRPr="00822EFB">
        <w:rPr>
          <w:rFonts w:ascii="PT Astra Serif" w:hAnsi="PT Astra Serif" w:cs="Times New Roman"/>
          <w:b/>
          <w:sz w:val="28"/>
          <w:szCs w:val="28"/>
        </w:rPr>
        <w:t xml:space="preserve"> за 202</w:t>
      </w:r>
      <w:r w:rsidR="00F46C6C">
        <w:rPr>
          <w:rFonts w:ascii="PT Astra Serif" w:hAnsi="PT Astra Serif" w:cs="Times New Roman"/>
          <w:b/>
          <w:sz w:val="28"/>
          <w:szCs w:val="28"/>
        </w:rPr>
        <w:t>3</w:t>
      </w:r>
      <w:r w:rsidRPr="00822EFB">
        <w:rPr>
          <w:rFonts w:ascii="PT Astra Serif" w:hAnsi="PT Astra Serif" w:cs="Times New Roman"/>
          <w:b/>
          <w:sz w:val="28"/>
          <w:szCs w:val="28"/>
        </w:rPr>
        <w:t xml:space="preserve"> год</w:t>
      </w:r>
    </w:p>
    <w:p w:rsidR="00227120" w:rsidRPr="00E7241D" w:rsidRDefault="00AE506E" w:rsidP="00E7241D">
      <w:pPr>
        <w:ind w:firstLine="709"/>
        <w:jc w:val="both"/>
        <w:rPr>
          <w:sz w:val="28"/>
          <w:szCs w:val="28"/>
          <w:highlight w:val="white"/>
        </w:rPr>
      </w:pPr>
      <w:r w:rsidRPr="00E7241D">
        <w:rPr>
          <w:sz w:val="28"/>
          <w:szCs w:val="28"/>
          <w:highlight w:val="white"/>
        </w:rPr>
        <w:t xml:space="preserve">Бюджет муниципального образования Одоевский район </w:t>
      </w:r>
      <w:r w:rsidRPr="00E7241D">
        <w:rPr>
          <w:sz w:val="28"/>
          <w:szCs w:val="28"/>
        </w:rPr>
        <w:t>на 88</w:t>
      </w:r>
      <w:r w:rsidRPr="00E7241D">
        <w:rPr>
          <w:color w:val="000000"/>
          <w:sz w:val="28"/>
          <w:szCs w:val="28"/>
        </w:rPr>
        <w:t>%</w:t>
      </w:r>
      <w:r w:rsidRPr="00E7241D">
        <w:rPr>
          <w:sz w:val="28"/>
          <w:szCs w:val="28"/>
        </w:rPr>
        <w:t xml:space="preserve"> с</w:t>
      </w:r>
      <w:r w:rsidRPr="00E7241D">
        <w:rPr>
          <w:sz w:val="28"/>
          <w:szCs w:val="28"/>
          <w:highlight w:val="white"/>
        </w:rPr>
        <w:t xml:space="preserve">формирован программно-целевым способом. Преимущества программно-целевого метода определили его в качестве главного компонента модели бюджетирования, ориентированного на результат. Кроме того, программы содержат в себе механизм мониторинга, оценки, контроля и принятия решений. </w:t>
      </w:r>
      <w:r w:rsidR="00856698">
        <w:rPr>
          <w:sz w:val="28"/>
          <w:szCs w:val="28"/>
          <w:highlight w:val="white"/>
        </w:rPr>
        <w:t xml:space="preserve">  </w:t>
      </w:r>
      <w:r w:rsidR="00C62FD5">
        <w:rPr>
          <w:sz w:val="28"/>
          <w:szCs w:val="28"/>
          <w:highlight w:val="white"/>
        </w:rPr>
        <w:t xml:space="preserve"> </w:t>
      </w:r>
      <w:r w:rsidRPr="00E7241D">
        <w:rPr>
          <w:sz w:val="28"/>
          <w:szCs w:val="28"/>
          <w:highlight w:val="white"/>
        </w:rPr>
        <w:t xml:space="preserve">На уровне муниципального образования Одоевский район разработана нормативно-правовая база, регламентирующая этапы разработки, реализации и оценки эффективности муниципальных программ Одоевского района: постановление Администрации муниципального образования Одоевский район </w:t>
      </w:r>
      <w:r w:rsidRPr="00E7241D">
        <w:rPr>
          <w:sz w:val="28"/>
          <w:szCs w:val="28"/>
        </w:rPr>
        <w:t xml:space="preserve">от 19 января 2024 года № 26 «Об утверждении Порядка разработки, реализации и оценки эффективности муниципальных программ муниципального образования Одоевский район». </w:t>
      </w:r>
      <w:r w:rsidRPr="00E7241D">
        <w:rPr>
          <w:sz w:val="28"/>
          <w:szCs w:val="28"/>
          <w:highlight w:val="white"/>
        </w:rPr>
        <w:t>Ежегодно утверждаются перечни муниципальных программ, действующие в текущем финансовом году.</w:t>
      </w:r>
    </w:p>
    <w:p w:rsidR="00227120" w:rsidRPr="00E7241D" w:rsidRDefault="00227120" w:rsidP="00E7241D">
      <w:pPr>
        <w:ind w:firstLine="709"/>
        <w:jc w:val="both"/>
        <w:rPr>
          <w:sz w:val="28"/>
          <w:szCs w:val="28"/>
        </w:rPr>
      </w:pPr>
      <w:r w:rsidRPr="00E7241D">
        <w:rPr>
          <w:sz w:val="28"/>
          <w:szCs w:val="28"/>
        </w:rPr>
        <w:t xml:space="preserve">В 2023году в муниципальном образовании Одоевский район реализовывалось 17 муниципальных программ. Как результат применения программно-целевого метода бюджетного планирования доля расходов на реализацию муниципальных программ в общем объеме расходов бюджета муниципального образования Одоевский район по сводной бюджетной росписи составляет 79,5%, что выше уровня 2022 года на 2,7%. </w:t>
      </w:r>
    </w:p>
    <w:p w:rsidR="00AE506E" w:rsidRPr="00E7241D" w:rsidRDefault="00D22C84" w:rsidP="00E7241D">
      <w:pPr>
        <w:ind w:firstLine="709"/>
        <w:jc w:val="both"/>
        <w:rPr>
          <w:sz w:val="28"/>
          <w:szCs w:val="28"/>
        </w:rPr>
      </w:pPr>
      <w:r w:rsidRPr="00E7241D">
        <w:rPr>
          <w:sz w:val="28"/>
          <w:szCs w:val="28"/>
          <w:highlight w:val="white"/>
        </w:rPr>
        <w:t>Общий о</w:t>
      </w:r>
      <w:r w:rsidR="00AE506E" w:rsidRPr="00E7241D">
        <w:rPr>
          <w:sz w:val="28"/>
          <w:szCs w:val="28"/>
          <w:highlight w:val="white"/>
        </w:rPr>
        <w:t xml:space="preserve">бъем </w:t>
      </w:r>
      <w:r w:rsidRPr="00E7241D">
        <w:rPr>
          <w:sz w:val="28"/>
          <w:szCs w:val="28"/>
          <w:highlight w:val="white"/>
        </w:rPr>
        <w:t>бюджетных ассигнований</w:t>
      </w:r>
      <w:r w:rsidR="00AE506E" w:rsidRPr="00E7241D">
        <w:rPr>
          <w:sz w:val="28"/>
          <w:szCs w:val="28"/>
          <w:highlight w:val="white"/>
        </w:rPr>
        <w:t xml:space="preserve">, направленный на реализацию муниципальных программ </w:t>
      </w:r>
      <w:r w:rsidRPr="00E7241D">
        <w:rPr>
          <w:sz w:val="28"/>
          <w:szCs w:val="28"/>
          <w:highlight w:val="white"/>
        </w:rPr>
        <w:t>в</w:t>
      </w:r>
      <w:r w:rsidR="00AE506E" w:rsidRPr="00E7241D">
        <w:rPr>
          <w:sz w:val="28"/>
          <w:szCs w:val="28"/>
          <w:highlight w:val="white"/>
        </w:rPr>
        <w:t xml:space="preserve"> 2023 год</w:t>
      </w:r>
      <w:r w:rsidRPr="00E7241D">
        <w:rPr>
          <w:sz w:val="28"/>
          <w:szCs w:val="28"/>
          <w:highlight w:val="white"/>
        </w:rPr>
        <w:t>у</w:t>
      </w:r>
      <w:r w:rsidR="00AE506E" w:rsidRPr="00E7241D">
        <w:rPr>
          <w:sz w:val="28"/>
          <w:szCs w:val="28"/>
          <w:highlight w:val="white"/>
        </w:rPr>
        <w:t xml:space="preserve"> </w:t>
      </w:r>
      <w:r w:rsidRPr="00E7241D">
        <w:rPr>
          <w:sz w:val="28"/>
          <w:szCs w:val="28"/>
          <w:highlight w:val="white"/>
        </w:rPr>
        <w:t xml:space="preserve">(по сводной бюджетной росписи </w:t>
      </w:r>
      <w:r w:rsidR="00AE506E" w:rsidRPr="00E7241D">
        <w:rPr>
          <w:sz w:val="28"/>
          <w:szCs w:val="28"/>
          <w:highlight w:val="white"/>
        </w:rPr>
        <w:t>за счет всех источников</w:t>
      </w:r>
      <w:r w:rsidRPr="00E7241D">
        <w:rPr>
          <w:sz w:val="28"/>
          <w:szCs w:val="28"/>
          <w:highlight w:val="white"/>
        </w:rPr>
        <w:t xml:space="preserve"> финансового обеспечения)</w:t>
      </w:r>
      <w:r w:rsidR="00AE506E" w:rsidRPr="00E7241D">
        <w:rPr>
          <w:sz w:val="28"/>
          <w:szCs w:val="28"/>
          <w:highlight w:val="white"/>
        </w:rPr>
        <w:t xml:space="preserve"> составил 413 099,3 тыс. рублей,</w:t>
      </w:r>
      <w:r w:rsidRPr="00E7241D">
        <w:rPr>
          <w:sz w:val="28"/>
          <w:szCs w:val="28"/>
          <w:highlight w:val="white"/>
        </w:rPr>
        <w:t xml:space="preserve"> что выше уровня 2022 года на 14 252,3 тыс. рублей или на 3,6%,</w:t>
      </w:r>
      <w:r w:rsidR="00AE506E" w:rsidRPr="00E7241D">
        <w:rPr>
          <w:sz w:val="28"/>
          <w:szCs w:val="28"/>
          <w:highlight w:val="white"/>
        </w:rPr>
        <w:t xml:space="preserve"> в том числе средства Федерального бюджета в объеме - 14 843,4 тыс. рублей, средства бюджета Тульской области – 218 717,3 тыс. рублей, средства бюджета Одоевского</w:t>
      </w:r>
      <w:r w:rsidR="00227120" w:rsidRPr="00E7241D">
        <w:rPr>
          <w:sz w:val="28"/>
          <w:szCs w:val="28"/>
          <w:highlight w:val="white"/>
        </w:rPr>
        <w:t xml:space="preserve"> </w:t>
      </w:r>
      <w:r w:rsidR="00AE506E" w:rsidRPr="00E7241D">
        <w:rPr>
          <w:sz w:val="28"/>
          <w:szCs w:val="28"/>
          <w:highlight w:val="white"/>
        </w:rPr>
        <w:t>района в объеме 179 538,</w:t>
      </w:r>
      <w:r w:rsidR="00227120" w:rsidRPr="00E7241D">
        <w:rPr>
          <w:sz w:val="28"/>
          <w:szCs w:val="28"/>
          <w:highlight w:val="white"/>
        </w:rPr>
        <w:t>6 тыс. рублей.</w:t>
      </w:r>
      <w:r w:rsidR="00AE506E" w:rsidRPr="00E7241D">
        <w:rPr>
          <w:sz w:val="28"/>
          <w:szCs w:val="28"/>
          <w:highlight w:val="white"/>
        </w:rPr>
        <w:t xml:space="preserve"> </w:t>
      </w:r>
    </w:p>
    <w:p w:rsidR="00227120" w:rsidRPr="00E7241D" w:rsidRDefault="00227120" w:rsidP="00E7241D">
      <w:pPr>
        <w:ind w:firstLine="709"/>
        <w:jc w:val="both"/>
        <w:rPr>
          <w:color w:val="000000" w:themeColor="text1"/>
          <w:sz w:val="28"/>
          <w:szCs w:val="28"/>
          <w:highlight w:val="yellow"/>
        </w:rPr>
      </w:pPr>
      <w:r w:rsidRPr="00E7241D">
        <w:rPr>
          <w:sz w:val="28"/>
          <w:szCs w:val="28"/>
        </w:rPr>
        <w:t>Общие расходы бюджета муниципального образования Одоевский район в 2023 году на реализацию муниципальных программ составили 404 906,</w:t>
      </w:r>
      <w:r w:rsidR="00E7241D">
        <w:rPr>
          <w:sz w:val="28"/>
          <w:szCs w:val="28"/>
        </w:rPr>
        <w:t>7</w:t>
      </w:r>
      <w:r w:rsidRPr="00E7241D">
        <w:rPr>
          <w:sz w:val="28"/>
          <w:szCs w:val="28"/>
        </w:rPr>
        <w:t> млн. руб. или 98,0% к запланированным бюджетным ассигнованиям</w:t>
      </w:r>
      <w:r w:rsidR="00A94971">
        <w:rPr>
          <w:sz w:val="28"/>
          <w:szCs w:val="28"/>
        </w:rPr>
        <w:t>, в том числе средства Федерального бюджета – 14 679,3 тыс. рублей, средства бюджета Тульской области – 214 894,3 тыс. рублей, средства бюджета Одоевского района – 175 333,1 тыс. рублей.</w:t>
      </w:r>
      <w:r w:rsidRPr="00E7241D">
        <w:rPr>
          <w:sz w:val="28"/>
          <w:szCs w:val="28"/>
        </w:rPr>
        <w:t xml:space="preserve"> </w:t>
      </w:r>
    </w:p>
    <w:p w:rsidR="00227120" w:rsidRPr="00E7241D" w:rsidRDefault="00227120" w:rsidP="00E7241D">
      <w:pPr>
        <w:autoSpaceDE w:val="0"/>
        <w:autoSpaceDN w:val="0"/>
        <w:adjustRightInd w:val="0"/>
        <w:ind w:firstLine="709"/>
        <w:jc w:val="both"/>
        <w:rPr>
          <w:sz w:val="28"/>
          <w:szCs w:val="28"/>
        </w:rPr>
      </w:pPr>
      <w:r w:rsidRPr="00E7241D">
        <w:rPr>
          <w:sz w:val="28"/>
          <w:szCs w:val="28"/>
        </w:rPr>
        <w:t>По 3 муниципальным программам кассовое исполнение составило 100,0 %, в том числе:</w:t>
      </w:r>
    </w:p>
    <w:p w:rsidR="00227120" w:rsidRPr="00E7241D" w:rsidRDefault="00227120" w:rsidP="00E7241D">
      <w:pPr>
        <w:autoSpaceDE w:val="0"/>
        <w:autoSpaceDN w:val="0"/>
        <w:adjustRightInd w:val="0"/>
        <w:ind w:firstLine="709"/>
        <w:jc w:val="both"/>
        <w:rPr>
          <w:sz w:val="28"/>
          <w:szCs w:val="28"/>
        </w:rPr>
      </w:pPr>
      <w:r w:rsidRPr="00E7241D">
        <w:rPr>
          <w:sz w:val="28"/>
          <w:szCs w:val="28"/>
        </w:rPr>
        <w:t>- «Развитие дорожного хозяйства в муниципальном образовании Одоевский район» - 100%;</w:t>
      </w:r>
    </w:p>
    <w:p w:rsidR="00227120" w:rsidRPr="00E7241D" w:rsidRDefault="00227120" w:rsidP="00E7241D">
      <w:pPr>
        <w:autoSpaceDE w:val="0"/>
        <w:autoSpaceDN w:val="0"/>
        <w:adjustRightInd w:val="0"/>
        <w:ind w:firstLine="709"/>
        <w:jc w:val="both"/>
        <w:rPr>
          <w:sz w:val="28"/>
          <w:szCs w:val="28"/>
        </w:rPr>
      </w:pPr>
      <w:r w:rsidRPr="00E7241D">
        <w:rPr>
          <w:sz w:val="28"/>
          <w:szCs w:val="28"/>
        </w:rPr>
        <w:t>- «Газификация населенных пунктов Одоевского района» - 100%;</w:t>
      </w:r>
    </w:p>
    <w:p w:rsidR="00227120" w:rsidRPr="00E7241D" w:rsidRDefault="00227120" w:rsidP="00E7241D">
      <w:pPr>
        <w:autoSpaceDE w:val="0"/>
        <w:autoSpaceDN w:val="0"/>
        <w:adjustRightInd w:val="0"/>
        <w:ind w:firstLine="709"/>
        <w:jc w:val="both"/>
        <w:rPr>
          <w:sz w:val="28"/>
          <w:szCs w:val="28"/>
        </w:rPr>
      </w:pPr>
      <w:r w:rsidRPr="00E7241D">
        <w:rPr>
          <w:sz w:val="28"/>
          <w:szCs w:val="28"/>
        </w:rPr>
        <w:t>- «Повышение эффективности реализации молодежной политики в муниципальном образовании Одоевский район» - 100%.</w:t>
      </w:r>
    </w:p>
    <w:p w:rsidR="00227120" w:rsidRPr="00E7241D" w:rsidRDefault="00227120" w:rsidP="00E7241D">
      <w:pPr>
        <w:autoSpaceDE w:val="0"/>
        <w:autoSpaceDN w:val="0"/>
        <w:adjustRightInd w:val="0"/>
        <w:ind w:firstLine="709"/>
        <w:jc w:val="both"/>
        <w:rPr>
          <w:sz w:val="28"/>
          <w:szCs w:val="28"/>
        </w:rPr>
      </w:pPr>
      <w:r w:rsidRPr="00E7241D">
        <w:rPr>
          <w:sz w:val="28"/>
          <w:szCs w:val="28"/>
        </w:rPr>
        <w:lastRenderedPageBreak/>
        <w:t xml:space="preserve">По 11 муниципальным программам кассовое исполнение составило от 95,0 % до 99,0 %, в том числе: </w:t>
      </w:r>
    </w:p>
    <w:p w:rsidR="00227120" w:rsidRPr="00E7241D" w:rsidRDefault="00227120" w:rsidP="00E7241D">
      <w:pPr>
        <w:autoSpaceDE w:val="0"/>
        <w:autoSpaceDN w:val="0"/>
        <w:adjustRightInd w:val="0"/>
        <w:ind w:firstLine="709"/>
        <w:jc w:val="both"/>
        <w:rPr>
          <w:sz w:val="28"/>
          <w:szCs w:val="28"/>
        </w:rPr>
      </w:pPr>
      <w:r w:rsidRPr="00E7241D">
        <w:rPr>
          <w:sz w:val="28"/>
          <w:szCs w:val="28"/>
        </w:rPr>
        <w:t>- «Социальная поддержка и социальное обслуживание населения муниципального образования Одоевский район» - 95,7%;</w:t>
      </w:r>
    </w:p>
    <w:p w:rsidR="00227120" w:rsidRPr="00E7241D" w:rsidRDefault="00227120" w:rsidP="00E7241D">
      <w:pPr>
        <w:autoSpaceDE w:val="0"/>
        <w:autoSpaceDN w:val="0"/>
        <w:adjustRightInd w:val="0"/>
        <w:ind w:firstLine="709"/>
        <w:jc w:val="both"/>
        <w:rPr>
          <w:sz w:val="28"/>
          <w:szCs w:val="28"/>
        </w:rPr>
      </w:pPr>
      <w:r w:rsidRPr="00E7241D">
        <w:rPr>
          <w:sz w:val="28"/>
          <w:szCs w:val="28"/>
        </w:rPr>
        <w:t>– «Комплексные меры профилактики терроризма и других проявлений экстремизма в муниципальном образовании Одоевский район» - 97,1%;</w:t>
      </w:r>
    </w:p>
    <w:p w:rsidR="00227120" w:rsidRPr="00E7241D" w:rsidRDefault="00227120" w:rsidP="00E7241D">
      <w:pPr>
        <w:autoSpaceDE w:val="0"/>
        <w:autoSpaceDN w:val="0"/>
        <w:adjustRightInd w:val="0"/>
        <w:ind w:firstLine="709"/>
        <w:jc w:val="both"/>
        <w:rPr>
          <w:sz w:val="28"/>
          <w:szCs w:val="28"/>
        </w:rPr>
      </w:pPr>
      <w:r w:rsidRPr="00E7241D">
        <w:rPr>
          <w:sz w:val="28"/>
          <w:szCs w:val="28"/>
        </w:rPr>
        <w:t>– «Управление муниципальными финансами муниципального образования Одоевский район» - 97,4%;</w:t>
      </w:r>
    </w:p>
    <w:p w:rsidR="00227120" w:rsidRPr="00E7241D" w:rsidRDefault="00227120" w:rsidP="00E7241D">
      <w:pPr>
        <w:autoSpaceDE w:val="0"/>
        <w:autoSpaceDN w:val="0"/>
        <w:adjustRightInd w:val="0"/>
        <w:ind w:firstLine="709"/>
        <w:jc w:val="both"/>
        <w:rPr>
          <w:sz w:val="28"/>
          <w:szCs w:val="28"/>
        </w:rPr>
      </w:pPr>
      <w:r w:rsidRPr="00E7241D">
        <w:rPr>
          <w:sz w:val="28"/>
          <w:szCs w:val="28"/>
        </w:rPr>
        <w:t>- «Развитие культуры и туризма в муниципальном образовании Одоевский район» - 97,4%;</w:t>
      </w:r>
    </w:p>
    <w:p w:rsidR="00227120" w:rsidRPr="00E7241D" w:rsidRDefault="00227120" w:rsidP="00E7241D">
      <w:pPr>
        <w:autoSpaceDE w:val="0"/>
        <w:autoSpaceDN w:val="0"/>
        <w:adjustRightInd w:val="0"/>
        <w:ind w:firstLine="709"/>
        <w:jc w:val="both"/>
        <w:rPr>
          <w:sz w:val="28"/>
          <w:szCs w:val="28"/>
        </w:rPr>
      </w:pPr>
      <w:r w:rsidRPr="00E7241D">
        <w:rPr>
          <w:sz w:val="28"/>
          <w:szCs w:val="28"/>
        </w:rPr>
        <w:t>- «Развитие образования в муниципальном образовании Одоевский район» - 97,7%;</w:t>
      </w:r>
    </w:p>
    <w:p w:rsidR="00227120" w:rsidRPr="00E7241D" w:rsidRDefault="00227120" w:rsidP="00E7241D">
      <w:pPr>
        <w:autoSpaceDE w:val="0"/>
        <w:autoSpaceDN w:val="0"/>
        <w:adjustRightInd w:val="0"/>
        <w:ind w:firstLine="709"/>
        <w:jc w:val="both"/>
        <w:rPr>
          <w:sz w:val="28"/>
          <w:szCs w:val="28"/>
        </w:rPr>
      </w:pPr>
      <w:r w:rsidRPr="00E7241D">
        <w:rPr>
          <w:sz w:val="28"/>
          <w:szCs w:val="28"/>
        </w:rPr>
        <w:t>- «Обеспечение качественным жильем и услугами ЖКХ населения муниципального образования Одоевский район» - 99,4%;</w:t>
      </w:r>
    </w:p>
    <w:p w:rsidR="00227120" w:rsidRPr="00E7241D" w:rsidRDefault="00227120" w:rsidP="00E7241D">
      <w:pPr>
        <w:autoSpaceDE w:val="0"/>
        <w:autoSpaceDN w:val="0"/>
        <w:adjustRightInd w:val="0"/>
        <w:ind w:firstLine="709"/>
        <w:jc w:val="both"/>
        <w:rPr>
          <w:sz w:val="28"/>
          <w:szCs w:val="28"/>
        </w:rPr>
      </w:pPr>
      <w:r w:rsidRPr="00E7241D">
        <w:rPr>
          <w:sz w:val="28"/>
          <w:szCs w:val="28"/>
        </w:rPr>
        <w:t>- «Управление муниципальным имуществом и земельными ресурсами муниципального образования Одоевский район» - 99,4%;</w:t>
      </w:r>
    </w:p>
    <w:p w:rsidR="00227120" w:rsidRPr="00E7241D" w:rsidRDefault="00227120" w:rsidP="00E7241D">
      <w:pPr>
        <w:autoSpaceDE w:val="0"/>
        <w:autoSpaceDN w:val="0"/>
        <w:adjustRightInd w:val="0"/>
        <w:ind w:firstLine="709"/>
        <w:jc w:val="both"/>
        <w:rPr>
          <w:sz w:val="28"/>
          <w:szCs w:val="28"/>
        </w:rPr>
      </w:pPr>
      <w:r w:rsidRPr="00E7241D">
        <w:rPr>
          <w:sz w:val="28"/>
          <w:szCs w:val="28"/>
        </w:rPr>
        <w:t>- «Повышение безопасности дорожного движения в муниципальном образовании Одоевский район» - 99,7%;</w:t>
      </w:r>
    </w:p>
    <w:p w:rsidR="00227120" w:rsidRPr="00E7241D" w:rsidRDefault="00227120" w:rsidP="00E7241D">
      <w:pPr>
        <w:autoSpaceDE w:val="0"/>
        <w:autoSpaceDN w:val="0"/>
        <w:adjustRightInd w:val="0"/>
        <w:ind w:firstLine="709"/>
        <w:jc w:val="both"/>
        <w:rPr>
          <w:sz w:val="28"/>
          <w:szCs w:val="28"/>
        </w:rPr>
      </w:pPr>
      <w:r w:rsidRPr="00E7241D">
        <w:rPr>
          <w:sz w:val="28"/>
          <w:szCs w:val="28"/>
        </w:rPr>
        <w:t>- «Защита населения и территории от чрезвычайных ситуаций природного и техногенного характера, гражданская оборона» - 99,8%;</w:t>
      </w:r>
    </w:p>
    <w:p w:rsidR="00227120" w:rsidRPr="00E7241D" w:rsidRDefault="00227120" w:rsidP="00E7241D">
      <w:pPr>
        <w:autoSpaceDE w:val="0"/>
        <w:autoSpaceDN w:val="0"/>
        <w:adjustRightInd w:val="0"/>
        <w:ind w:firstLine="709"/>
        <w:jc w:val="both"/>
        <w:rPr>
          <w:sz w:val="28"/>
          <w:szCs w:val="28"/>
        </w:rPr>
      </w:pPr>
      <w:r w:rsidRPr="00E7241D">
        <w:rPr>
          <w:sz w:val="28"/>
          <w:szCs w:val="28"/>
        </w:rPr>
        <w:t>- «Развитие физической культуры, спорта и повышения эффективности реализации молодежной политики в муниципальном образовании Одоевский район» - 99,9%;</w:t>
      </w:r>
    </w:p>
    <w:p w:rsidR="00227120" w:rsidRPr="00E7241D" w:rsidRDefault="00227120" w:rsidP="00E7241D">
      <w:pPr>
        <w:autoSpaceDE w:val="0"/>
        <w:autoSpaceDN w:val="0"/>
        <w:adjustRightInd w:val="0"/>
        <w:ind w:firstLine="709"/>
        <w:jc w:val="both"/>
        <w:rPr>
          <w:sz w:val="28"/>
          <w:szCs w:val="28"/>
        </w:rPr>
      </w:pPr>
      <w:r w:rsidRPr="00E7241D">
        <w:rPr>
          <w:sz w:val="28"/>
          <w:szCs w:val="28"/>
        </w:rPr>
        <w:t>- «Профилактика правонарушений и преступлений на территории муниципального образования Одоевский район» - 99,9%.</w:t>
      </w:r>
    </w:p>
    <w:p w:rsidR="00227120" w:rsidRPr="00E7241D" w:rsidRDefault="00227120" w:rsidP="00E7241D">
      <w:pPr>
        <w:autoSpaceDE w:val="0"/>
        <w:autoSpaceDN w:val="0"/>
        <w:adjustRightInd w:val="0"/>
        <w:ind w:firstLine="709"/>
        <w:jc w:val="both"/>
        <w:rPr>
          <w:sz w:val="28"/>
          <w:szCs w:val="28"/>
        </w:rPr>
      </w:pPr>
      <w:r w:rsidRPr="00E7241D">
        <w:rPr>
          <w:sz w:val="28"/>
          <w:szCs w:val="28"/>
        </w:rPr>
        <w:t xml:space="preserve">По 1 муниципальной программа кассовое исполнение составило от 89,6 % </w:t>
      </w:r>
    </w:p>
    <w:p w:rsidR="00227120" w:rsidRPr="00E7241D" w:rsidRDefault="00227120" w:rsidP="00E7241D">
      <w:pPr>
        <w:autoSpaceDE w:val="0"/>
        <w:autoSpaceDN w:val="0"/>
        <w:adjustRightInd w:val="0"/>
        <w:ind w:firstLine="709"/>
        <w:jc w:val="both"/>
        <w:rPr>
          <w:sz w:val="28"/>
          <w:szCs w:val="28"/>
        </w:rPr>
      </w:pPr>
      <w:r w:rsidRPr="00E7241D">
        <w:rPr>
          <w:sz w:val="28"/>
          <w:szCs w:val="28"/>
        </w:rPr>
        <w:t>- «Градостроительная деятельность на территории муниципального образования Одоевский район».</w:t>
      </w:r>
    </w:p>
    <w:p w:rsidR="00227120" w:rsidRPr="00E7241D" w:rsidRDefault="00E7241D" w:rsidP="00E7241D">
      <w:pPr>
        <w:ind w:firstLine="709"/>
        <w:jc w:val="both"/>
        <w:rPr>
          <w:sz w:val="28"/>
          <w:szCs w:val="28"/>
        </w:rPr>
      </w:pPr>
      <w:r w:rsidRPr="00E7241D">
        <w:rPr>
          <w:sz w:val="28"/>
          <w:szCs w:val="28"/>
          <w:highlight w:val="white"/>
        </w:rPr>
        <w:t xml:space="preserve">Муниципальные программы   оценивались </w:t>
      </w:r>
      <w:r w:rsidRPr="00E7241D">
        <w:rPr>
          <w:sz w:val="28"/>
          <w:szCs w:val="28"/>
        </w:rPr>
        <w:t>по 5</w:t>
      </w:r>
      <w:r w:rsidRPr="00E7241D">
        <w:rPr>
          <w:color w:val="ED1C24"/>
          <w:sz w:val="28"/>
          <w:szCs w:val="28"/>
        </w:rPr>
        <w:t xml:space="preserve"> </w:t>
      </w:r>
      <w:r w:rsidRPr="00E7241D">
        <w:rPr>
          <w:sz w:val="28"/>
          <w:szCs w:val="28"/>
        </w:rPr>
        <w:t>показателям, из которых все</w:t>
      </w:r>
      <w:r w:rsidRPr="00E7241D">
        <w:rPr>
          <w:sz w:val="28"/>
          <w:szCs w:val="28"/>
          <w:highlight w:val="white"/>
        </w:rPr>
        <w:t xml:space="preserve"> достигли плановых уровней:</w:t>
      </w:r>
    </w:p>
    <w:p w:rsidR="00AE506E" w:rsidRPr="00E7241D" w:rsidRDefault="00AE506E" w:rsidP="00E7241D">
      <w:pPr>
        <w:pStyle w:val="ConsPlusNormal"/>
        <w:ind w:firstLine="540"/>
        <w:jc w:val="both"/>
        <w:rPr>
          <w:rFonts w:ascii="Times New Roman" w:hAnsi="Times New Roman" w:cs="Times New Roman"/>
          <w:sz w:val="28"/>
          <w:szCs w:val="28"/>
        </w:rPr>
      </w:pPr>
      <w:r w:rsidRPr="00E7241D">
        <w:rPr>
          <w:rFonts w:ascii="Times New Roman" w:hAnsi="Times New Roman" w:cs="Times New Roman"/>
          <w:sz w:val="28"/>
          <w:szCs w:val="28"/>
        </w:rPr>
        <w:t>а) конкретные результаты, достигнутые за отчетный период;</w:t>
      </w:r>
    </w:p>
    <w:p w:rsidR="00AE506E" w:rsidRPr="00E7241D" w:rsidRDefault="00AE506E" w:rsidP="00E7241D">
      <w:pPr>
        <w:pStyle w:val="ConsPlusNormal"/>
        <w:ind w:firstLine="540"/>
        <w:jc w:val="both"/>
        <w:rPr>
          <w:rFonts w:ascii="Times New Roman" w:hAnsi="Times New Roman" w:cs="Times New Roman"/>
          <w:sz w:val="28"/>
          <w:szCs w:val="28"/>
        </w:rPr>
      </w:pPr>
      <w:r w:rsidRPr="00E7241D">
        <w:rPr>
          <w:rFonts w:ascii="Times New Roman" w:hAnsi="Times New Roman" w:cs="Times New Roman"/>
          <w:sz w:val="28"/>
          <w:szCs w:val="28"/>
        </w:rPr>
        <w:t>б) сведения о достижении значений целевых показателей муниципальной программы;</w:t>
      </w:r>
    </w:p>
    <w:p w:rsidR="00AE506E" w:rsidRPr="00E7241D" w:rsidRDefault="00AE506E" w:rsidP="00E7241D">
      <w:pPr>
        <w:pStyle w:val="ConsPlusNormal"/>
        <w:ind w:firstLine="540"/>
        <w:jc w:val="both"/>
        <w:rPr>
          <w:rFonts w:ascii="Times New Roman" w:hAnsi="Times New Roman" w:cs="Times New Roman"/>
          <w:sz w:val="28"/>
          <w:szCs w:val="28"/>
        </w:rPr>
      </w:pPr>
      <w:r w:rsidRPr="00E7241D">
        <w:rPr>
          <w:rFonts w:ascii="Times New Roman" w:hAnsi="Times New Roman" w:cs="Times New Roman"/>
          <w:sz w:val="28"/>
          <w:szCs w:val="28"/>
        </w:rPr>
        <w:t>в) сведения об исполнении плана-графика реализации мероприятий структурных элементов муниципальной программы;</w:t>
      </w:r>
    </w:p>
    <w:p w:rsidR="00AE506E" w:rsidRPr="00E7241D" w:rsidRDefault="00AE506E" w:rsidP="00E7241D">
      <w:pPr>
        <w:pStyle w:val="ConsPlusNormal"/>
        <w:ind w:firstLine="540"/>
        <w:jc w:val="both"/>
        <w:rPr>
          <w:rFonts w:ascii="Times New Roman" w:hAnsi="Times New Roman" w:cs="Times New Roman"/>
          <w:sz w:val="28"/>
          <w:szCs w:val="28"/>
        </w:rPr>
      </w:pPr>
      <w:r w:rsidRPr="00E7241D">
        <w:rPr>
          <w:rFonts w:ascii="Times New Roman" w:hAnsi="Times New Roman" w:cs="Times New Roman"/>
          <w:sz w:val="28"/>
          <w:szCs w:val="28"/>
        </w:rPr>
        <w:t>г) отчет о финансовом обеспечении реализации муниципальной программы;</w:t>
      </w:r>
    </w:p>
    <w:p w:rsidR="00AE506E" w:rsidRPr="00E7241D" w:rsidRDefault="00AE506E" w:rsidP="00E7241D">
      <w:pPr>
        <w:pStyle w:val="ConsPlusNormal"/>
        <w:ind w:firstLine="540"/>
        <w:jc w:val="both"/>
        <w:rPr>
          <w:rFonts w:ascii="Times New Roman" w:hAnsi="Times New Roman" w:cs="Times New Roman"/>
          <w:sz w:val="28"/>
          <w:szCs w:val="28"/>
        </w:rPr>
      </w:pPr>
      <w:r w:rsidRPr="00E7241D">
        <w:rPr>
          <w:rFonts w:ascii="Times New Roman" w:hAnsi="Times New Roman" w:cs="Times New Roman"/>
          <w:sz w:val="28"/>
          <w:szCs w:val="28"/>
        </w:rPr>
        <w:t>д) результаты оценки эффективности реализации муниципальной программы.</w:t>
      </w:r>
    </w:p>
    <w:p w:rsidR="00227120" w:rsidRPr="00E7241D" w:rsidRDefault="00227120" w:rsidP="00E7241D">
      <w:pPr>
        <w:autoSpaceDE w:val="0"/>
        <w:autoSpaceDN w:val="0"/>
        <w:adjustRightInd w:val="0"/>
        <w:ind w:firstLine="709"/>
        <w:jc w:val="both"/>
        <w:rPr>
          <w:sz w:val="28"/>
          <w:szCs w:val="28"/>
          <w:highlight w:val="white"/>
        </w:rPr>
      </w:pPr>
      <w:r w:rsidRPr="00E7241D">
        <w:rPr>
          <w:sz w:val="28"/>
          <w:szCs w:val="28"/>
        </w:rPr>
        <w:t xml:space="preserve">Сводный годовой отчет о ходе реализации и об оценке эффективности реализации муниципальных программ за 2023 год подготовлен на основе годовых отчетов ответственных исполнителей муниципальных программ муниципального образования Одоевский район (далее - муниципальных программ), представленных в установленном порядке по итогам реализации в отчетном году действующих муниципальных программ. </w:t>
      </w:r>
    </w:p>
    <w:p w:rsidR="00AE506E" w:rsidRPr="00E7241D" w:rsidRDefault="00AE506E" w:rsidP="00E7241D">
      <w:pPr>
        <w:pStyle w:val="ConsPlusNormal"/>
        <w:widowControl/>
        <w:spacing w:after="240"/>
        <w:ind w:firstLine="709"/>
        <w:jc w:val="both"/>
        <w:rPr>
          <w:rFonts w:ascii="Times New Roman" w:hAnsi="Times New Roman" w:cs="Times New Roman"/>
          <w:b/>
          <w:sz w:val="28"/>
          <w:szCs w:val="28"/>
        </w:rPr>
      </w:pPr>
    </w:p>
    <w:p w:rsidR="0010633F" w:rsidRDefault="0010633F" w:rsidP="0010633F">
      <w:pPr>
        <w:autoSpaceDE w:val="0"/>
        <w:autoSpaceDN w:val="0"/>
        <w:adjustRightInd w:val="0"/>
        <w:ind w:firstLine="709"/>
        <w:jc w:val="both"/>
        <w:rPr>
          <w:rFonts w:ascii="PT Astra Serif" w:hAnsi="PT Astra Serif"/>
          <w:sz w:val="28"/>
          <w:szCs w:val="28"/>
          <w:highlight w:val="yellow"/>
        </w:rPr>
      </w:pPr>
    </w:p>
    <w:p w:rsidR="00856698" w:rsidRDefault="00856698" w:rsidP="0010633F">
      <w:pPr>
        <w:autoSpaceDE w:val="0"/>
        <w:autoSpaceDN w:val="0"/>
        <w:adjustRightInd w:val="0"/>
        <w:ind w:firstLine="709"/>
        <w:jc w:val="both"/>
        <w:rPr>
          <w:rFonts w:ascii="PT Astra Serif" w:hAnsi="PT Astra Serif"/>
          <w:sz w:val="28"/>
          <w:szCs w:val="28"/>
          <w:highlight w:val="yellow"/>
        </w:rPr>
      </w:pPr>
    </w:p>
    <w:p w:rsidR="00856698" w:rsidRDefault="00856698" w:rsidP="0010633F">
      <w:pPr>
        <w:autoSpaceDE w:val="0"/>
        <w:autoSpaceDN w:val="0"/>
        <w:adjustRightInd w:val="0"/>
        <w:ind w:firstLine="709"/>
        <w:jc w:val="both"/>
        <w:rPr>
          <w:rFonts w:ascii="PT Astra Serif" w:hAnsi="PT Astra Serif"/>
          <w:sz w:val="28"/>
          <w:szCs w:val="28"/>
          <w:highlight w:val="yellow"/>
        </w:rPr>
      </w:pPr>
    </w:p>
    <w:p w:rsidR="00856698" w:rsidRDefault="00856698" w:rsidP="00856698">
      <w:pPr>
        <w:autoSpaceDE w:val="0"/>
        <w:autoSpaceDN w:val="0"/>
        <w:adjustRightInd w:val="0"/>
        <w:ind w:firstLine="709"/>
        <w:jc w:val="center"/>
        <w:rPr>
          <w:rFonts w:ascii="PT Astra Serif" w:hAnsi="PT Astra Serif"/>
          <w:b/>
          <w:sz w:val="28"/>
          <w:szCs w:val="28"/>
        </w:rPr>
        <w:sectPr w:rsidR="00856698" w:rsidSect="0042493A">
          <w:headerReference w:type="default" r:id="rId8"/>
          <w:footerReference w:type="even" r:id="rId9"/>
          <w:footerReference w:type="default" r:id="rId10"/>
          <w:pgSz w:w="11906" w:h="16838" w:code="9"/>
          <w:pgMar w:top="567" w:right="851" w:bottom="737" w:left="1418" w:header="709" w:footer="709" w:gutter="0"/>
          <w:cols w:space="708"/>
          <w:titlePg/>
          <w:docGrid w:linePitch="360"/>
        </w:sectPr>
      </w:pPr>
    </w:p>
    <w:p w:rsidR="00856698" w:rsidRPr="00F42BA2" w:rsidRDefault="00856698" w:rsidP="00856698">
      <w:pPr>
        <w:pStyle w:val="ConsPlusNormal"/>
        <w:ind w:right="-2" w:firstLine="851"/>
        <w:jc w:val="center"/>
        <w:rPr>
          <w:rFonts w:ascii="Times New Roman" w:hAnsi="Times New Roman" w:cs="Times New Roman"/>
          <w:b/>
          <w:bCs/>
          <w:sz w:val="24"/>
          <w:szCs w:val="24"/>
        </w:rPr>
      </w:pPr>
      <w:r w:rsidRPr="00F42BA2">
        <w:rPr>
          <w:rFonts w:ascii="Times New Roman" w:hAnsi="Times New Roman" w:cs="Times New Roman"/>
          <w:b/>
          <w:bCs/>
          <w:sz w:val="24"/>
          <w:szCs w:val="24"/>
        </w:rPr>
        <w:lastRenderedPageBreak/>
        <w:t>Характеристика показателей результативности муниципальной программы «Развитие образования в муни</w:t>
      </w:r>
      <w:r>
        <w:rPr>
          <w:rFonts w:ascii="Times New Roman" w:hAnsi="Times New Roman" w:cs="Times New Roman"/>
          <w:b/>
          <w:bCs/>
          <w:sz w:val="24"/>
          <w:szCs w:val="24"/>
        </w:rPr>
        <w:t>ципальном образовании Одоевский</w:t>
      </w:r>
      <w:r w:rsidRPr="00F42BA2">
        <w:rPr>
          <w:rFonts w:ascii="Times New Roman" w:hAnsi="Times New Roman" w:cs="Times New Roman"/>
          <w:b/>
          <w:bCs/>
          <w:sz w:val="24"/>
          <w:szCs w:val="24"/>
        </w:rPr>
        <w:t xml:space="preserve"> район»</w:t>
      </w:r>
    </w:p>
    <w:tbl>
      <w:tblPr>
        <w:tblW w:w="1534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33"/>
        <w:gridCol w:w="1415"/>
        <w:gridCol w:w="5288"/>
        <w:gridCol w:w="4604"/>
      </w:tblGrid>
      <w:tr w:rsidR="00856698" w:rsidRPr="00F42BA2" w:rsidTr="00C62FD5">
        <w:tc>
          <w:tcPr>
            <w:tcW w:w="4033" w:type="dxa"/>
            <w:tcBorders>
              <w:top w:val="single" w:sz="4" w:space="0" w:color="auto"/>
              <w:left w:val="single" w:sz="4" w:space="0" w:color="auto"/>
              <w:bottom w:val="single" w:sz="4" w:space="0" w:color="auto"/>
              <w:right w:val="single" w:sz="4" w:space="0" w:color="auto"/>
            </w:tcBorders>
            <w:vAlign w:val="center"/>
            <w:hideMark/>
          </w:tcPr>
          <w:p w:rsidR="00856698" w:rsidRPr="00F42BA2" w:rsidRDefault="00856698" w:rsidP="00C62FD5">
            <w:pPr>
              <w:pStyle w:val="ConsPlusNormal"/>
              <w:ind w:right="-2" w:firstLine="0"/>
              <w:jc w:val="center"/>
              <w:rPr>
                <w:rFonts w:ascii="Times New Roman" w:hAnsi="Times New Roman" w:cs="Times New Roman"/>
                <w:sz w:val="24"/>
                <w:szCs w:val="24"/>
              </w:rPr>
            </w:pPr>
            <w:r w:rsidRPr="00F42BA2">
              <w:rPr>
                <w:rFonts w:ascii="Times New Roman" w:hAnsi="Times New Roman" w:cs="Times New Roman"/>
                <w:color w:val="000000"/>
                <w:sz w:val="24"/>
                <w:szCs w:val="24"/>
              </w:rPr>
              <w:t>Наименование показателя</w:t>
            </w:r>
          </w:p>
        </w:tc>
        <w:tc>
          <w:tcPr>
            <w:tcW w:w="1415" w:type="dxa"/>
            <w:tcBorders>
              <w:top w:val="single" w:sz="4" w:space="0" w:color="auto"/>
              <w:left w:val="single" w:sz="4" w:space="0" w:color="auto"/>
              <w:bottom w:val="single" w:sz="4" w:space="0" w:color="auto"/>
              <w:right w:val="single" w:sz="4" w:space="0" w:color="auto"/>
            </w:tcBorders>
            <w:vAlign w:val="center"/>
            <w:hideMark/>
          </w:tcPr>
          <w:p w:rsidR="00856698" w:rsidRPr="00F42BA2" w:rsidRDefault="00856698" w:rsidP="00C62FD5">
            <w:pPr>
              <w:pStyle w:val="ConsPlusNormal"/>
              <w:ind w:right="-2" w:hanging="25"/>
              <w:jc w:val="center"/>
              <w:rPr>
                <w:rFonts w:ascii="Times New Roman" w:hAnsi="Times New Roman" w:cs="Times New Roman"/>
                <w:sz w:val="24"/>
                <w:szCs w:val="24"/>
              </w:rPr>
            </w:pPr>
            <w:r w:rsidRPr="00F42BA2">
              <w:rPr>
                <w:rFonts w:ascii="Times New Roman" w:hAnsi="Times New Roman" w:cs="Times New Roman"/>
                <w:sz w:val="24"/>
                <w:szCs w:val="24"/>
              </w:rPr>
              <w:t>Единица измерения</w:t>
            </w:r>
          </w:p>
        </w:tc>
        <w:tc>
          <w:tcPr>
            <w:tcW w:w="5288" w:type="dxa"/>
            <w:tcBorders>
              <w:top w:val="single" w:sz="4" w:space="0" w:color="auto"/>
              <w:left w:val="single" w:sz="4" w:space="0" w:color="auto"/>
              <w:bottom w:val="single" w:sz="4" w:space="0" w:color="auto"/>
              <w:right w:val="single" w:sz="4" w:space="0" w:color="auto"/>
            </w:tcBorders>
            <w:vAlign w:val="center"/>
            <w:hideMark/>
          </w:tcPr>
          <w:p w:rsidR="00856698" w:rsidRPr="00F42BA2" w:rsidRDefault="00856698" w:rsidP="00C62FD5">
            <w:pPr>
              <w:pStyle w:val="ConsPlusNormal"/>
              <w:ind w:right="-2" w:firstLine="15"/>
              <w:jc w:val="center"/>
              <w:rPr>
                <w:rFonts w:ascii="Times New Roman" w:hAnsi="Times New Roman" w:cs="Times New Roman"/>
                <w:sz w:val="24"/>
                <w:szCs w:val="24"/>
              </w:rPr>
            </w:pPr>
            <w:r w:rsidRPr="00F42BA2">
              <w:rPr>
                <w:rFonts w:ascii="Times New Roman" w:hAnsi="Times New Roman" w:cs="Times New Roman"/>
                <w:sz w:val="24"/>
                <w:szCs w:val="24"/>
              </w:rPr>
              <w:t>Алгоритм формирования показателя</w:t>
            </w:r>
          </w:p>
        </w:tc>
        <w:tc>
          <w:tcPr>
            <w:tcW w:w="4604" w:type="dxa"/>
            <w:tcBorders>
              <w:top w:val="single" w:sz="4" w:space="0" w:color="auto"/>
              <w:left w:val="single" w:sz="4" w:space="0" w:color="auto"/>
              <w:bottom w:val="single" w:sz="4" w:space="0" w:color="auto"/>
              <w:right w:val="single" w:sz="4" w:space="0" w:color="auto"/>
            </w:tcBorders>
            <w:vAlign w:val="center"/>
            <w:hideMark/>
          </w:tcPr>
          <w:p w:rsidR="00856698" w:rsidRPr="00F42BA2" w:rsidRDefault="00856698" w:rsidP="00C62FD5">
            <w:pPr>
              <w:pStyle w:val="ConsPlusNormal"/>
              <w:ind w:right="-2" w:firstLine="34"/>
              <w:jc w:val="center"/>
              <w:rPr>
                <w:rFonts w:ascii="Times New Roman" w:hAnsi="Times New Roman" w:cs="Times New Roman"/>
                <w:sz w:val="24"/>
                <w:szCs w:val="24"/>
              </w:rPr>
            </w:pPr>
            <w:r w:rsidRPr="00F42BA2">
              <w:rPr>
                <w:rFonts w:ascii="Times New Roman" w:hAnsi="Times New Roman" w:cs="Times New Roman"/>
                <w:sz w:val="24"/>
                <w:szCs w:val="24"/>
              </w:rPr>
              <w:t>Описание системы мониторинга показателя</w:t>
            </w:r>
            <w:r w:rsidRPr="00F42BA2">
              <w:rPr>
                <w:rFonts w:ascii="Times New Roman" w:hAnsi="Times New Roman" w:cs="Times New Roman"/>
                <w:color w:val="000000"/>
                <w:sz w:val="24"/>
                <w:szCs w:val="24"/>
              </w:rPr>
              <w:t xml:space="preserve"> *</w:t>
            </w:r>
          </w:p>
        </w:tc>
      </w:tr>
      <w:tr w:rsidR="00856698" w:rsidRPr="00F42BA2" w:rsidTr="00C62FD5">
        <w:tc>
          <w:tcPr>
            <w:tcW w:w="4033" w:type="dxa"/>
            <w:tcBorders>
              <w:top w:val="single" w:sz="4" w:space="0" w:color="auto"/>
              <w:left w:val="single" w:sz="4" w:space="0" w:color="auto"/>
              <w:bottom w:val="single" w:sz="4" w:space="0" w:color="auto"/>
              <w:right w:val="single" w:sz="4" w:space="0" w:color="auto"/>
            </w:tcBorders>
            <w:vAlign w:val="center"/>
            <w:hideMark/>
          </w:tcPr>
          <w:p w:rsidR="00856698" w:rsidRPr="001C5C21" w:rsidRDefault="00856698" w:rsidP="00C62FD5">
            <w:pPr>
              <w:pStyle w:val="ConsPlusNormal"/>
              <w:ind w:right="-2" w:firstLine="0"/>
              <w:jc w:val="center"/>
              <w:rPr>
                <w:rFonts w:ascii="Times New Roman" w:hAnsi="Times New Roman" w:cs="Times New Roman"/>
                <w:sz w:val="24"/>
                <w:szCs w:val="24"/>
              </w:rPr>
            </w:pPr>
            <w:r w:rsidRPr="001C5C21">
              <w:rPr>
                <w:rFonts w:ascii="Times New Roman" w:hAnsi="Times New Roman" w:cs="Times New Roman"/>
                <w:sz w:val="24"/>
                <w:szCs w:val="24"/>
              </w:rPr>
              <w:t>В государственных и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w:t>
            </w:r>
          </w:p>
        </w:tc>
        <w:tc>
          <w:tcPr>
            <w:tcW w:w="1415" w:type="dxa"/>
            <w:tcBorders>
              <w:top w:val="single" w:sz="4" w:space="0" w:color="auto"/>
              <w:left w:val="single" w:sz="4" w:space="0" w:color="auto"/>
              <w:bottom w:val="single" w:sz="4" w:space="0" w:color="auto"/>
              <w:right w:val="single" w:sz="4" w:space="0" w:color="auto"/>
            </w:tcBorders>
            <w:vAlign w:val="center"/>
            <w:hideMark/>
          </w:tcPr>
          <w:p w:rsidR="00856698" w:rsidRPr="00F42BA2" w:rsidRDefault="00856698" w:rsidP="00C62FD5">
            <w:pPr>
              <w:jc w:val="center"/>
              <w:rPr>
                <w:color w:val="000000"/>
              </w:rPr>
            </w:pPr>
            <w:r w:rsidRPr="00F42BA2">
              <w:rPr>
                <w:color w:val="000000"/>
              </w:rPr>
              <w:t>единиц</w:t>
            </w:r>
          </w:p>
        </w:tc>
        <w:tc>
          <w:tcPr>
            <w:tcW w:w="5288" w:type="dxa"/>
            <w:tcBorders>
              <w:top w:val="single" w:sz="4" w:space="0" w:color="auto"/>
              <w:left w:val="single" w:sz="4" w:space="0" w:color="auto"/>
              <w:bottom w:val="single" w:sz="4" w:space="0" w:color="auto"/>
              <w:right w:val="single" w:sz="4" w:space="0" w:color="auto"/>
            </w:tcBorders>
            <w:vAlign w:val="center"/>
            <w:hideMark/>
          </w:tcPr>
          <w:p w:rsidR="00856698" w:rsidRPr="00F42BA2" w:rsidRDefault="00856698" w:rsidP="00C62FD5">
            <w:pPr>
              <w:jc w:val="center"/>
            </w:pPr>
            <w:r w:rsidRPr="00F42BA2">
              <w:t>Количество ОО</w:t>
            </w:r>
            <w:r w:rsidRPr="00F42BA2">
              <w:rPr>
                <w:color w:val="000000"/>
              </w:rPr>
              <w:t xml:space="preserve">, в которых </w:t>
            </w:r>
            <w:r w:rsidRPr="00F42BA2">
              <w:t>проведены мероприятия по обеспечению деятельности советников директора по воспитанию и взаимодействию с детскими общественными объединениями</w:t>
            </w:r>
          </w:p>
          <w:p w:rsidR="00856698" w:rsidRPr="00F42BA2" w:rsidRDefault="00856698" w:rsidP="00C62FD5">
            <w:pPr>
              <w:jc w:val="center"/>
              <w:rPr>
                <w:color w:val="000000"/>
              </w:rPr>
            </w:pPr>
            <w:r w:rsidRPr="00F42BA2">
              <w:rPr>
                <w:color w:val="000000"/>
              </w:rPr>
              <w:t xml:space="preserve">2022 – 0 </w:t>
            </w:r>
          </w:p>
          <w:p w:rsidR="00856698" w:rsidRPr="00F42BA2" w:rsidRDefault="00856698" w:rsidP="00C62FD5">
            <w:pPr>
              <w:jc w:val="center"/>
              <w:rPr>
                <w:color w:val="000000"/>
              </w:rPr>
            </w:pPr>
            <w:r>
              <w:rPr>
                <w:color w:val="000000"/>
              </w:rPr>
              <w:t>2023 – 1</w:t>
            </w:r>
            <w:r w:rsidRPr="00F42BA2">
              <w:rPr>
                <w:color w:val="000000"/>
              </w:rPr>
              <w:t xml:space="preserve"> </w:t>
            </w:r>
          </w:p>
          <w:p w:rsidR="00856698" w:rsidRPr="00F42BA2" w:rsidRDefault="00856698" w:rsidP="00C62FD5">
            <w:pPr>
              <w:jc w:val="center"/>
              <w:rPr>
                <w:color w:val="000000"/>
              </w:rPr>
            </w:pPr>
            <w:r w:rsidRPr="00F42BA2">
              <w:rPr>
                <w:color w:val="000000"/>
              </w:rPr>
              <w:t xml:space="preserve">2024 – 6 </w:t>
            </w:r>
          </w:p>
          <w:p w:rsidR="00856698" w:rsidRPr="00F42BA2" w:rsidRDefault="00856698" w:rsidP="00C62FD5">
            <w:pPr>
              <w:jc w:val="center"/>
              <w:rPr>
                <w:color w:val="000000"/>
              </w:rPr>
            </w:pPr>
            <w:r w:rsidRPr="00F42BA2">
              <w:rPr>
                <w:color w:val="000000"/>
              </w:rPr>
              <w:t xml:space="preserve">2025 – 6 </w:t>
            </w:r>
          </w:p>
          <w:p w:rsidR="00856698" w:rsidRPr="00F42BA2" w:rsidRDefault="00856698" w:rsidP="00C62FD5">
            <w:pPr>
              <w:jc w:val="center"/>
            </w:pPr>
            <w:r w:rsidRPr="00F42BA2">
              <w:rPr>
                <w:color w:val="000000"/>
              </w:rPr>
              <w:t>2026 – 6</w:t>
            </w:r>
          </w:p>
        </w:tc>
        <w:tc>
          <w:tcPr>
            <w:tcW w:w="4604" w:type="dxa"/>
            <w:tcBorders>
              <w:top w:val="single" w:sz="4" w:space="0" w:color="auto"/>
              <w:left w:val="single" w:sz="4" w:space="0" w:color="auto"/>
              <w:bottom w:val="single" w:sz="4" w:space="0" w:color="auto"/>
              <w:right w:val="single" w:sz="4" w:space="0" w:color="auto"/>
            </w:tcBorders>
            <w:vAlign w:val="center"/>
            <w:hideMark/>
          </w:tcPr>
          <w:p w:rsidR="00856698" w:rsidRPr="00F42BA2" w:rsidRDefault="00856698" w:rsidP="00C62FD5">
            <w:pPr>
              <w:pStyle w:val="ConsPlusNormal"/>
              <w:ind w:right="-2" w:firstLine="0"/>
              <w:jc w:val="center"/>
              <w:rPr>
                <w:rFonts w:ascii="Times New Roman" w:hAnsi="Times New Roman" w:cs="Times New Roman"/>
                <w:sz w:val="24"/>
                <w:szCs w:val="24"/>
              </w:rPr>
            </w:pPr>
            <w:r>
              <w:rPr>
                <w:rFonts w:ascii="Times New Roman" w:hAnsi="Times New Roman" w:cs="Times New Roman"/>
                <w:sz w:val="24"/>
                <w:szCs w:val="24"/>
              </w:rPr>
              <w:t>Комитет</w:t>
            </w:r>
            <w:r w:rsidRPr="00F42BA2">
              <w:rPr>
                <w:rFonts w:ascii="Times New Roman" w:hAnsi="Times New Roman" w:cs="Times New Roman"/>
                <w:sz w:val="24"/>
                <w:szCs w:val="24"/>
              </w:rPr>
              <w:t xml:space="preserve"> образования проводит ежегодный мониторинг на основе данных, предоставленных ОО</w:t>
            </w:r>
          </w:p>
        </w:tc>
      </w:tr>
      <w:tr w:rsidR="00856698" w:rsidRPr="00F42BA2" w:rsidTr="00C62FD5">
        <w:tc>
          <w:tcPr>
            <w:tcW w:w="4033" w:type="dxa"/>
            <w:tcBorders>
              <w:top w:val="single" w:sz="4" w:space="0" w:color="auto"/>
              <w:left w:val="single" w:sz="4" w:space="0" w:color="auto"/>
              <w:bottom w:val="single" w:sz="4" w:space="0" w:color="auto"/>
              <w:right w:val="single" w:sz="4" w:space="0" w:color="auto"/>
            </w:tcBorders>
            <w:vAlign w:val="center"/>
            <w:hideMark/>
          </w:tcPr>
          <w:p w:rsidR="00856698" w:rsidRPr="00F42BA2" w:rsidRDefault="00856698" w:rsidP="00C62FD5">
            <w:pPr>
              <w:pStyle w:val="ConsPlusNormal"/>
              <w:ind w:right="-2" w:firstLine="0"/>
              <w:jc w:val="center"/>
              <w:rPr>
                <w:rFonts w:ascii="Times New Roman" w:hAnsi="Times New Roman" w:cs="Times New Roman"/>
                <w:sz w:val="24"/>
                <w:szCs w:val="24"/>
              </w:rPr>
            </w:pPr>
            <w:r w:rsidRPr="00F42BA2">
              <w:rPr>
                <w:rFonts w:ascii="Times New Roman" w:hAnsi="Times New Roman" w:cs="Times New Roman"/>
                <w:sz w:val="24"/>
                <w:szCs w:val="24"/>
              </w:rPr>
              <w:t>Доступность дошкольного образования: отношение численности детей 3 - 7 лет, которым предоставлена возможность получать услуги дошкольного образования, к численности детей в возрасте 3 - 7 лет</w:t>
            </w:r>
          </w:p>
        </w:tc>
        <w:tc>
          <w:tcPr>
            <w:tcW w:w="1415" w:type="dxa"/>
            <w:tcBorders>
              <w:top w:val="single" w:sz="4" w:space="0" w:color="auto"/>
              <w:left w:val="single" w:sz="4" w:space="0" w:color="auto"/>
              <w:bottom w:val="single" w:sz="4" w:space="0" w:color="auto"/>
              <w:right w:val="single" w:sz="4" w:space="0" w:color="auto"/>
            </w:tcBorders>
            <w:vAlign w:val="center"/>
            <w:hideMark/>
          </w:tcPr>
          <w:p w:rsidR="00856698" w:rsidRPr="00F42BA2" w:rsidRDefault="00856698" w:rsidP="00C62FD5">
            <w:pPr>
              <w:pStyle w:val="ConsPlusNormal"/>
              <w:ind w:right="-2" w:firstLine="0"/>
              <w:jc w:val="center"/>
              <w:rPr>
                <w:rFonts w:ascii="Times New Roman" w:hAnsi="Times New Roman" w:cs="Times New Roman"/>
                <w:sz w:val="24"/>
                <w:szCs w:val="24"/>
              </w:rPr>
            </w:pPr>
            <w:r w:rsidRPr="00F42BA2">
              <w:rPr>
                <w:rFonts w:ascii="Times New Roman" w:hAnsi="Times New Roman" w:cs="Times New Roman"/>
                <w:sz w:val="24"/>
                <w:szCs w:val="24"/>
              </w:rPr>
              <w:t>процент</w:t>
            </w:r>
          </w:p>
        </w:tc>
        <w:tc>
          <w:tcPr>
            <w:tcW w:w="5288" w:type="dxa"/>
            <w:tcBorders>
              <w:top w:val="single" w:sz="4" w:space="0" w:color="auto"/>
              <w:left w:val="single" w:sz="4" w:space="0" w:color="auto"/>
              <w:bottom w:val="single" w:sz="4" w:space="0" w:color="auto"/>
              <w:right w:val="single" w:sz="4" w:space="0" w:color="auto"/>
            </w:tcBorders>
            <w:vAlign w:val="center"/>
            <w:hideMark/>
          </w:tcPr>
          <w:p w:rsidR="00856698" w:rsidRPr="00F42BA2" w:rsidRDefault="00856698" w:rsidP="00C62FD5">
            <w:pPr>
              <w:pStyle w:val="ConsPlusNormal"/>
              <w:ind w:right="-2" w:firstLine="0"/>
              <w:jc w:val="center"/>
              <w:rPr>
                <w:rFonts w:ascii="Times New Roman" w:hAnsi="Times New Roman" w:cs="Times New Roman"/>
                <w:sz w:val="24"/>
                <w:szCs w:val="24"/>
              </w:rPr>
            </w:pPr>
            <w:r w:rsidRPr="00F42BA2">
              <w:rPr>
                <w:rFonts w:ascii="Times New Roman" w:hAnsi="Times New Roman" w:cs="Times New Roman"/>
                <w:sz w:val="24"/>
                <w:szCs w:val="24"/>
              </w:rPr>
              <w:t>Отсутствие очередности в Региональной информационной системе управления сферой образования в Тульской области</w:t>
            </w:r>
          </w:p>
          <w:p w:rsidR="00856698" w:rsidRPr="00F42BA2" w:rsidRDefault="00856698" w:rsidP="00C62FD5">
            <w:pPr>
              <w:jc w:val="center"/>
              <w:rPr>
                <w:color w:val="000000"/>
              </w:rPr>
            </w:pPr>
            <w:r w:rsidRPr="00F42BA2">
              <w:rPr>
                <w:color w:val="000000"/>
              </w:rPr>
              <w:t xml:space="preserve">2022 – 100 </w:t>
            </w:r>
          </w:p>
          <w:p w:rsidR="00856698" w:rsidRPr="00F42BA2" w:rsidRDefault="00856698" w:rsidP="00C62FD5">
            <w:pPr>
              <w:jc w:val="center"/>
              <w:rPr>
                <w:color w:val="000000"/>
              </w:rPr>
            </w:pPr>
            <w:r w:rsidRPr="00F42BA2">
              <w:rPr>
                <w:color w:val="000000"/>
              </w:rPr>
              <w:t xml:space="preserve">2023 – 100 </w:t>
            </w:r>
          </w:p>
          <w:p w:rsidR="00856698" w:rsidRPr="00F42BA2" w:rsidRDefault="00856698" w:rsidP="00C62FD5">
            <w:pPr>
              <w:jc w:val="center"/>
              <w:rPr>
                <w:color w:val="000000"/>
              </w:rPr>
            </w:pPr>
            <w:r w:rsidRPr="00F42BA2">
              <w:rPr>
                <w:color w:val="000000"/>
              </w:rPr>
              <w:t xml:space="preserve">2024 – 100 </w:t>
            </w:r>
          </w:p>
          <w:p w:rsidR="00856698" w:rsidRPr="00F42BA2" w:rsidRDefault="00856698" w:rsidP="00C62FD5">
            <w:pPr>
              <w:jc w:val="center"/>
              <w:rPr>
                <w:color w:val="000000"/>
              </w:rPr>
            </w:pPr>
            <w:r w:rsidRPr="00F42BA2">
              <w:rPr>
                <w:color w:val="000000"/>
              </w:rPr>
              <w:t xml:space="preserve">2025 – 100 </w:t>
            </w:r>
          </w:p>
          <w:p w:rsidR="00856698" w:rsidRPr="00F42BA2" w:rsidRDefault="00856698" w:rsidP="00C62FD5">
            <w:pPr>
              <w:pStyle w:val="ConsPlusNormal"/>
              <w:ind w:right="-2" w:firstLine="0"/>
              <w:jc w:val="center"/>
              <w:rPr>
                <w:rFonts w:ascii="Times New Roman" w:hAnsi="Times New Roman" w:cs="Times New Roman"/>
                <w:sz w:val="24"/>
                <w:szCs w:val="24"/>
              </w:rPr>
            </w:pPr>
            <w:r w:rsidRPr="00F42BA2">
              <w:rPr>
                <w:rFonts w:ascii="Times New Roman" w:hAnsi="Times New Roman" w:cs="Times New Roman"/>
                <w:color w:val="000000"/>
                <w:sz w:val="24"/>
                <w:szCs w:val="24"/>
              </w:rPr>
              <w:t>2026 – 100</w:t>
            </w:r>
          </w:p>
        </w:tc>
        <w:tc>
          <w:tcPr>
            <w:tcW w:w="4604" w:type="dxa"/>
            <w:tcBorders>
              <w:top w:val="single" w:sz="4" w:space="0" w:color="auto"/>
              <w:left w:val="single" w:sz="4" w:space="0" w:color="auto"/>
              <w:bottom w:val="single" w:sz="4" w:space="0" w:color="auto"/>
              <w:right w:val="single" w:sz="4" w:space="0" w:color="auto"/>
            </w:tcBorders>
            <w:vAlign w:val="center"/>
            <w:hideMark/>
          </w:tcPr>
          <w:p w:rsidR="00856698" w:rsidRPr="00F42BA2" w:rsidRDefault="00856698" w:rsidP="00C62FD5">
            <w:pPr>
              <w:pStyle w:val="ConsPlusNormal"/>
              <w:ind w:right="-2" w:firstLine="0"/>
              <w:jc w:val="center"/>
              <w:rPr>
                <w:rFonts w:ascii="Times New Roman" w:hAnsi="Times New Roman" w:cs="Times New Roman"/>
                <w:sz w:val="24"/>
                <w:szCs w:val="24"/>
              </w:rPr>
            </w:pPr>
            <w:r>
              <w:rPr>
                <w:rFonts w:ascii="Times New Roman" w:hAnsi="Times New Roman" w:cs="Times New Roman"/>
                <w:sz w:val="24"/>
                <w:szCs w:val="24"/>
              </w:rPr>
              <w:t>Комитет</w:t>
            </w:r>
            <w:r w:rsidRPr="00F42BA2">
              <w:rPr>
                <w:rFonts w:ascii="Times New Roman" w:hAnsi="Times New Roman" w:cs="Times New Roman"/>
                <w:sz w:val="24"/>
                <w:szCs w:val="24"/>
              </w:rPr>
              <w:t xml:space="preserve"> образования проводит ежегодный мониторинг. Источник информации – РИС УСО ТО</w:t>
            </w:r>
          </w:p>
        </w:tc>
      </w:tr>
      <w:tr w:rsidR="00856698" w:rsidRPr="00F42BA2" w:rsidTr="00C62FD5">
        <w:tc>
          <w:tcPr>
            <w:tcW w:w="4033" w:type="dxa"/>
            <w:tcBorders>
              <w:top w:val="single" w:sz="4" w:space="0" w:color="auto"/>
              <w:left w:val="single" w:sz="4" w:space="0" w:color="auto"/>
              <w:bottom w:val="single" w:sz="4" w:space="0" w:color="auto"/>
              <w:right w:val="single" w:sz="4" w:space="0" w:color="auto"/>
            </w:tcBorders>
            <w:vAlign w:val="center"/>
          </w:tcPr>
          <w:p w:rsidR="00856698" w:rsidRPr="00F42BA2" w:rsidRDefault="00856698" w:rsidP="00C62FD5">
            <w:pPr>
              <w:pStyle w:val="ConsPlusNormal"/>
              <w:ind w:firstLine="0"/>
              <w:jc w:val="center"/>
              <w:rPr>
                <w:rFonts w:ascii="Times New Roman" w:eastAsia="Calibri" w:hAnsi="Times New Roman" w:cs="Times New Roman"/>
                <w:sz w:val="24"/>
                <w:szCs w:val="24"/>
              </w:rPr>
            </w:pPr>
            <w:r w:rsidRPr="00F42BA2">
              <w:rPr>
                <w:rFonts w:ascii="Times New Roman" w:hAnsi="Times New Roman" w:cs="Times New Roman"/>
                <w:sz w:val="24"/>
                <w:szCs w:val="24"/>
              </w:rPr>
              <w:t>Отношение среднемесячной заработной платы педагогических работников муниципальных ДОО к средней заработной плате в сфере общего образования Тульской области</w:t>
            </w:r>
          </w:p>
          <w:p w:rsidR="00856698" w:rsidRPr="00F42BA2" w:rsidRDefault="00856698" w:rsidP="00C62FD5">
            <w:pPr>
              <w:pStyle w:val="ConsPlusNormal"/>
              <w:ind w:firstLine="0"/>
              <w:jc w:val="center"/>
              <w:rPr>
                <w:rFonts w:ascii="Times New Roman" w:hAnsi="Times New Roman" w:cs="Times New Roman"/>
                <w:sz w:val="24"/>
                <w:szCs w:val="24"/>
              </w:rPr>
            </w:pPr>
          </w:p>
        </w:tc>
        <w:tc>
          <w:tcPr>
            <w:tcW w:w="1415" w:type="dxa"/>
            <w:tcBorders>
              <w:top w:val="single" w:sz="4" w:space="0" w:color="auto"/>
              <w:left w:val="single" w:sz="4" w:space="0" w:color="auto"/>
              <w:bottom w:val="single" w:sz="4" w:space="0" w:color="auto"/>
              <w:right w:val="single" w:sz="4" w:space="0" w:color="auto"/>
            </w:tcBorders>
            <w:vAlign w:val="center"/>
            <w:hideMark/>
          </w:tcPr>
          <w:p w:rsidR="00856698" w:rsidRPr="00F42BA2" w:rsidRDefault="00856698" w:rsidP="00C62FD5">
            <w:pPr>
              <w:pStyle w:val="ConsPlusNormal"/>
              <w:ind w:right="-2" w:firstLine="0"/>
              <w:jc w:val="center"/>
              <w:rPr>
                <w:rFonts w:ascii="Times New Roman" w:hAnsi="Times New Roman" w:cs="Times New Roman"/>
                <w:sz w:val="24"/>
                <w:szCs w:val="24"/>
              </w:rPr>
            </w:pPr>
            <w:r w:rsidRPr="00F42BA2">
              <w:rPr>
                <w:rFonts w:ascii="Times New Roman" w:hAnsi="Times New Roman" w:cs="Times New Roman"/>
                <w:sz w:val="24"/>
                <w:szCs w:val="24"/>
              </w:rPr>
              <w:t>процент</w:t>
            </w:r>
          </w:p>
        </w:tc>
        <w:tc>
          <w:tcPr>
            <w:tcW w:w="5288" w:type="dxa"/>
            <w:tcBorders>
              <w:top w:val="single" w:sz="4" w:space="0" w:color="auto"/>
              <w:left w:val="single" w:sz="4" w:space="0" w:color="auto"/>
              <w:bottom w:val="single" w:sz="4" w:space="0" w:color="auto"/>
              <w:right w:val="single" w:sz="4" w:space="0" w:color="auto"/>
            </w:tcBorders>
            <w:vAlign w:val="center"/>
            <w:hideMark/>
          </w:tcPr>
          <w:p w:rsidR="00856698" w:rsidRPr="00F42BA2" w:rsidRDefault="00856698" w:rsidP="00C62FD5">
            <w:pPr>
              <w:jc w:val="center"/>
              <w:rPr>
                <w:color w:val="000000"/>
              </w:rPr>
            </w:pPr>
            <w:r w:rsidRPr="00F42BA2">
              <w:t xml:space="preserve">Процентное соотношение заработной </w:t>
            </w:r>
            <w:r>
              <w:t>платы педагогов ДОУ в Одоевском</w:t>
            </w:r>
            <w:r w:rsidRPr="00F42BA2">
              <w:t xml:space="preserve"> районе к средней заработной плате в сфере общего образования Тульской области</w:t>
            </w:r>
            <w:r w:rsidRPr="00F42BA2">
              <w:rPr>
                <w:color w:val="000000"/>
              </w:rPr>
              <w:t xml:space="preserve"> </w:t>
            </w:r>
          </w:p>
          <w:p w:rsidR="00856698" w:rsidRPr="00F42BA2" w:rsidRDefault="00856698" w:rsidP="00C62FD5">
            <w:pPr>
              <w:jc w:val="center"/>
              <w:rPr>
                <w:color w:val="000000"/>
              </w:rPr>
            </w:pPr>
            <w:r>
              <w:rPr>
                <w:color w:val="000000"/>
              </w:rPr>
              <w:t>2022 – 100</w:t>
            </w:r>
          </w:p>
          <w:p w:rsidR="00856698" w:rsidRPr="00F42BA2" w:rsidRDefault="00856698" w:rsidP="00C62FD5">
            <w:pPr>
              <w:jc w:val="center"/>
              <w:rPr>
                <w:color w:val="000000"/>
              </w:rPr>
            </w:pPr>
            <w:r w:rsidRPr="00F42BA2">
              <w:rPr>
                <w:color w:val="000000"/>
              </w:rPr>
              <w:t>2023 – 100</w:t>
            </w:r>
          </w:p>
          <w:p w:rsidR="00856698" w:rsidRPr="00F42BA2" w:rsidRDefault="00856698" w:rsidP="00C62FD5">
            <w:pPr>
              <w:jc w:val="center"/>
              <w:rPr>
                <w:color w:val="000000"/>
              </w:rPr>
            </w:pPr>
            <w:r w:rsidRPr="00F42BA2">
              <w:rPr>
                <w:color w:val="000000"/>
              </w:rPr>
              <w:t xml:space="preserve">2024 – 100 </w:t>
            </w:r>
          </w:p>
          <w:p w:rsidR="00856698" w:rsidRPr="00F42BA2" w:rsidRDefault="00856698" w:rsidP="00C62FD5">
            <w:pPr>
              <w:jc w:val="center"/>
              <w:rPr>
                <w:color w:val="000000"/>
              </w:rPr>
            </w:pPr>
            <w:r w:rsidRPr="00F42BA2">
              <w:rPr>
                <w:color w:val="000000"/>
              </w:rPr>
              <w:t xml:space="preserve">2025 – 100 </w:t>
            </w:r>
          </w:p>
          <w:p w:rsidR="00856698" w:rsidRPr="00F42BA2" w:rsidRDefault="00856698" w:rsidP="00C62FD5">
            <w:pPr>
              <w:pStyle w:val="ConsPlusNormal"/>
              <w:ind w:right="-2" w:firstLine="0"/>
              <w:jc w:val="center"/>
              <w:rPr>
                <w:rFonts w:ascii="Times New Roman" w:hAnsi="Times New Roman" w:cs="Times New Roman"/>
                <w:sz w:val="24"/>
                <w:szCs w:val="24"/>
              </w:rPr>
            </w:pPr>
            <w:r w:rsidRPr="00F42BA2">
              <w:rPr>
                <w:rFonts w:ascii="Times New Roman" w:hAnsi="Times New Roman" w:cs="Times New Roman"/>
                <w:color w:val="000000"/>
                <w:sz w:val="24"/>
                <w:szCs w:val="24"/>
              </w:rPr>
              <w:t>2026 – 100</w:t>
            </w:r>
          </w:p>
        </w:tc>
        <w:tc>
          <w:tcPr>
            <w:tcW w:w="4604" w:type="dxa"/>
            <w:tcBorders>
              <w:top w:val="single" w:sz="4" w:space="0" w:color="auto"/>
              <w:left w:val="single" w:sz="4" w:space="0" w:color="auto"/>
              <w:bottom w:val="single" w:sz="4" w:space="0" w:color="auto"/>
              <w:right w:val="single" w:sz="4" w:space="0" w:color="auto"/>
            </w:tcBorders>
            <w:vAlign w:val="center"/>
            <w:hideMark/>
          </w:tcPr>
          <w:p w:rsidR="00856698" w:rsidRPr="00F42BA2" w:rsidRDefault="00856698" w:rsidP="00C62FD5">
            <w:pPr>
              <w:pStyle w:val="ConsPlusNormal"/>
              <w:ind w:right="-2" w:firstLine="0"/>
              <w:rPr>
                <w:rFonts w:ascii="Times New Roman" w:hAnsi="Times New Roman" w:cs="Times New Roman"/>
                <w:sz w:val="24"/>
                <w:szCs w:val="24"/>
              </w:rPr>
            </w:pPr>
            <w:r>
              <w:rPr>
                <w:rFonts w:ascii="Times New Roman" w:hAnsi="Times New Roman" w:cs="Times New Roman"/>
                <w:sz w:val="24"/>
                <w:szCs w:val="24"/>
              </w:rPr>
              <w:t>Комитет</w:t>
            </w:r>
            <w:r w:rsidRPr="00F42BA2">
              <w:rPr>
                <w:rFonts w:ascii="Times New Roman" w:hAnsi="Times New Roman" w:cs="Times New Roman"/>
                <w:sz w:val="24"/>
                <w:szCs w:val="24"/>
              </w:rPr>
              <w:t xml:space="preserve"> образования, МКУ «ЦБ </w:t>
            </w:r>
            <w:r>
              <w:rPr>
                <w:rFonts w:ascii="Times New Roman" w:hAnsi="Times New Roman" w:cs="Times New Roman"/>
                <w:sz w:val="24"/>
                <w:szCs w:val="24"/>
              </w:rPr>
              <w:t xml:space="preserve"> Одоевского</w:t>
            </w:r>
            <w:r w:rsidRPr="00F42BA2">
              <w:rPr>
                <w:rFonts w:ascii="Times New Roman" w:hAnsi="Times New Roman" w:cs="Times New Roman"/>
                <w:sz w:val="24"/>
                <w:szCs w:val="24"/>
              </w:rPr>
              <w:t xml:space="preserve"> район</w:t>
            </w:r>
            <w:r>
              <w:rPr>
                <w:rFonts w:ascii="Times New Roman" w:hAnsi="Times New Roman" w:cs="Times New Roman"/>
                <w:sz w:val="24"/>
                <w:szCs w:val="24"/>
              </w:rPr>
              <w:t>а</w:t>
            </w:r>
            <w:r w:rsidRPr="00F42BA2">
              <w:rPr>
                <w:rFonts w:ascii="Times New Roman" w:hAnsi="Times New Roman" w:cs="Times New Roman"/>
                <w:sz w:val="24"/>
                <w:szCs w:val="24"/>
              </w:rPr>
              <w:t>» проводит ежегодный мониторинг на основе данных о заработной плате</w:t>
            </w:r>
          </w:p>
        </w:tc>
      </w:tr>
      <w:tr w:rsidR="00856698" w:rsidRPr="00F42BA2" w:rsidTr="00C62FD5">
        <w:tc>
          <w:tcPr>
            <w:tcW w:w="4033" w:type="dxa"/>
            <w:tcBorders>
              <w:top w:val="single" w:sz="4" w:space="0" w:color="auto"/>
              <w:left w:val="single" w:sz="4" w:space="0" w:color="auto"/>
              <w:bottom w:val="single" w:sz="4" w:space="0" w:color="auto"/>
              <w:right w:val="single" w:sz="4" w:space="0" w:color="auto"/>
            </w:tcBorders>
            <w:vAlign w:val="center"/>
          </w:tcPr>
          <w:p w:rsidR="00856698" w:rsidRPr="00F42BA2" w:rsidRDefault="00856698" w:rsidP="00C62FD5">
            <w:pPr>
              <w:pStyle w:val="ConsPlusNormal"/>
              <w:ind w:right="-2" w:firstLine="0"/>
              <w:jc w:val="center"/>
              <w:rPr>
                <w:rFonts w:ascii="Times New Roman" w:eastAsia="Calibri" w:hAnsi="Times New Roman" w:cs="Times New Roman"/>
                <w:sz w:val="24"/>
                <w:szCs w:val="24"/>
              </w:rPr>
            </w:pPr>
            <w:r w:rsidRPr="00F42BA2">
              <w:rPr>
                <w:rFonts w:ascii="Times New Roman" w:hAnsi="Times New Roman" w:cs="Times New Roman"/>
                <w:sz w:val="24"/>
                <w:szCs w:val="24"/>
              </w:rPr>
              <w:t>Доля обучающихся в общеобразовательных организациях, занимающихся в одну смену, в общей численности обучающихся в общеобразовательных организациях</w:t>
            </w:r>
          </w:p>
          <w:p w:rsidR="00856698" w:rsidRPr="00F42BA2" w:rsidRDefault="00856698" w:rsidP="00C62FD5">
            <w:pPr>
              <w:pStyle w:val="ConsPlusNormal"/>
              <w:ind w:right="-2" w:firstLine="0"/>
              <w:jc w:val="center"/>
              <w:rPr>
                <w:rFonts w:ascii="Times New Roman" w:hAnsi="Times New Roman" w:cs="Times New Roman"/>
                <w:sz w:val="24"/>
                <w:szCs w:val="24"/>
              </w:rPr>
            </w:pPr>
          </w:p>
        </w:tc>
        <w:tc>
          <w:tcPr>
            <w:tcW w:w="1415" w:type="dxa"/>
            <w:tcBorders>
              <w:top w:val="single" w:sz="4" w:space="0" w:color="auto"/>
              <w:left w:val="single" w:sz="4" w:space="0" w:color="auto"/>
              <w:bottom w:val="single" w:sz="4" w:space="0" w:color="auto"/>
              <w:right w:val="single" w:sz="4" w:space="0" w:color="auto"/>
            </w:tcBorders>
            <w:vAlign w:val="center"/>
            <w:hideMark/>
          </w:tcPr>
          <w:p w:rsidR="00856698" w:rsidRPr="00F42BA2" w:rsidRDefault="00856698" w:rsidP="00C62FD5">
            <w:pPr>
              <w:pStyle w:val="ConsPlusNormal"/>
              <w:ind w:right="-2" w:firstLine="0"/>
              <w:jc w:val="center"/>
              <w:rPr>
                <w:rFonts w:ascii="Times New Roman" w:hAnsi="Times New Roman" w:cs="Times New Roman"/>
                <w:sz w:val="24"/>
                <w:szCs w:val="24"/>
              </w:rPr>
            </w:pPr>
            <w:r w:rsidRPr="00F42BA2">
              <w:rPr>
                <w:rFonts w:ascii="Times New Roman" w:hAnsi="Times New Roman" w:cs="Times New Roman"/>
                <w:sz w:val="24"/>
                <w:szCs w:val="24"/>
              </w:rPr>
              <w:t>процент</w:t>
            </w:r>
          </w:p>
        </w:tc>
        <w:tc>
          <w:tcPr>
            <w:tcW w:w="5288" w:type="dxa"/>
            <w:tcBorders>
              <w:top w:val="single" w:sz="4" w:space="0" w:color="auto"/>
              <w:left w:val="single" w:sz="4" w:space="0" w:color="auto"/>
              <w:bottom w:val="single" w:sz="4" w:space="0" w:color="auto"/>
              <w:right w:val="single" w:sz="4" w:space="0" w:color="auto"/>
            </w:tcBorders>
            <w:vAlign w:val="center"/>
            <w:hideMark/>
          </w:tcPr>
          <w:p w:rsidR="00856698" w:rsidRPr="00F42BA2" w:rsidRDefault="00856698" w:rsidP="00C62FD5">
            <w:pPr>
              <w:pStyle w:val="ConsPlusNormal"/>
              <w:ind w:right="-2" w:firstLine="0"/>
              <w:jc w:val="center"/>
              <w:rPr>
                <w:rFonts w:ascii="Times New Roman" w:hAnsi="Times New Roman" w:cs="Times New Roman"/>
                <w:sz w:val="24"/>
                <w:szCs w:val="24"/>
              </w:rPr>
            </w:pPr>
            <w:r w:rsidRPr="00F42BA2">
              <w:rPr>
                <w:rFonts w:ascii="Times New Roman" w:hAnsi="Times New Roman" w:cs="Times New Roman"/>
                <w:sz w:val="24"/>
                <w:szCs w:val="24"/>
              </w:rPr>
              <w:t xml:space="preserve">Отношение обучающихся в общеобразовательных организациях, занимающихся в одну смену, к общей численности обучающихся в общеобразовательных организациях </w:t>
            </w:r>
          </w:p>
          <w:p w:rsidR="00856698" w:rsidRPr="00F42BA2" w:rsidRDefault="00856698" w:rsidP="00C62FD5">
            <w:pPr>
              <w:jc w:val="center"/>
              <w:rPr>
                <w:color w:val="000000"/>
              </w:rPr>
            </w:pPr>
            <w:r w:rsidRPr="00F42BA2">
              <w:rPr>
                <w:color w:val="000000"/>
              </w:rPr>
              <w:t xml:space="preserve">2022 – 100 </w:t>
            </w:r>
          </w:p>
          <w:p w:rsidR="00856698" w:rsidRPr="00F42BA2" w:rsidRDefault="00856698" w:rsidP="00C62FD5">
            <w:pPr>
              <w:jc w:val="center"/>
              <w:rPr>
                <w:color w:val="000000"/>
              </w:rPr>
            </w:pPr>
            <w:r w:rsidRPr="00F42BA2">
              <w:rPr>
                <w:color w:val="000000"/>
              </w:rPr>
              <w:t xml:space="preserve">2023 – 100 </w:t>
            </w:r>
          </w:p>
          <w:p w:rsidR="00856698" w:rsidRPr="00F42BA2" w:rsidRDefault="00856698" w:rsidP="00C62FD5">
            <w:pPr>
              <w:jc w:val="center"/>
              <w:rPr>
                <w:color w:val="000000"/>
              </w:rPr>
            </w:pPr>
            <w:r w:rsidRPr="00F42BA2">
              <w:rPr>
                <w:color w:val="000000"/>
              </w:rPr>
              <w:t xml:space="preserve">2024 – 100 </w:t>
            </w:r>
          </w:p>
          <w:p w:rsidR="00856698" w:rsidRPr="00F42BA2" w:rsidRDefault="00856698" w:rsidP="00C62FD5">
            <w:pPr>
              <w:jc w:val="center"/>
              <w:rPr>
                <w:color w:val="000000"/>
              </w:rPr>
            </w:pPr>
            <w:r w:rsidRPr="00F42BA2">
              <w:rPr>
                <w:color w:val="000000"/>
              </w:rPr>
              <w:t xml:space="preserve">2025 – 100 </w:t>
            </w:r>
          </w:p>
          <w:p w:rsidR="00856698" w:rsidRPr="00F42BA2" w:rsidRDefault="00856698" w:rsidP="00C62FD5">
            <w:pPr>
              <w:pStyle w:val="ConsPlusNormal"/>
              <w:ind w:right="-2" w:firstLine="0"/>
              <w:jc w:val="center"/>
              <w:rPr>
                <w:rFonts w:ascii="Times New Roman" w:hAnsi="Times New Roman" w:cs="Times New Roman"/>
                <w:sz w:val="24"/>
                <w:szCs w:val="24"/>
              </w:rPr>
            </w:pPr>
            <w:r w:rsidRPr="00F42BA2">
              <w:rPr>
                <w:rFonts w:ascii="Times New Roman" w:hAnsi="Times New Roman" w:cs="Times New Roman"/>
                <w:color w:val="000000"/>
                <w:sz w:val="24"/>
                <w:szCs w:val="24"/>
              </w:rPr>
              <w:t>2026 – 100</w:t>
            </w:r>
          </w:p>
        </w:tc>
        <w:tc>
          <w:tcPr>
            <w:tcW w:w="4604" w:type="dxa"/>
            <w:tcBorders>
              <w:top w:val="single" w:sz="4" w:space="0" w:color="auto"/>
              <w:left w:val="single" w:sz="4" w:space="0" w:color="auto"/>
              <w:bottom w:val="single" w:sz="4" w:space="0" w:color="auto"/>
              <w:right w:val="single" w:sz="4" w:space="0" w:color="auto"/>
            </w:tcBorders>
            <w:vAlign w:val="center"/>
            <w:hideMark/>
          </w:tcPr>
          <w:p w:rsidR="00856698" w:rsidRPr="00F42BA2" w:rsidRDefault="00856698" w:rsidP="00C62FD5">
            <w:pPr>
              <w:pStyle w:val="ConsPlusNormal"/>
              <w:ind w:right="-2" w:firstLine="0"/>
              <w:jc w:val="center"/>
              <w:rPr>
                <w:rFonts w:ascii="Times New Roman" w:hAnsi="Times New Roman" w:cs="Times New Roman"/>
                <w:sz w:val="24"/>
                <w:szCs w:val="24"/>
              </w:rPr>
            </w:pPr>
            <w:r>
              <w:rPr>
                <w:rFonts w:ascii="Times New Roman" w:hAnsi="Times New Roman" w:cs="Times New Roman"/>
                <w:sz w:val="24"/>
                <w:szCs w:val="24"/>
              </w:rPr>
              <w:t>Комитет</w:t>
            </w:r>
            <w:r w:rsidRPr="00F42BA2">
              <w:rPr>
                <w:rFonts w:ascii="Times New Roman" w:hAnsi="Times New Roman" w:cs="Times New Roman"/>
                <w:sz w:val="24"/>
                <w:szCs w:val="24"/>
              </w:rPr>
              <w:t xml:space="preserve"> образования проводит ежегодный мониторинг</w:t>
            </w:r>
          </w:p>
        </w:tc>
      </w:tr>
      <w:tr w:rsidR="00856698" w:rsidRPr="00F42BA2" w:rsidTr="00C62FD5">
        <w:tc>
          <w:tcPr>
            <w:tcW w:w="4033" w:type="dxa"/>
            <w:tcBorders>
              <w:top w:val="single" w:sz="4" w:space="0" w:color="auto"/>
              <w:left w:val="single" w:sz="4" w:space="0" w:color="auto"/>
              <w:bottom w:val="single" w:sz="4" w:space="0" w:color="auto"/>
              <w:right w:val="single" w:sz="4" w:space="0" w:color="auto"/>
            </w:tcBorders>
            <w:vAlign w:val="center"/>
            <w:hideMark/>
          </w:tcPr>
          <w:p w:rsidR="00856698" w:rsidRPr="00F42BA2" w:rsidRDefault="00856698" w:rsidP="00C62FD5">
            <w:pPr>
              <w:pStyle w:val="ConsPlusNormal"/>
              <w:ind w:firstLine="0"/>
              <w:jc w:val="center"/>
              <w:rPr>
                <w:rFonts w:ascii="Times New Roman" w:hAnsi="Times New Roman" w:cs="Times New Roman"/>
                <w:sz w:val="24"/>
                <w:szCs w:val="24"/>
              </w:rPr>
            </w:pPr>
            <w:r w:rsidRPr="00F42BA2">
              <w:rPr>
                <w:rFonts w:ascii="Times New Roman" w:hAnsi="Times New Roman" w:cs="Times New Roman"/>
                <w:sz w:val="24"/>
                <w:szCs w:val="24"/>
              </w:rPr>
              <w:t>Отношение среднемесячной заработной платы педагогических работников муниципальных ОО к среднемесячному доходу от трудовой деятельности в Тульской области</w:t>
            </w:r>
          </w:p>
        </w:tc>
        <w:tc>
          <w:tcPr>
            <w:tcW w:w="1415" w:type="dxa"/>
            <w:tcBorders>
              <w:top w:val="single" w:sz="4" w:space="0" w:color="auto"/>
              <w:left w:val="single" w:sz="4" w:space="0" w:color="auto"/>
              <w:bottom w:val="single" w:sz="4" w:space="0" w:color="auto"/>
              <w:right w:val="single" w:sz="4" w:space="0" w:color="auto"/>
            </w:tcBorders>
            <w:vAlign w:val="center"/>
            <w:hideMark/>
          </w:tcPr>
          <w:p w:rsidR="00856698" w:rsidRPr="00F42BA2" w:rsidRDefault="00856698" w:rsidP="00C62FD5">
            <w:pPr>
              <w:pStyle w:val="ConsPlusNormal"/>
              <w:ind w:right="-2" w:firstLine="0"/>
              <w:jc w:val="center"/>
              <w:rPr>
                <w:rFonts w:ascii="Times New Roman" w:hAnsi="Times New Roman" w:cs="Times New Roman"/>
                <w:sz w:val="24"/>
                <w:szCs w:val="24"/>
              </w:rPr>
            </w:pPr>
            <w:r w:rsidRPr="00F42BA2">
              <w:rPr>
                <w:rFonts w:ascii="Times New Roman" w:hAnsi="Times New Roman" w:cs="Times New Roman"/>
                <w:sz w:val="24"/>
                <w:szCs w:val="24"/>
              </w:rPr>
              <w:t>процент</w:t>
            </w:r>
          </w:p>
        </w:tc>
        <w:tc>
          <w:tcPr>
            <w:tcW w:w="5288" w:type="dxa"/>
            <w:tcBorders>
              <w:top w:val="single" w:sz="4" w:space="0" w:color="auto"/>
              <w:left w:val="single" w:sz="4" w:space="0" w:color="auto"/>
              <w:bottom w:val="single" w:sz="4" w:space="0" w:color="auto"/>
              <w:right w:val="single" w:sz="4" w:space="0" w:color="auto"/>
            </w:tcBorders>
            <w:vAlign w:val="center"/>
            <w:hideMark/>
          </w:tcPr>
          <w:p w:rsidR="00856698" w:rsidRPr="00F42BA2" w:rsidRDefault="00856698" w:rsidP="00C62FD5">
            <w:pPr>
              <w:pStyle w:val="ConsPlusNormal"/>
              <w:ind w:right="-2" w:firstLine="0"/>
              <w:jc w:val="center"/>
              <w:rPr>
                <w:rFonts w:ascii="Times New Roman" w:hAnsi="Times New Roman" w:cs="Times New Roman"/>
                <w:sz w:val="24"/>
                <w:szCs w:val="24"/>
              </w:rPr>
            </w:pPr>
            <w:r w:rsidRPr="00F42BA2">
              <w:rPr>
                <w:rFonts w:ascii="Times New Roman" w:hAnsi="Times New Roman" w:cs="Times New Roman"/>
                <w:sz w:val="24"/>
                <w:szCs w:val="24"/>
              </w:rPr>
              <w:t>Процентное соотношение заработной</w:t>
            </w:r>
            <w:r>
              <w:rPr>
                <w:rFonts w:ascii="Times New Roman" w:hAnsi="Times New Roman" w:cs="Times New Roman"/>
                <w:sz w:val="24"/>
                <w:szCs w:val="24"/>
              </w:rPr>
              <w:t xml:space="preserve"> платы педагогов ОО в Одоевском</w:t>
            </w:r>
            <w:r w:rsidRPr="00F42BA2">
              <w:rPr>
                <w:rFonts w:ascii="Times New Roman" w:hAnsi="Times New Roman" w:cs="Times New Roman"/>
                <w:sz w:val="24"/>
                <w:szCs w:val="24"/>
              </w:rPr>
              <w:t xml:space="preserve"> районе к среднемесячному доходу от трудовой деятельности в Тульской области</w:t>
            </w:r>
          </w:p>
          <w:p w:rsidR="00856698" w:rsidRPr="00F42BA2" w:rsidRDefault="00856698" w:rsidP="00C62FD5">
            <w:pPr>
              <w:jc w:val="center"/>
              <w:rPr>
                <w:color w:val="000000"/>
              </w:rPr>
            </w:pPr>
            <w:r>
              <w:rPr>
                <w:color w:val="000000"/>
              </w:rPr>
              <w:t>2022 – 100</w:t>
            </w:r>
            <w:r w:rsidRPr="00F42BA2">
              <w:rPr>
                <w:color w:val="000000"/>
              </w:rPr>
              <w:t xml:space="preserve"> </w:t>
            </w:r>
          </w:p>
          <w:p w:rsidR="00856698" w:rsidRPr="00F42BA2" w:rsidRDefault="00856698" w:rsidP="00C62FD5">
            <w:pPr>
              <w:jc w:val="center"/>
              <w:rPr>
                <w:color w:val="000000"/>
              </w:rPr>
            </w:pPr>
            <w:r w:rsidRPr="00F42BA2">
              <w:rPr>
                <w:color w:val="000000"/>
              </w:rPr>
              <w:t xml:space="preserve">2023 – 100 </w:t>
            </w:r>
          </w:p>
          <w:p w:rsidR="00856698" w:rsidRPr="00F42BA2" w:rsidRDefault="00856698" w:rsidP="00C62FD5">
            <w:pPr>
              <w:jc w:val="center"/>
              <w:rPr>
                <w:color w:val="000000"/>
              </w:rPr>
            </w:pPr>
            <w:r w:rsidRPr="00F42BA2">
              <w:rPr>
                <w:color w:val="000000"/>
              </w:rPr>
              <w:t xml:space="preserve">2024 – 100 </w:t>
            </w:r>
          </w:p>
          <w:p w:rsidR="00856698" w:rsidRPr="00F42BA2" w:rsidRDefault="00856698" w:rsidP="00C62FD5">
            <w:pPr>
              <w:jc w:val="center"/>
              <w:rPr>
                <w:color w:val="000000"/>
              </w:rPr>
            </w:pPr>
            <w:r w:rsidRPr="00F42BA2">
              <w:rPr>
                <w:color w:val="000000"/>
              </w:rPr>
              <w:t xml:space="preserve">2025 – 100 </w:t>
            </w:r>
          </w:p>
          <w:p w:rsidR="00856698" w:rsidRPr="00F42BA2" w:rsidRDefault="00856698" w:rsidP="00C62FD5">
            <w:pPr>
              <w:pStyle w:val="ConsPlusNormal"/>
              <w:ind w:right="-2" w:firstLine="0"/>
              <w:jc w:val="center"/>
              <w:rPr>
                <w:rFonts w:ascii="Times New Roman" w:hAnsi="Times New Roman" w:cs="Times New Roman"/>
                <w:color w:val="000000"/>
                <w:sz w:val="24"/>
                <w:szCs w:val="24"/>
              </w:rPr>
            </w:pPr>
            <w:r w:rsidRPr="00F42BA2">
              <w:rPr>
                <w:rFonts w:ascii="Times New Roman" w:hAnsi="Times New Roman" w:cs="Times New Roman"/>
                <w:color w:val="000000"/>
                <w:sz w:val="24"/>
                <w:szCs w:val="24"/>
              </w:rPr>
              <w:t>2026 – 100</w:t>
            </w:r>
          </w:p>
          <w:p w:rsidR="00856698" w:rsidRPr="00F42BA2" w:rsidRDefault="00856698" w:rsidP="00C62FD5">
            <w:pPr>
              <w:pStyle w:val="ConsPlusNormal"/>
              <w:ind w:right="-2" w:firstLine="0"/>
              <w:jc w:val="center"/>
              <w:rPr>
                <w:rFonts w:ascii="Times New Roman" w:hAnsi="Times New Roman" w:cs="Times New Roman"/>
                <w:sz w:val="24"/>
                <w:szCs w:val="24"/>
              </w:rPr>
            </w:pPr>
          </w:p>
        </w:tc>
        <w:tc>
          <w:tcPr>
            <w:tcW w:w="4604" w:type="dxa"/>
            <w:tcBorders>
              <w:top w:val="single" w:sz="4" w:space="0" w:color="auto"/>
              <w:left w:val="single" w:sz="4" w:space="0" w:color="auto"/>
              <w:bottom w:val="single" w:sz="4" w:space="0" w:color="auto"/>
              <w:right w:val="single" w:sz="4" w:space="0" w:color="auto"/>
            </w:tcBorders>
            <w:vAlign w:val="center"/>
            <w:hideMark/>
          </w:tcPr>
          <w:p w:rsidR="00856698" w:rsidRPr="00F42BA2" w:rsidRDefault="00856698" w:rsidP="00C62FD5">
            <w:pPr>
              <w:pStyle w:val="ConsPlusNormal"/>
              <w:ind w:right="-2" w:firstLine="0"/>
              <w:jc w:val="center"/>
              <w:rPr>
                <w:rFonts w:ascii="Times New Roman" w:hAnsi="Times New Roman" w:cs="Times New Roman"/>
                <w:sz w:val="24"/>
                <w:szCs w:val="24"/>
              </w:rPr>
            </w:pPr>
            <w:r>
              <w:rPr>
                <w:rFonts w:ascii="Times New Roman" w:hAnsi="Times New Roman" w:cs="Times New Roman"/>
                <w:sz w:val="24"/>
                <w:szCs w:val="24"/>
              </w:rPr>
              <w:t>Комитет</w:t>
            </w:r>
            <w:r w:rsidRPr="00F42BA2">
              <w:rPr>
                <w:rFonts w:ascii="Times New Roman" w:hAnsi="Times New Roman" w:cs="Times New Roman"/>
                <w:sz w:val="24"/>
                <w:szCs w:val="24"/>
              </w:rPr>
              <w:t xml:space="preserve"> образования, МКУ «ЦБ </w:t>
            </w:r>
            <w:r>
              <w:rPr>
                <w:rFonts w:ascii="Times New Roman" w:hAnsi="Times New Roman" w:cs="Times New Roman"/>
                <w:sz w:val="24"/>
                <w:szCs w:val="24"/>
              </w:rPr>
              <w:t>Одоевского</w:t>
            </w:r>
            <w:r w:rsidRPr="00F42BA2">
              <w:rPr>
                <w:rFonts w:ascii="Times New Roman" w:hAnsi="Times New Roman" w:cs="Times New Roman"/>
                <w:sz w:val="24"/>
                <w:szCs w:val="24"/>
              </w:rPr>
              <w:t xml:space="preserve"> район</w:t>
            </w:r>
            <w:r>
              <w:rPr>
                <w:rFonts w:ascii="Times New Roman" w:hAnsi="Times New Roman" w:cs="Times New Roman"/>
                <w:sz w:val="24"/>
                <w:szCs w:val="24"/>
              </w:rPr>
              <w:t>а</w:t>
            </w:r>
            <w:r w:rsidRPr="00F42BA2">
              <w:rPr>
                <w:rFonts w:ascii="Times New Roman" w:hAnsi="Times New Roman" w:cs="Times New Roman"/>
                <w:sz w:val="24"/>
                <w:szCs w:val="24"/>
              </w:rPr>
              <w:t>» проводит ежегодный мониторинг на основе данных о заработной плате</w:t>
            </w:r>
          </w:p>
        </w:tc>
      </w:tr>
      <w:tr w:rsidR="00856698" w:rsidRPr="00F42BA2" w:rsidTr="00C62FD5">
        <w:tc>
          <w:tcPr>
            <w:tcW w:w="4033" w:type="dxa"/>
            <w:tcBorders>
              <w:top w:val="single" w:sz="4" w:space="0" w:color="auto"/>
              <w:left w:val="single" w:sz="4" w:space="0" w:color="auto"/>
              <w:bottom w:val="single" w:sz="4" w:space="0" w:color="auto"/>
              <w:right w:val="single" w:sz="4" w:space="0" w:color="auto"/>
            </w:tcBorders>
            <w:vAlign w:val="center"/>
            <w:hideMark/>
          </w:tcPr>
          <w:p w:rsidR="00856698" w:rsidRPr="001C5C21" w:rsidRDefault="00856698" w:rsidP="00C62FD5">
            <w:pPr>
              <w:pStyle w:val="ConsPlusNormal"/>
              <w:ind w:firstLine="0"/>
              <w:jc w:val="center"/>
              <w:rPr>
                <w:rFonts w:ascii="Times New Roman" w:hAnsi="Times New Roman" w:cs="Times New Roman"/>
                <w:sz w:val="24"/>
                <w:szCs w:val="24"/>
              </w:rPr>
            </w:pPr>
            <w:r w:rsidRPr="001C5C21">
              <w:rPr>
                <w:rFonts w:ascii="Times New Roman" w:hAnsi="Times New Roman" w:cs="Times New Roman"/>
                <w:sz w:val="24"/>
                <w:szCs w:val="24"/>
              </w:rPr>
              <w:t>Доля педагогических работников образовательных организаций, получивших ежемесячное денежное вознаграждение за классное руководство (из расчета 5 тыс. рублей в месяц с учетом страховых взносов в государственные внебюджетные фонды, а также районных коэффициентов и процентных надбавок в общей численности педагогических работников такой категории</w:t>
            </w:r>
          </w:p>
        </w:tc>
        <w:tc>
          <w:tcPr>
            <w:tcW w:w="1415" w:type="dxa"/>
            <w:tcBorders>
              <w:top w:val="single" w:sz="4" w:space="0" w:color="auto"/>
              <w:left w:val="single" w:sz="4" w:space="0" w:color="auto"/>
              <w:bottom w:val="single" w:sz="4" w:space="0" w:color="auto"/>
              <w:right w:val="single" w:sz="4" w:space="0" w:color="auto"/>
            </w:tcBorders>
            <w:vAlign w:val="center"/>
            <w:hideMark/>
          </w:tcPr>
          <w:p w:rsidR="00856698" w:rsidRPr="00F42BA2" w:rsidRDefault="00856698" w:rsidP="00C62FD5">
            <w:pPr>
              <w:pStyle w:val="ConsPlusNormal"/>
              <w:ind w:right="-2" w:firstLine="0"/>
              <w:jc w:val="center"/>
              <w:rPr>
                <w:rFonts w:ascii="Times New Roman" w:hAnsi="Times New Roman" w:cs="Times New Roman"/>
                <w:sz w:val="24"/>
                <w:szCs w:val="24"/>
              </w:rPr>
            </w:pPr>
            <w:r w:rsidRPr="00F42BA2">
              <w:rPr>
                <w:rFonts w:ascii="Times New Roman" w:hAnsi="Times New Roman" w:cs="Times New Roman"/>
                <w:sz w:val="24"/>
                <w:szCs w:val="24"/>
              </w:rPr>
              <w:t>процент</w:t>
            </w:r>
          </w:p>
        </w:tc>
        <w:tc>
          <w:tcPr>
            <w:tcW w:w="5288" w:type="dxa"/>
            <w:tcBorders>
              <w:top w:val="single" w:sz="4" w:space="0" w:color="auto"/>
              <w:left w:val="single" w:sz="4" w:space="0" w:color="auto"/>
              <w:bottom w:val="single" w:sz="4" w:space="0" w:color="auto"/>
              <w:right w:val="single" w:sz="4" w:space="0" w:color="auto"/>
            </w:tcBorders>
            <w:vAlign w:val="center"/>
            <w:hideMark/>
          </w:tcPr>
          <w:p w:rsidR="00856698" w:rsidRPr="00F42BA2" w:rsidRDefault="00856698" w:rsidP="00C62FD5">
            <w:pPr>
              <w:jc w:val="both"/>
            </w:pPr>
            <w:r w:rsidRPr="00F42BA2">
              <w:t>Доля педагогических работников образовательных организаций, получивших ежемесячное денежное вознаграждение за классное руководство (из расчета 5 тыс. рублей в месяц с учетом страховых взносов в государственные внебюджетные фонды, а также районных коэффициентов и процентных надбавок в общей численности педагогических работников такой категории</w:t>
            </w:r>
          </w:p>
          <w:p w:rsidR="00856698" w:rsidRPr="00F42BA2" w:rsidRDefault="00856698" w:rsidP="00C62FD5">
            <w:pPr>
              <w:jc w:val="center"/>
              <w:rPr>
                <w:color w:val="000000"/>
              </w:rPr>
            </w:pPr>
            <w:r w:rsidRPr="00F42BA2">
              <w:rPr>
                <w:color w:val="000000"/>
              </w:rPr>
              <w:t xml:space="preserve">2022 – 100 </w:t>
            </w:r>
          </w:p>
          <w:p w:rsidR="00856698" w:rsidRPr="00F42BA2" w:rsidRDefault="00856698" w:rsidP="00C62FD5">
            <w:pPr>
              <w:jc w:val="center"/>
              <w:rPr>
                <w:color w:val="000000"/>
              </w:rPr>
            </w:pPr>
            <w:r w:rsidRPr="00F42BA2">
              <w:rPr>
                <w:color w:val="000000"/>
              </w:rPr>
              <w:t xml:space="preserve">2023 – 100 </w:t>
            </w:r>
          </w:p>
          <w:p w:rsidR="00856698" w:rsidRPr="00F42BA2" w:rsidRDefault="00856698" w:rsidP="00C62FD5">
            <w:pPr>
              <w:jc w:val="center"/>
              <w:rPr>
                <w:color w:val="000000"/>
              </w:rPr>
            </w:pPr>
            <w:r w:rsidRPr="00F42BA2">
              <w:rPr>
                <w:color w:val="000000"/>
              </w:rPr>
              <w:t xml:space="preserve">2024 – 100 </w:t>
            </w:r>
          </w:p>
          <w:p w:rsidR="00856698" w:rsidRPr="00F42BA2" w:rsidRDefault="00856698" w:rsidP="00C62FD5">
            <w:pPr>
              <w:jc w:val="center"/>
              <w:rPr>
                <w:color w:val="000000"/>
              </w:rPr>
            </w:pPr>
            <w:r w:rsidRPr="00F42BA2">
              <w:rPr>
                <w:color w:val="000000"/>
              </w:rPr>
              <w:t xml:space="preserve">2025 – 100 </w:t>
            </w:r>
          </w:p>
          <w:p w:rsidR="00856698" w:rsidRPr="00F42BA2" w:rsidRDefault="00856698" w:rsidP="00C62FD5">
            <w:pPr>
              <w:jc w:val="center"/>
            </w:pPr>
            <w:r w:rsidRPr="00F42BA2">
              <w:rPr>
                <w:color w:val="000000"/>
              </w:rPr>
              <w:t>2026 – 100</w:t>
            </w:r>
          </w:p>
        </w:tc>
        <w:tc>
          <w:tcPr>
            <w:tcW w:w="4604" w:type="dxa"/>
            <w:tcBorders>
              <w:top w:val="single" w:sz="4" w:space="0" w:color="auto"/>
              <w:left w:val="single" w:sz="4" w:space="0" w:color="auto"/>
              <w:bottom w:val="single" w:sz="4" w:space="0" w:color="auto"/>
              <w:right w:val="single" w:sz="4" w:space="0" w:color="auto"/>
            </w:tcBorders>
            <w:vAlign w:val="center"/>
            <w:hideMark/>
          </w:tcPr>
          <w:p w:rsidR="00856698" w:rsidRPr="00F42BA2" w:rsidRDefault="00856698" w:rsidP="00C62FD5">
            <w:pPr>
              <w:pStyle w:val="ConsPlusNormal"/>
              <w:ind w:right="-2" w:firstLine="0"/>
              <w:jc w:val="center"/>
              <w:rPr>
                <w:rFonts w:ascii="Times New Roman" w:hAnsi="Times New Roman" w:cs="Times New Roman"/>
                <w:sz w:val="24"/>
                <w:szCs w:val="24"/>
              </w:rPr>
            </w:pPr>
            <w:r>
              <w:rPr>
                <w:rFonts w:ascii="Times New Roman" w:hAnsi="Times New Roman" w:cs="Times New Roman"/>
                <w:sz w:val="24"/>
                <w:szCs w:val="24"/>
              </w:rPr>
              <w:t>Комитет</w:t>
            </w:r>
            <w:r w:rsidRPr="00F42BA2">
              <w:rPr>
                <w:rFonts w:ascii="Times New Roman" w:hAnsi="Times New Roman" w:cs="Times New Roman"/>
                <w:sz w:val="24"/>
                <w:szCs w:val="24"/>
              </w:rPr>
              <w:t xml:space="preserve"> образования проводит ежегодный мониторинг на основе данных, предоставленных ОО</w:t>
            </w:r>
          </w:p>
        </w:tc>
      </w:tr>
      <w:tr w:rsidR="00856698" w:rsidRPr="00F42BA2" w:rsidTr="00C62FD5">
        <w:tc>
          <w:tcPr>
            <w:tcW w:w="4033" w:type="dxa"/>
            <w:tcBorders>
              <w:top w:val="single" w:sz="4" w:space="0" w:color="auto"/>
              <w:left w:val="single" w:sz="4" w:space="0" w:color="auto"/>
              <w:bottom w:val="single" w:sz="4" w:space="0" w:color="auto"/>
              <w:right w:val="single" w:sz="4" w:space="0" w:color="auto"/>
            </w:tcBorders>
            <w:vAlign w:val="center"/>
            <w:hideMark/>
          </w:tcPr>
          <w:p w:rsidR="00856698" w:rsidRPr="001C5C21" w:rsidRDefault="00856698" w:rsidP="00C62FD5">
            <w:pPr>
              <w:pStyle w:val="ConsPlusNormal"/>
              <w:ind w:firstLine="0"/>
              <w:jc w:val="center"/>
              <w:rPr>
                <w:rFonts w:ascii="Times New Roman" w:hAnsi="Times New Roman" w:cs="Times New Roman"/>
                <w:sz w:val="24"/>
                <w:szCs w:val="24"/>
              </w:rPr>
            </w:pPr>
            <w:r w:rsidRPr="001C5C21">
              <w:rPr>
                <w:rFonts w:ascii="Times New Roman" w:hAnsi="Times New Roman" w:cs="Times New Roman"/>
                <w:sz w:val="24"/>
                <w:szCs w:val="24"/>
              </w:rPr>
              <w:t>Доля обучающихся государственных и муниципальных организаций, осуществляющих образовательную деятельность по образовательным программам дошкольного, общего и дополнительного образования, которым предоставлена возможность обучаться в соответствии с современными требованиями, в общей численности обучающихся организаций, осуществляющих образовательную деятельность по образовательным программам дошкольного, общего и дополнительного образования</w:t>
            </w:r>
          </w:p>
        </w:tc>
        <w:tc>
          <w:tcPr>
            <w:tcW w:w="1415" w:type="dxa"/>
            <w:tcBorders>
              <w:top w:val="single" w:sz="4" w:space="0" w:color="auto"/>
              <w:left w:val="single" w:sz="4" w:space="0" w:color="auto"/>
              <w:bottom w:val="single" w:sz="4" w:space="0" w:color="auto"/>
              <w:right w:val="single" w:sz="4" w:space="0" w:color="auto"/>
            </w:tcBorders>
            <w:vAlign w:val="center"/>
            <w:hideMark/>
          </w:tcPr>
          <w:p w:rsidR="00856698" w:rsidRPr="00F42BA2" w:rsidRDefault="00856698" w:rsidP="00C62FD5">
            <w:pPr>
              <w:pStyle w:val="ConsPlusNormal"/>
              <w:ind w:right="-2" w:firstLine="0"/>
              <w:jc w:val="center"/>
              <w:rPr>
                <w:rFonts w:ascii="Times New Roman" w:hAnsi="Times New Roman" w:cs="Times New Roman"/>
                <w:sz w:val="24"/>
                <w:szCs w:val="24"/>
              </w:rPr>
            </w:pPr>
            <w:r w:rsidRPr="00F42BA2">
              <w:rPr>
                <w:rFonts w:ascii="Times New Roman" w:hAnsi="Times New Roman" w:cs="Times New Roman"/>
                <w:sz w:val="24"/>
                <w:szCs w:val="24"/>
              </w:rPr>
              <w:t>процент</w:t>
            </w:r>
          </w:p>
        </w:tc>
        <w:tc>
          <w:tcPr>
            <w:tcW w:w="5288" w:type="dxa"/>
            <w:tcBorders>
              <w:top w:val="single" w:sz="4" w:space="0" w:color="auto"/>
              <w:left w:val="single" w:sz="4" w:space="0" w:color="auto"/>
              <w:bottom w:val="single" w:sz="4" w:space="0" w:color="auto"/>
              <w:right w:val="single" w:sz="4" w:space="0" w:color="auto"/>
            </w:tcBorders>
            <w:vAlign w:val="center"/>
          </w:tcPr>
          <w:p w:rsidR="00856698" w:rsidRPr="00F42BA2" w:rsidRDefault="00856698" w:rsidP="00C62FD5">
            <w:pPr>
              <w:pStyle w:val="ConsPlusNormal"/>
              <w:ind w:right="-2" w:firstLine="0"/>
              <w:jc w:val="center"/>
              <w:rPr>
                <w:rFonts w:ascii="Times New Roman" w:hAnsi="Times New Roman" w:cs="Times New Roman"/>
                <w:sz w:val="24"/>
                <w:szCs w:val="24"/>
              </w:rPr>
            </w:pPr>
            <w:r w:rsidRPr="00F42BA2">
              <w:rPr>
                <w:rFonts w:ascii="Times New Roman" w:hAnsi="Times New Roman" w:cs="Times New Roman"/>
                <w:sz w:val="24"/>
                <w:szCs w:val="24"/>
              </w:rPr>
              <w:t>Отношение числа образовательных организаций, отвечающих современным условиям, к общему их числу</w:t>
            </w:r>
          </w:p>
          <w:p w:rsidR="00856698" w:rsidRPr="00F42BA2" w:rsidRDefault="00856698" w:rsidP="00C62FD5">
            <w:pPr>
              <w:pStyle w:val="ConsPlusNormal"/>
              <w:ind w:right="-2" w:firstLine="0"/>
              <w:jc w:val="center"/>
              <w:rPr>
                <w:rFonts w:ascii="Times New Roman" w:eastAsia="Calibri" w:hAnsi="Times New Roman" w:cs="Times New Roman"/>
                <w:sz w:val="24"/>
                <w:szCs w:val="24"/>
              </w:rPr>
            </w:pPr>
          </w:p>
          <w:p w:rsidR="00856698" w:rsidRPr="00F42BA2" w:rsidRDefault="00856698" w:rsidP="00C62FD5">
            <w:pPr>
              <w:jc w:val="center"/>
              <w:rPr>
                <w:color w:val="000000"/>
              </w:rPr>
            </w:pPr>
            <w:r>
              <w:rPr>
                <w:color w:val="000000"/>
              </w:rPr>
              <w:t>2022 – 100</w:t>
            </w:r>
            <w:r w:rsidRPr="00F42BA2">
              <w:rPr>
                <w:color w:val="000000"/>
              </w:rPr>
              <w:t xml:space="preserve"> </w:t>
            </w:r>
          </w:p>
          <w:p w:rsidR="00856698" w:rsidRPr="00F42BA2" w:rsidRDefault="00856698" w:rsidP="00C62FD5">
            <w:pPr>
              <w:jc w:val="center"/>
              <w:rPr>
                <w:color w:val="000000"/>
              </w:rPr>
            </w:pPr>
            <w:r>
              <w:rPr>
                <w:color w:val="000000"/>
              </w:rPr>
              <w:t>2023 – 100</w:t>
            </w:r>
          </w:p>
          <w:p w:rsidR="00856698" w:rsidRPr="00F42BA2" w:rsidRDefault="00856698" w:rsidP="00C62FD5">
            <w:pPr>
              <w:jc w:val="center"/>
              <w:rPr>
                <w:color w:val="000000"/>
              </w:rPr>
            </w:pPr>
            <w:r>
              <w:rPr>
                <w:color w:val="000000"/>
              </w:rPr>
              <w:t>2024 – 100</w:t>
            </w:r>
            <w:r w:rsidRPr="00F42BA2">
              <w:rPr>
                <w:color w:val="000000"/>
              </w:rPr>
              <w:t xml:space="preserve">  </w:t>
            </w:r>
          </w:p>
          <w:p w:rsidR="00856698" w:rsidRPr="00F42BA2" w:rsidRDefault="00856698" w:rsidP="00C62FD5">
            <w:pPr>
              <w:jc w:val="center"/>
              <w:rPr>
                <w:color w:val="000000"/>
              </w:rPr>
            </w:pPr>
            <w:r>
              <w:rPr>
                <w:color w:val="000000"/>
              </w:rPr>
              <w:t>2025 – 100</w:t>
            </w:r>
            <w:r w:rsidRPr="00F42BA2">
              <w:rPr>
                <w:color w:val="000000"/>
              </w:rPr>
              <w:t xml:space="preserve"> </w:t>
            </w:r>
          </w:p>
          <w:p w:rsidR="00856698" w:rsidRPr="00F42BA2" w:rsidRDefault="00856698" w:rsidP="00C62FD5">
            <w:pPr>
              <w:pStyle w:val="ConsPlusNormal"/>
              <w:ind w:right="-2" w:firstLine="0"/>
              <w:jc w:val="center"/>
              <w:rPr>
                <w:rFonts w:ascii="Times New Roman" w:hAnsi="Times New Roman" w:cs="Times New Roman"/>
                <w:sz w:val="24"/>
                <w:szCs w:val="24"/>
              </w:rPr>
            </w:pPr>
            <w:r w:rsidRPr="00F42BA2">
              <w:rPr>
                <w:rFonts w:ascii="Times New Roman" w:hAnsi="Times New Roman" w:cs="Times New Roman"/>
                <w:color w:val="000000"/>
                <w:sz w:val="24"/>
                <w:szCs w:val="24"/>
              </w:rPr>
              <w:t xml:space="preserve">2026 – </w:t>
            </w:r>
            <w:r>
              <w:rPr>
                <w:rFonts w:ascii="Times New Roman" w:hAnsi="Times New Roman" w:cs="Times New Roman"/>
                <w:color w:val="000000"/>
                <w:sz w:val="24"/>
                <w:szCs w:val="24"/>
              </w:rPr>
              <w:t>100</w:t>
            </w:r>
          </w:p>
        </w:tc>
        <w:tc>
          <w:tcPr>
            <w:tcW w:w="4604" w:type="dxa"/>
            <w:tcBorders>
              <w:top w:val="single" w:sz="4" w:space="0" w:color="auto"/>
              <w:left w:val="single" w:sz="4" w:space="0" w:color="auto"/>
              <w:bottom w:val="single" w:sz="4" w:space="0" w:color="auto"/>
              <w:right w:val="single" w:sz="4" w:space="0" w:color="auto"/>
            </w:tcBorders>
            <w:vAlign w:val="center"/>
            <w:hideMark/>
          </w:tcPr>
          <w:p w:rsidR="00856698" w:rsidRPr="00F42BA2" w:rsidRDefault="00856698" w:rsidP="00C62FD5">
            <w:pPr>
              <w:pStyle w:val="ConsPlusNormal"/>
              <w:ind w:right="-2" w:firstLine="0"/>
              <w:jc w:val="center"/>
              <w:rPr>
                <w:rFonts w:ascii="Times New Roman" w:hAnsi="Times New Roman" w:cs="Times New Roman"/>
                <w:sz w:val="24"/>
                <w:szCs w:val="24"/>
              </w:rPr>
            </w:pPr>
            <w:r>
              <w:rPr>
                <w:rFonts w:ascii="Times New Roman" w:hAnsi="Times New Roman" w:cs="Times New Roman"/>
                <w:sz w:val="24"/>
                <w:szCs w:val="24"/>
              </w:rPr>
              <w:t>Комитет</w:t>
            </w:r>
            <w:r w:rsidRPr="00F42BA2">
              <w:rPr>
                <w:rFonts w:ascii="Times New Roman" w:hAnsi="Times New Roman" w:cs="Times New Roman"/>
                <w:sz w:val="24"/>
                <w:szCs w:val="24"/>
              </w:rPr>
              <w:t xml:space="preserve"> образования проводит ежегодный мониторинг на основе данных, предоставленных ОО</w:t>
            </w:r>
          </w:p>
        </w:tc>
      </w:tr>
      <w:tr w:rsidR="00856698" w:rsidRPr="00F42BA2" w:rsidTr="00C62FD5">
        <w:tc>
          <w:tcPr>
            <w:tcW w:w="4033" w:type="dxa"/>
            <w:tcBorders>
              <w:top w:val="single" w:sz="4" w:space="0" w:color="auto"/>
              <w:left w:val="single" w:sz="4" w:space="0" w:color="auto"/>
              <w:bottom w:val="single" w:sz="4" w:space="0" w:color="auto"/>
              <w:right w:val="single" w:sz="4" w:space="0" w:color="auto"/>
            </w:tcBorders>
            <w:vAlign w:val="center"/>
            <w:hideMark/>
          </w:tcPr>
          <w:p w:rsidR="00856698" w:rsidRPr="00F42BA2" w:rsidRDefault="00856698" w:rsidP="00C62FD5">
            <w:pPr>
              <w:jc w:val="center"/>
              <w:rPr>
                <w:color w:val="000000"/>
              </w:rPr>
            </w:pPr>
            <w:r w:rsidRPr="00F42BA2">
              <w:rPr>
                <w:color w:val="000000"/>
              </w:rPr>
              <w:t>Доля образовательных организаций,  обеспеченных Интернет-соединением со скоростью соединения не менее 100 Мб/c – для образовательных организаций, расположенных в городах, 50 Мб/c – для образовательных организаций, расположенных в сельской местности и поселках городского типа, а также гарантированным Интернет-трафиком</w:t>
            </w:r>
          </w:p>
        </w:tc>
        <w:tc>
          <w:tcPr>
            <w:tcW w:w="1415" w:type="dxa"/>
            <w:tcBorders>
              <w:top w:val="single" w:sz="4" w:space="0" w:color="auto"/>
              <w:left w:val="single" w:sz="4" w:space="0" w:color="auto"/>
              <w:bottom w:val="single" w:sz="4" w:space="0" w:color="auto"/>
              <w:right w:val="single" w:sz="4" w:space="0" w:color="auto"/>
            </w:tcBorders>
            <w:vAlign w:val="center"/>
            <w:hideMark/>
          </w:tcPr>
          <w:p w:rsidR="00856698" w:rsidRPr="00F42BA2" w:rsidRDefault="00856698" w:rsidP="00C62FD5">
            <w:pPr>
              <w:jc w:val="center"/>
              <w:rPr>
                <w:color w:val="000000"/>
              </w:rPr>
            </w:pPr>
            <w:r w:rsidRPr="00F42BA2">
              <w:rPr>
                <w:color w:val="000000"/>
              </w:rPr>
              <w:t>процент</w:t>
            </w:r>
          </w:p>
        </w:tc>
        <w:tc>
          <w:tcPr>
            <w:tcW w:w="5288" w:type="dxa"/>
            <w:tcBorders>
              <w:top w:val="single" w:sz="4" w:space="0" w:color="auto"/>
              <w:left w:val="single" w:sz="4" w:space="0" w:color="auto"/>
              <w:bottom w:val="single" w:sz="4" w:space="0" w:color="auto"/>
              <w:right w:val="single" w:sz="4" w:space="0" w:color="auto"/>
            </w:tcBorders>
            <w:vAlign w:val="center"/>
            <w:hideMark/>
          </w:tcPr>
          <w:p w:rsidR="00856698" w:rsidRPr="00F42BA2" w:rsidRDefault="00856698" w:rsidP="00C62FD5">
            <w:pPr>
              <w:jc w:val="center"/>
              <w:rPr>
                <w:color w:val="000000"/>
              </w:rPr>
            </w:pPr>
            <w:r w:rsidRPr="00F42BA2">
              <w:rPr>
                <w:noProof/>
                <w:color w:val="000000"/>
                <w:position w:val="-28"/>
              </w:rPr>
              <w:drawing>
                <wp:inline distT="0" distB="0" distL="0" distR="0" wp14:anchorId="2BA71C52" wp14:editId="44F632DB">
                  <wp:extent cx="1209675" cy="4667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09675" cy="466725"/>
                          </a:xfrm>
                          <a:prstGeom prst="rect">
                            <a:avLst/>
                          </a:prstGeom>
                          <a:noFill/>
                          <a:ln>
                            <a:noFill/>
                          </a:ln>
                        </pic:spPr>
                      </pic:pic>
                    </a:graphicData>
                  </a:graphic>
                </wp:inline>
              </w:drawing>
            </w:r>
            <w:r w:rsidRPr="00F42BA2">
              <w:rPr>
                <w:color w:val="000000"/>
              </w:rPr>
              <w:t>, где</w:t>
            </w:r>
          </w:p>
          <w:p w:rsidR="00856698" w:rsidRPr="00F42BA2" w:rsidRDefault="00856698" w:rsidP="00C62FD5">
            <w:pPr>
              <w:jc w:val="center"/>
              <w:rPr>
                <w:color w:val="000000"/>
              </w:rPr>
            </w:pPr>
            <w:r w:rsidRPr="00F42BA2">
              <w:rPr>
                <w:i/>
                <w:iCs/>
                <w:color w:val="000000"/>
                <w:lang w:val="en-US"/>
              </w:rPr>
              <w:t>I</w:t>
            </w:r>
            <w:r w:rsidRPr="00F42BA2">
              <w:rPr>
                <w:color w:val="000000"/>
              </w:rPr>
              <w:t xml:space="preserve"> - доля образовательных организаций, расположенных на территории Тульской области, обеспеченных Интернет-соединением со скоростью соединения не менее 100Мб/c – для образовательных организаций, расположенных в городах, 50Мб/c – для образовательных организаций, расположенных в сельской местности и поселках городского типа, а также гарантированным Интернет-трафиком;</w:t>
            </w:r>
          </w:p>
          <w:p w:rsidR="00856698" w:rsidRPr="00F42BA2" w:rsidRDefault="00856698" w:rsidP="00C62FD5">
            <w:pPr>
              <w:jc w:val="center"/>
              <w:rPr>
                <w:color w:val="000000"/>
              </w:rPr>
            </w:pPr>
            <w:r w:rsidRPr="00F42BA2">
              <w:rPr>
                <w:i/>
                <w:iCs/>
                <w:color w:val="000000"/>
                <w:lang w:val="en-US"/>
              </w:rPr>
              <w:t>I</w:t>
            </w:r>
            <w:r w:rsidRPr="00F42BA2">
              <w:rPr>
                <w:i/>
                <w:iCs/>
                <w:color w:val="000000"/>
                <w:vertAlign w:val="subscript"/>
                <w:lang w:val="en-US"/>
              </w:rPr>
              <w:t>g</w:t>
            </w:r>
            <w:r w:rsidRPr="00F42BA2">
              <w:rPr>
                <w:color w:val="000000"/>
              </w:rPr>
              <w:t xml:space="preserve"> – количество муниципальных общеобразовательных организаций, расположенных в городской местности, обеспеченных Интернет-соединением со скоростью соединения не менее 100 Мб/c;</w:t>
            </w:r>
          </w:p>
          <w:p w:rsidR="00856698" w:rsidRPr="00F42BA2" w:rsidRDefault="00856698" w:rsidP="00C62FD5">
            <w:pPr>
              <w:jc w:val="center"/>
              <w:rPr>
                <w:color w:val="000000"/>
              </w:rPr>
            </w:pPr>
            <w:r w:rsidRPr="00F42BA2">
              <w:rPr>
                <w:i/>
                <w:iCs/>
                <w:color w:val="000000"/>
                <w:lang w:val="en-US"/>
              </w:rPr>
              <w:t>I</w:t>
            </w:r>
            <w:r w:rsidRPr="00F42BA2">
              <w:rPr>
                <w:i/>
                <w:iCs/>
                <w:color w:val="000000"/>
                <w:vertAlign w:val="subscript"/>
                <w:lang w:val="en-US"/>
              </w:rPr>
              <w:t>s</w:t>
            </w:r>
            <w:r w:rsidRPr="00F42BA2">
              <w:rPr>
                <w:color w:val="000000"/>
              </w:rPr>
              <w:t xml:space="preserve"> - количество муниципальных общеобразовательных организаций, расположенных в сельской местности, обеспеченных Интернет-соединением со скоростью соединения не менее 50 Мб/c;</w:t>
            </w:r>
          </w:p>
          <w:p w:rsidR="00856698" w:rsidRPr="00F42BA2" w:rsidRDefault="00856698" w:rsidP="00C62FD5">
            <w:pPr>
              <w:jc w:val="center"/>
              <w:rPr>
                <w:color w:val="000000"/>
              </w:rPr>
            </w:pPr>
            <w:r w:rsidRPr="00F42BA2">
              <w:rPr>
                <w:i/>
                <w:iCs/>
                <w:color w:val="000000"/>
                <w:lang w:val="en-US"/>
              </w:rPr>
              <w:t>N</w:t>
            </w:r>
            <w:r w:rsidRPr="00F42BA2">
              <w:rPr>
                <w:color w:val="000000"/>
              </w:rPr>
              <w:t xml:space="preserve"> – общее число муниципальных общеобразовательных организаций</w:t>
            </w:r>
          </w:p>
          <w:p w:rsidR="00856698" w:rsidRPr="00F42BA2" w:rsidRDefault="00856698" w:rsidP="00C62FD5">
            <w:pPr>
              <w:jc w:val="center"/>
              <w:rPr>
                <w:color w:val="000000"/>
              </w:rPr>
            </w:pPr>
            <w:r w:rsidRPr="00F42BA2">
              <w:rPr>
                <w:color w:val="000000"/>
              </w:rPr>
              <w:t xml:space="preserve">2022 – 100 </w:t>
            </w:r>
          </w:p>
          <w:p w:rsidR="00856698" w:rsidRPr="00F42BA2" w:rsidRDefault="00856698" w:rsidP="00C62FD5">
            <w:pPr>
              <w:jc w:val="center"/>
              <w:rPr>
                <w:color w:val="000000"/>
              </w:rPr>
            </w:pPr>
            <w:r w:rsidRPr="00F42BA2">
              <w:rPr>
                <w:color w:val="000000"/>
              </w:rPr>
              <w:t xml:space="preserve">2023 – 100 </w:t>
            </w:r>
          </w:p>
          <w:p w:rsidR="00856698" w:rsidRPr="00F42BA2" w:rsidRDefault="00856698" w:rsidP="00C62FD5">
            <w:pPr>
              <w:jc w:val="center"/>
              <w:rPr>
                <w:color w:val="000000"/>
              </w:rPr>
            </w:pPr>
            <w:r w:rsidRPr="00F42BA2">
              <w:rPr>
                <w:color w:val="000000"/>
              </w:rPr>
              <w:t xml:space="preserve">2024 – 100 </w:t>
            </w:r>
          </w:p>
          <w:p w:rsidR="00856698" w:rsidRPr="00F42BA2" w:rsidRDefault="00856698" w:rsidP="00C62FD5">
            <w:pPr>
              <w:jc w:val="center"/>
              <w:rPr>
                <w:color w:val="000000"/>
              </w:rPr>
            </w:pPr>
            <w:r w:rsidRPr="00F42BA2">
              <w:rPr>
                <w:color w:val="000000"/>
              </w:rPr>
              <w:t xml:space="preserve">2025 – 100 </w:t>
            </w:r>
          </w:p>
          <w:p w:rsidR="00856698" w:rsidRPr="00F42BA2" w:rsidRDefault="00856698" w:rsidP="00C62FD5">
            <w:pPr>
              <w:jc w:val="center"/>
              <w:rPr>
                <w:color w:val="000000"/>
              </w:rPr>
            </w:pPr>
            <w:r w:rsidRPr="00F42BA2">
              <w:rPr>
                <w:color w:val="000000"/>
              </w:rPr>
              <w:t>2026 – 100</w:t>
            </w:r>
          </w:p>
        </w:tc>
        <w:tc>
          <w:tcPr>
            <w:tcW w:w="4604" w:type="dxa"/>
            <w:tcBorders>
              <w:top w:val="single" w:sz="4" w:space="0" w:color="auto"/>
              <w:left w:val="single" w:sz="4" w:space="0" w:color="auto"/>
              <w:bottom w:val="single" w:sz="4" w:space="0" w:color="auto"/>
              <w:right w:val="single" w:sz="4" w:space="0" w:color="auto"/>
            </w:tcBorders>
            <w:vAlign w:val="center"/>
            <w:hideMark/>
          </w:tcPr>
          <w:p w:rsidR="00856698" w:rsidRPr="00F42BA2" w:rsidRDefault="00856698" w:rsidP="00C62FD5">
            <w:pPr>
              <w:pStyle w:val="ConsPlusNormal"/>
              <w:ind w:right="-2" w:firstLine="0"/>
              <w:jc w:val="center"/>
              <w:rPr>
                <w:rFonts w:ascii="Times New Roman" w:hAnsi="Times New Roman" w:cs="Times New Roman"/>
                <w:sz w:val="24"/>
                <w:szCs w:val="24"/>
              </w:rPr>
            </w:pPr>
            <w:r>
              <w:rPr>
                <w:rFonts w:ascii="Times New Roman" w:hAnsi="Times New Roman" w:cs="Times New Roman"/>
                <w:sz w:val="24"/>
                <w:szCs w:val="24"/>
              </w:rPr>
              <w:t>Комитет</w:t>
            </w:r>
            <w:r w:rsidRPr="00F42BA2">
              <w:rPr>
                <w:rFonts w:ascii="Times New Roman" w:hAnsi="Times New Roman" w:cs="Times New Roman"/>
                <w:sz w:val="24"/>
                <w:szCs w:val="24"/>
              </w:rPr>
              <w:t xml:space="preserve"> образования проводит ежегодный мониторинг на основе данных, предоставленных ОО</w:t>
            </w:r>
          </w:p>
        </w:tc>
      </w:tr>
      <w:tr w:rsidR="00856698" w:rsidRPr="00F42BA2" w:rsidTr="00C62FD5">
        <w:tc>
          <w:tcPr>
            <w:tcW w:w="4033" w:type="dxa"/>
            <w:tcBorders>
              <w:top w:val="single" w:sz="4" w:space="0" w:color="auto"/>
              <w:left w:val="single" w:sz="4" w:space="0" w:color="auto"/>
              <w:bottom w:val="single" w:sz="4" w:space="0" w:color="auto"/>
              <w:right w:val="single" w:sz="4" w:space="0" w:color="auto"/>
            </w:tcBorders>
            <w:vAlign w:val="center"/>
            <w:hideMark/>
          </w:tcPr>
          <w:p w:rsidR="00856698" w:rsidRPr="00F42BA2" w:rsidRDefault="00856698" w:rsidP="00C62FD5">
            <w:pPr>
              <w:pStyle w:val="ConsPlusNormal"/>
              <w:ind w:firstLine="0"/>
              <w:jc w:val="center"/>
              <w:rPr>
                <w:rFonts w:ascii="Times New Roman" w:hAnsi="Times New Roman" w:cs="Times New Roman"/>
                <w:sz w:val="24"/>
                <w:szCs w:val="24"/>
              </w:rPr>
            </w:pPr>
            <w:r w:rsidRPr="00822D29">
              <w:rPr>
                <w:rFonts w:ascii="Times New Roman" w:hAnsi="Times New Roman" w:cs="Times New Roman"/>
                <w:bCs/>
                <w:sz w:val="24"/>
                <w:szCs w:val="24"/>
              </w:rPr>
              <w:t>Доля обучающихся, получающих начальное общее образование в муниципальных образовательных организациях, получающих бесплатное горячее питание, к общему количеству обучающихся, получающих начальное общее образование в муниципальных образовательных организациях</w:t>
            </w:r>
          </w:p>
        </w:tc>
        <w:tc>
          <w:tcPr>
            <w:tcW w:w="1415" w:type="dxa"/>
            <w:tcBorders>
              <w:top w:val="single" w:sz="4" w:space="0" w:color="auto"/>
              <w:left w:val="single" w:sz="4" w:space="0" w:color="auto"/>
              <w:bottom w:val="single" w:sz="4" w:space="0" w:color="auto"/>
              <w:right w:val="single" w:sz="4" w:space="0" w:color="auto"/>
            </w:tcBorders>
            <w:vAlign w:val="center"/>
            <w:hideMark/>
          </w:tcPr>
          <w:p w:rsidR="00856698" w:rsidRPr="00F42BA2" w:rsidRDefault="00856698" w:rsidP="00C62FD5">
            <w:pPr>
              <w:pStyle w:val="ConsPlusNormal"/>
              <w:ind w:right="-2" w:firstLine="0"/>
              <w:jc w:val="center"/>
              <w:rPr>
                <w:rFonts w:ascii="Times New Roman" w:hAnsi="Times New Roman" w:cs="Times New Roman"/>
                <w:sz w:val="24"/>
                <w:szCs w:val="24"/>
              </w:rPr>
            </w:pPr>
            <w:r w:rsidRPr="00F42BA2">
              <w:rPr>
                <w:rFonts w:ascii="Times New Roman" w:hAnsi="Times New Roman" w:cs="Times New Roman"/>
                <w:sz w:val="24"/>
                <w:szCs w:val="24"/>
              </w:rPr>
              <w:t>процент</w:t>
            </w:r>
          </w:p>
        </w:tc>
        <w:tc>
          <w:tcPr>
            <w:tcW w:w="5288" w:type="dxa"/>
            <w:tcBorders>
              <w:top w:val="single" w:sz="4" w:space="0" w:color="auto"/>
              <w:left w:val="single" w:sz="4" w:space="0" w:color="auto"/>
              <w:bottom w:val="single" w:sz="4" w:space="0" w:color="auto"/>
              <w:right w:val="single" w:sz="4" w:space="0" w:color="auto"/>
            </w:tcBorders>
            <w:vAlign w:val="center"/>
            <w:hideMark/>
          </w:tcPr>
          <w:p w:rsidR="00856698" w:rsidRPr="00F42BA2" w:rsidRDefault="00856698" w:rsidP="00C62FD5">
            <w:pPr>
              <w:pStyle w:val="ConsPlusNormal"/>
              <w:ind w:right="-2" w:firstLine="0"/>
              <w:jc w:val="center"/>
              <w:rPr>
                <w:rFonts w:ascii="Times New Roman" w:hAnsi="Times New Roman" w:cs="Times New Roman"/>
                <w:sz w:val="24"/>
                <w:szCs w:val="24"/>
              </w:rPr>
            </w:pPr>
            <w:r w:rsidRPr="00F42BA2">
              <w:rPr>
                <w:rFonts w:ascii="Times New Roman" w:hAnsi="Times New Roman" w:cs="Times New Roman"/>
                <w:sz w:val="24"/>
                <w:szCs w:val="24"/>
              </w:rPr>
              <w:t xml:space="preserve">Отношение численности обучающихся, </w:t>
            </w:r>
            <w:r w:rsidRPr="00F42BA2">
              <w:rPr>
                <w:rFonts w:ascii="Times New Roman" w:hAnsi="Times New Roman" w:cs="Times New Roman"/>
                <w:bCs/>
                <w:sz w:val="24"/>
                <w:szCs w:val="24"/>
              </w:rPr>
              <w:t>получающих начальное общее образование в муниципальных образовательных организациях, получающих бесплатное горячее питание, к общему количеству обучающихся, получающих начальное общее образование в муниципальных образовательных организациях</w:t>
            </w:r>
            <w:r w:rsidRPr="00F42BA2">
              <w:rPr>
                <w:rFonts w:ascii="Times New Roman" w:hAnsi="Times New Roman" w:cs="Times New Roman"/>
                <w:sz w:val="24"/>
                <w:szCs w:val="24"/>
              </w:rPr>
              <w:t>, на конец отчетного периода</w:t>
            </w:r>
          </w:p>
          <w:p w:rsidR="00856698" w:rsidRPr="00F42BA2" w:rsidRDefault="00856698" w:rsidP="00C62FD5">
            <w:pPr>
              <w:jc w:val="center"/>
              <w:rPr>
                <w:color w:val="000000"/>
              </w:rPr>
            </w:pPr>
            <w:r w:rsidRPr="00F42BA2">
              <w:rPr>
                <w:color w:val="000000"/>
              </w:rPr>
              <w:t xml:space="preserve">2022 – 100 </w:t>
            </w:r>
          </w:p>
          <w:p w:rsidR="00856698" w:rsidRPr="00F42BA2" w:rsidRDefault="00856698" w:rsidP="00C62FD5">
            <w:pPr>
              <w:jc w:val="center"/>
              <w:rPr>
                <w:color w:val="000000"/>
              </w:rPr>
            </w:pPr>
            <w:r w:rsidRPr="00F42BA2">
              <w:rPr>
                <w:color w:val="000000"/>
              </w:rPr>
              <w:t xml:space="preserve">2023 – 100 </w:t>
            </w:r>
          </w:p>
          <w:p w:rsidR="00856698" w:rsidRPr="00F42BA2" w:rsidRDefault="00856698" w:rsidP="00C62FD5">
            <w:pPr>
              <w:jc w:val="center"/>
              <w:rPr>
                <w:color w:val="000000"/>
              </w:rPr>
            </w:pPr>
            <w:r w:rsidRPr="00F42BA2">
              <w:rPr>
                <w:color w:val="000000"/>
              </w:rPr>
              <w:t xml:space="preserve">2024 – 100 </w:t>
            </w:r>
          </w:p>
          <w:p w:rsidR="00856698" w:rsidRPr="00F42BA2" w:rsidRDefault="00856698" w:rsidP="00C62FD5">
            <w:pPr>
              <w:jc w:val="center"/>
              <w:rPr>
                <w:color w:val="000000"/>
              </w:rPr>
            </w:pPr>
            <w:r w:rsidRPr="00F42BA2">
              <w:rPr>
                <w:color w:val="000000"/>
              </w:rPr>
              <w:t xml:space="preserve">2025 – 100 </w:t>
            </w:r>
          </w:p>
          <w:p w:rsidR="00856698" w:rsidRPr="00F42BA2" w:rsidRDefault="00856698" w:rsidP="00C62FD5">
            <w:pPr>
              <w:pStyle w:val="ConsPlusNormal"/>
              <w:ind w:right="-2" w:firstLine="0"/>
              <w:jc w:val="center"/>
              <w:rPr>
                <w:rFonts w:ascii="Times New Roman" w:hAnsi="Times New Roman" w:cs="Times New Roman"/>
                <w:sz w:val="24"/>
                <w:szCs w:val="24"/>
              </w:rPr>
            </w:pPr>
            <w:r w:rsidRPr="00F42BA2">
              <w:rPr>
                <w:rFonts w:ascii="Times New Roman" w:hAnsi="Times New Roman" w:cs="Times New Roman"/>
                <w:color w:val="000000"/>
                <w:sz w:val="24"/>
                <w:szCs w:val="24"/>
              </w:rPr>
              <w:t>2026 – 100</w:t>
            </w:r>
          </w:p>
        </w:tc>
        <w:tc>
          <w:tcPr>
            <w:tcW w:w="4604" w:type="dxa"/>
            <w:tcBorders>
              <w:top w:val="single" w:sz="4" w:space="0" w:color="auto"/>
              <w:left w:val="single" w:sz="4" w:space="0" w:color="auto"/>
              <w:bottom w:val="single" w:sz="4" w:space="0" w:color="auto"/>
              <w:right w:val="single" w:sz="4" w:space="0" w:color="auto"/>
            </w:tcBorders>
            <w:vAlign w:val="center"/>
            <w:hideMark/>
          </w:tcPr>
          <w:p w:rsidR="00856698" w:rsidRPr="00F42BA2" w:rsidRDefault="00856698" w:rsidP="00C62FD5">
            <w:pPr>
              <w:pStyle w:val="ConsPlusNormal"/>
              <w:ind w:right="-2" w:firstLine="0"/>
              <w:jc w:val="center"/>
              <w:rPr>
                <w:rFonts w:ascii="Times New Roman" w:hAnsi="Times New Roman" w:cs="Times New Roman"/>
                <w:sz w:val="24"/>
                <w:szCs w:val="24"/>
              </w:rPr>
            </w:pPr>
            <w:r>
              <w:rPr>
                <w:rFonts w:ascii="Times New Roman" w:hAnsi="Times New Roman" w:cs="Times New Roman"/>
                <w:sz w:val="24"/>
                <w:szCs w:val="24"/>
              </w:rPr>
              <w:t>Комитет</w:t>
            </w:r>
            <w:r w:rsidRPr="00F42BA2">
              <w:rPr>
                <w:rFonts w:ascii="Times New Roman" w:hAnsi="Times New Roman" w:cs="Times New Roman"/>
                <w:sz w:val="24"/>
                <w:szCs w:val="24"/>
              </w:rPr>
              <w:t xml:space="preserve"> образования проводит мониторинг на основе данных, предоставленных ОО</w:t>
            </w:r>
          </w:p>
        </w:tc>
      </w:tr>
      <w:tr w:rsidR="00856698" w:rsidRPr="00F42BA2" w:rsidTr="00C62FD5">
        <w:tc>
          <w:tcPr>
            <w:tcW w:w="4033" w:type="dxa"/>
            <w:tcBorders>
              <w:top w:val="single" w:sz="4" w:space="0" w:color="auto"/>
              <w:left w:val="single" w:sz="4" w:space="0" w:color="auto"/>
              <w:bottom w:val="single" w:sz="4" w:space="0" w:color="auto"/>
              <w:right w:val="single" w:sz="4" w:space="0" w:color="auto"/>
            </w:tcBorders>
            <w:vAlign w:val="center"/>
            <w:hideMark/>
          </w:tcPr>
          <w:p w:rsidR="00856698" w:rsidRPr="00F42BA2" w:rsidRDefault="00856698" w:rsidP="00C62FD5">
            <w:pPr>
              <w:pStyle w:val="ConsPlusNormal"/>
              <w:ind w:right="-2" w:firstLine="0"/>
              <w:jc w:val="center"/>
              <w:rPr>
                <w:rFonts w:ascii="Times New Roman" w:hAnsi="Times New Roman" w:cs="Times New Roman"/>
                <w:sz w:val="24"/>
                <w:szCs w:val="24"/>
              </w:rPr>
            </w:pPr>
            <w:r w:rsidRPr="00F42BA2">
              <w:rPr>
                <w:rFonts w:ascii="Times New Roman" w:hAnsi="Times New Roman" w:cs="Times New Roman"/>
                <w:sz w:val="24"/>
                <w:szCs w:val="24"/>
              </w:rPr>
              <w:t>Доля детей, в возрасте от 5 до 18 лет, охваченных дополнительным образованием</w:t>
            </w:r>
          </w:p>
        </w:tc>
        <w:tc>
          <w:tcPr>
            <w:tcW w:w="1415" w:type="dxa"/>
            <w:tcBorders>
              <w:top w:val="single" w:sz="4" w:space="0" w:color="auto"/>
              <w:left w:val="single" w:sz="4" w:space="0" w:color="auto"/>
              <w:bottom w:val="single" w:sz="4" w:space="0" w:color="auto"/>
              <w:right w:val="single" w:sz="4" w:space="0" w:color="auto"/>
            </w:tcBorders>
            <w:vAlign w:val="center"/>
            <w:hideMark/>
          </w:tcPr>
          <w:p w:rsidR="00856698" w:rsidRPr="00F42BA2" w:rsidRDefault="00856698" w:rsidP="00C62FD5">
            <w:pPr>
              <w:pStyle w:val="ConsPlusNormal"/>
              <w:ind w:right="-2" w:firstLine="0"/>
              <w:jc w:val="center"/>
              <w:rPr>
                <w:rFonts w:ascii="Times New Roman" w:hAnsi="Times New Roman" w:cs="Times New Roman"/>
                <w:sz w:val="24"/>
                <w:szCs w:val="24"/>
              </w:rPr>
            </w:pPr>
            <w:r w:rsidRPr="00F42BA2">
              <w:rPr>
                <w:rFonts w:ascii="Times New Roman" w:hAnsi="Times New Roman" w:cs="Times New Roman"/>
                <w:sz w:val="24"/>
                <w:szCs w:val="24"/>
              </w:rPr>
              <w:t>процент</w:t>
            </w:r>
          </w:p>
        </w:tc>
        <w:tc>
          <w:tcPr>
            <w:tcW w:w="5288" w:type="dxa"/>
            <w:tcBorders>
              <w:top w:val="single" w:sz="4" w:space="0" w:color="auto"/>
              <w:left w:val="single" w:sz="4" w:space="0" w:color="auto"/>
              <w:bottom w:val="single" w:sz="4" w:space="0" w:color="auto"/>
              <w:right w:val="single" w:sz="4" w:space="0" w:color="auto"/>
            </w:tcBorders>
            <w:vAlign w:val="center"/>
            <w:hideMark/>
          </w:tcPr>
          <w:p w:rsidR="00856698" w:rsidRPr="00F42BA2" w:rsidRDefault="00856698" w:rsidP="00C62FD5">
            <w:pPr>
              <w:pStyle w:val="ConsPlusNormal"/>
              <w:ind w:right="-2" w:firstLine="0"/>
              <w:jc w:val="center"/>
              <w:rPr>
                <w:rFonts w:ascii="Times New Roman" w:hAnsi="Times New Roman" w:cs="Times New Roman"/>
                <w:sz w:val="24"/>
                <w:szCs w:val="24"/>
              </w:rPr>
            </w:pPr>
            <w:r w:rsidRPr="00F42BA2">
              <w:rPr>
                <w:rFonts w:ascii="Times New Roman" w:hAnsi="Times New Roman" w:cs="Times New Roman"/>
                <w:sz w:val="24"/>
                <w:szCs w:val="24"/>
              </w:rPr>
              <w:t>Отношение детей, охваченных услугами дополнительного образования, к общему количеству детей данного возраста</w:t>
            </w:r>
          </w:p>
          <w:p w:rsidR="00856698" w:rsidRPr="00F42BA2" w:rsidRDefault="00856698" w:rsidP="00C62FD5">
            <w:pPr>
              <w:jc w:val="center"/>
              <w:rPr>
                <w:color w:val="000000"/>
              </w:rPr>
            </w:pPr>
            <w:r w:rsidRPr="00F42BA2">
              <w:rPr>
                <w:color w:val="000000"/>
              </w:rPr>
              <w:t xml:space="preserve">2022 – 75 </w:t>
            </w:r>
          </w:p>
          <w:p w:rsidR="00856698" w:rsidRPr="00F42BA2" w:rsidRDefault="00856698" w:rsidP="00C62FD5">
            <w:pPr>
              <w:jc w:val="center"/>
              <w:rPr>
                <w:color w:val="000000"/>
              </w:rPr>
            </w:pPr>
            <w:r>
              <w:rPr>
                <w:color w:val="000000"/>
              </w:rPr>
              <w:t>2023 – 75</w:t>
            </w:r>
            <w:r w:rsidRPr="00F42BA2">
              <w:rPr>
                <w:color w:val="000000"/>
              </w:rPr>
              <w:t xml:space="preserve"> </w:t>
            </w:r>
          </w:p>
          <w:p w:rsidR="00856698" w:rsidRPr="00F42BA2" w:rsidRDefault="00856698" w:rsidP="00C62FD5">
            <w:pPr>
              <w:jc w:val="center"/>
              <w:rPr>
                <w:color w:val="000000"/>
              </w:rPr>
            </w:pPr>
            <w:r w:rsidRPr="00F42BA2">
              <w:rPr>
                <w:color w:val="000000"/>
              </w:rPr>
              <w:t>2024 – 89</w:t>
            </w:r>
          </w:p>
          <w:p w:rsidR="00856698" w:rsidRPr="00F42BA2" w:rsidRDefault="00856698" w:rsidP="00C62FD5">
            <w:pPr>
              <w:jc w:val="center"/>
              <w:rPr>
                <w:color w:val="000000"/>
              </w:rPr>
            </w:pPr>
            <w:r w:rsidRPr="00F42BA2">
              <w:rPr>
                <w:color w:val="000000"/>
              </w:rPr>
              <w:t xml:space="preserve">2025 – 89 </w:t>
            </w:r>
          </w:p>
          <w:p w:rsidR="00856698" w:rsidRPr="00F42BA2" w:rsidRDefault="00856698" w:rsidP="00C62FD5">
            <w:pPr>
              <w:pStyle w:val="ConsPlusNormal"/>
              <w:ind w:right="-2" w:firstLine="0"/>
              <w:jc w:val="center"/>
              <w:rPr>
                <w:rFonts w:ascii="Times New Roman" w:hAnsi="Times New Roman" w:cs="Times New Roman"/>
                <w:sz w:val="24"/>
                <w:szCs w:val="24"/>
              </w:rPr>
            </w:pPr>
            <w:r w:rsidRPr="00F42BA2">
              <w:rPr>
                <w:rFonts w:ascii="Times New Roman" w:hAnsi="Times New Roman" w:cs="Times New Roman"/>
                <w:color w:val="000000"/>
                <w:sz w:val="24"/>
                <w:szCs w:val="24"/>
              </w:rPr>
              <w:t>2026 – 89</w:t>
            </w:r>
          </w:p>
        </w:tc>
        <w:tc>
          <w:tcPr>
            <w:tcW w:w="4604" w:type="dxa"/>
            <w:tcBorders>
              <w:top w:val="single" w:sz="4" w:space="0" w:color="auto"/>
              <w:left w:val="single" w:sz="4" w:space="0" w:color="auto"/>
              <w:bottom w:val="single" w:sz="4" w:space="0" w:color="auto"/>
              <w:right w:val="single" w:sz="4" w:space="0" w:color="auto"/>
            </w:tcBorders>
            <w:vAlign w:val="center"/>
            <w:hideMark/>
          </w:tcPr>
          <w:p w:rsidR="00856698" w:rsidRPr="00F42BA2" w:rsidRDefault="00856698" w:rsidP="00C62FD5">
            <w:pPr>
              <w:pStyle w:val="ConsPlusNormal"/>
              <w:ind w:right="-2" w:firstLine="0"/>
              <w:jc w:val="center"/>
              <w:rPr>
                <w:rFonts w:ascii="Times New Roman" w:hAnsi="Times New Roman" w:cs="Times New Roman"/>
                <w:sz w:val="24"/>
                <w:szCs w:val="24"/>
              </w:rPr>
            </w:pPr>
            <w:r>
              <w:rPr>
                <w:rFonts w:ascii="Times New Roman" w:hAnsi="Times New Roman" w:cs="Times New Roman"/>
                <w:sz w:val="24"/>
                <w:szCs w:val="24"/>
              </w:rPr>
              <w:t>Комитет</w:t>
            </w:r>
            <w:r w:rsidRPr="00F42BA2">
              <w:rPr>
                <w:rFonts w:ascii="Times New Roman" w:hAnsi="Times New Roman" w:cs="Times New Roman"/>
                <w:sz w:val="24"/>
                <w:szCs w:val="24"/>
              </w:rPr>
              <w:t xml:space="preserve"> образования проводит ежегодный мониторинг. Источник информации – РИС УСО ТО</w:t>
            </w:r>
          </w:p>
        </w:tc>
      </w:tr>
      <w:tr w:rsidR="00856698" w:rsidRPr="00F42BA2" w:rsidTr="00C62FD5">
        <w:tc>
          <w:tcPr>
            <w:tcW w:w="4033" w:type="dxa"/>
            <w:tcBorders>
              <w:top w:val="single" w:sz="4" w:space="0" w:color="auto"/>
              <w:left w:val="single" w:sz="4" w:space="0" w:color="auto"/>
              <w:bottom w:val="single" w:sz="4" w:space="0" w:color="auto"/>
              <w:right w:val="single" w:sz="4" w:space="0" w:color="auto"/>
            </w:tcBorders>
            <w:vAlign w:val="center"/>
            <w:hideMark/>
          </w:tcPr>
          <w:p w:rsidR="00856698" w:rsidRPr="00F42BA2" w:rsidRDefault="00856698" w:rsidP="00C62FD5">
            <w:pPr>
              <w:pStyle w:val="ConsPlusNormal"/>
              <w:ind w:firstLine="0"/>
              <w:jc w:val="center"/>
              <w:rPr>
                <w:rFonts w:ascii="Times New Roman" w:hAnsi="Times New Roman" w:cs="Times New Roman"/>
                <w:sz w:val="24"/>
                <w:szCs w:val="24"/>
              </w:rPr>
            </w:pPr>
            <w:r w:rsidRPr="00F42BA2">
              <w:rPr>
                <w:rFonts w:ascii="Times New Roman" w:hAnsi="Times New Roman" w:cs="Times New Roman"/>
                <w:sz w:val="24"/>
                <w:szCs w:val="24"/>
              </w:rPr>
              <w:t>Отношение среднемесячной заработной платы педагогических работников муниципальных учреждений дополнительного образования к средней заработной плате учителей в Тульской области</w:t>
            </w:r>
          </w:p>
        </w:tc>
        <w:tc>
          <w:tcPr>
            <w:tcW w:w="1415" w:type="dxa"/>
            <w:tcBorders>
              <w:top w:val="single" w:sz="4" w:space="0" w:color="auto"/>
              <w:left w:val="single" w:sz="4" w:space="0" w:color="auto"/>
              <w:bottom w:val="single" w:sz="4" w:space="0" w:color="auto"/>
              <w:right w:val="single" w:sz="4" w:space="0" w:color="auto"/>
            </w:tcBorders>
            <w:vAlign w:val="center"/>
            <w:hideMark/>
          </w:tcPr>
          <w:p w:rsidR="00856698" w:rsidRPr="00F42BA2" w:rsidRDefault="00856698" w:rsidP="00C62FD5">
            <w:pPr>
              <w:pStyle w:val="ConsPlusNormal"/>
              <w:ind w:right="-2" w:firstLine="0"/>
              <w:jc w:val="center"/>
              <w:rPr>
                <w:rFonts w:ascii="Times New Roman" w:hAnsi="Times New Roman" w:cs="Times New Roman"/>
                <w:sz w:val="24"/>
                <w:szCs w:val="24"/>
              </w:rPr>
            </w:pPr>
            <w:r w:rsidRPr="00F42BA2">
              <w:rPr>
                <w:rFonts w:ascii="Times New Roman" w:hAnsi="Times New Roman" w:cs="Times New Roman"/>
                <w:sz w:val="24"/>
                <w:szCs w:val="24"/>
              </w:rPr>
              <w:t>процент</w:t>
            </w:r>
          </w:p>
        </w:tc>
        <w:tc>
          <w:tcPr>
            <w:tcW w:w="5288" w:type="dxa"/>
            <w:tcBorders>
              <w:top w:val="single" w:sz="4" w:space="0" w:color="auto"/>
              <w:left w:val="single" w:sz="4" w:space="0" w:color="auto"/>
              <w:bottom w:val="single" w:sz="4" w:space="0" w:color="auto"/>
              <w:right w:val="single" w:sz="4" w:space="0" w:color="auto"/>
            </w:tcBorders>
            <w:vAlign w:val="center"/>
            <w:hideMark/>
          </w:tcPr>
          <w:p w:rsidR="00856698" w:rsidRPr="00F42BA2" w:rsidRDefault="00856698" w:rsidP="00C62FD5">
            <w:pPr>
              <w:pStyle w:val="ConsPlusNormal"/>
              <w:ind w:right="-2" w:firstLine="0"/>
              <w:jc w:val="center"/>
              <w:rPr>
                <w:rFonts w:ascii="Times New Roman" w:hAnsi="Times New Roman" w:cs="Times New Roman"/>
                <w:sz w:val="24"/>
                <w:szCs w:val="24"/>
              </w:rPr>
            </w:pPr>
            <w:r w:rsidRPr="00F42BA2">
              <w:rPr>
                <w:rFonts w:ascii="Times New Roman" w:hAnsi="Times New Roman" w:cs="Times New Roman"/>
                <w:sz w:val="24"/>
                <w:szCs w:val="24"/>
              </w:rPr>
              <w:t xml:space="preserve">Процентное соотношение заработной платы педагогов </w:t>
            </w:r>
            <w:r>
              <w:rPr>
                <w:rFonts w:ascii="Times New Roman" w:hAnsi="Times New Roman" w:cs="Times New Roman"/>
                <w:sz w:val="24"/>
                <w:szCs w:val="24"/>
              </w:rPr>
              <w:t>допобразования в Одоевском</w:t>
            </w:r>
            <w:r w:rsidRPr="00F42BA2">
              <w:rPr>
                <w:rFonts w:ascii="Times New Roman" w:hAnsi="Times New Roman" w:cs="Times New Roman"/>
                <w:sz w:val="24"/>
                <w:szCs w:val="24"/>
              </w:rPr>
              <w:t xml:space="preserve"> районе к заработной плате учителей</w:t>
            </w:r>
          </w:p>
          <w:p w:rsidR="00856698" w:rsidRPr="00F42BA2" w:rsidRDefault="00856698" w:rsidP="00C62FD5">
            <w:pPr>
              <w:jc w:val="center"/>
              <w:rPr>
                <w:color w:val="000000"/>
              </w:rPr>
            </w:pPr>
            <w:r>
              <w:rPr>
                <w:color w:val="000000"/>
              </w:rPr>
              <w:t>2022 – 100</w:t>
            </w:r>
          </w:p>
          <w:p w:rsidR="00856698" w:rsidRPr="00F42BA2" w:rsidRDefault="00856698" w:rsidP="00C62FD5">
            <w:pPr>
              <w:jc w:val="center"/>
              <w:rPr>
                <w:color w:val="000000"/>
              </w:rPr>
            </w:pPr>
            <w:r w:rsidRPr="00F42BA2">
              <w:rPr>
                <w:color w:val="000000"/>
              </w:rPr>
              <w:t xml:space="preserve">2023 – 100 </w:t>
            </w:r>
          </w:p>
          <w:p w:rsidR="00856698" w:rsidRPr="00F42BA2" w:rsidRDefault="00856698" w:rsidP="00C62FD5">
            <w:pPr>
              <w:jc w:val="center"/>
              <w:rPr>
                <w:color w:val="000000"/>
              </w:rPr>
            </w:pPr>
            <w:r w:rsidRPr="00F42BA2">
              <w:rPr>
                <w:color w:val="000000"/>
              </w:rPr>
              <w:t xml:space="preserve">2024 – 100 </w:t>
            </w:r>
          </w:p>
          <w:p w:rsidR="00856698" w:rsidRPr="00F42BA2" w:rsidRDefault="00856698" w:rsidP="00C62FD5">
            <w:pPr>
              <w:jc w:val="center"/>
              <w:rPr>
                <w:color w:val="000000"/>
              </w:rPr>
            </w:pPr>
            <w:r w:rsidRPr="00F42BA2">
              <w:rPr>
                <w:color w:val="000000"/>
              </w:rPr>
              <w:t xml:space="preserve">2025 – 100 </w:t>
            </w:r>
          </w:p>
          <w:p w:rsidR="00856698" w:rsidRPr="00F42BA2" w:rsidRDefault="00856698" w:rsidP="00C62FD5">
            <w:pPr>
              <w:pStyle w:val="ConsPlusNormal"/>
              <w:ind w:right="-2" w:firstLine="0"/>
              <w:jc w:val="center"/>
              <w:rPr>
                <w:rFonts w:ascii="Times New Roman" w:hAnsi="Times New Roman" w:cs="Times New Roman"/>
                <w:sz w:val="24"/>
                <w:szCs w:val="24"/>
              </w:rPr>
            </w:pPr>
            <w:r w:rsidRPr="00F42BA2">
              <w:rPr>
                <w:rFonts w:ascii="Times New Roman" w:hAnsi="Times New Roman" w:cs="Times New Roman"/>
                <w:color w:val="000000"/>
                <w:sz w:val="24"/>
                <w:szCs w:val="24"/>
              </w:rPr>
              <w:t>2026 – 100</w:t>
            </w:r>
          </w:p>
        </w:tc>
        <w:tc>
          <w:tcPr>
            <w:tcW w:w="4604" w:type="dxa"/>
            <w:tcBorders>
              <w:top w:val="single" w:sz="4" w:space="0" w:color="auto"/>
              <w:left w:val="single" w:sz="4" w:space="0" w:color="auto"/>
              <w:bottom w:val="single" w:sz="4" w:space="0" w:color="auto"/>
              <w:right w:val="single" w:sz="4" w:space="0" w:color="auto"/>
            </w:tcBorders>
            <w:vAlign w:val="center"/>
            <w:hideMark/>
          </w:tcPr>
          <w:p w:rsidR="00856698" w:rsidRPr="00F42BA2" w:rsidRDefault="00856698" w:rsidP="00C62FD5">
            <w:pPr>
              <w:pStyle w:val="ConsPlusNormal"/>
              <w:ind w:right="-2" w:firstLine="0"/>
              <w:jc w:val="center"/>
              <w:rPr>
                <w:rFonts w:ascii="Times New Roman" w:hAnsi="Times New Roman" w:cs="Times New Roman"/>
                <w:sz w:val="24"/>
                <w:szCs w:val="24"/>
              </w:rPr>
            </w:pPr>
            <w:r>
              <w:rPr>
                <w:rFonts w:ascii="Times New Roman" w:hAnsi="Times New Roman" w:cs="Times New Roman"/>
                <w:sz w:val="24"/>
                <w:szCs w:val="24"/>
              </w:rPr>
              <w:t>Комитет</w:t>
            </w:r>
            <w:r w:rsidRPr="00F42BA2">
              <w:rPr>
                <w:rFonts w:ascii="Times New Roman" w:hAnsi="Times New Roman" w:cs="Times New Roman"/>
                <w:sz w:val="24"/>
                <w:szCs w:val="24"/>
              </w:rPr>
              <w:t xml:space="preserve"> образования, МКУ «ЦБ </w:t>
            </w:r>
            <w:r>
              <w:rPr>
                <w:rFonts w:ascii="Times New Roman" w:hAnsi="Times New Roman" w:cs="Times New Roman"/>
                <w:sz w:val="24"/>
                <w:szCs w:val="24"/>
              </w:rPr>
              <w:t>Одоевского</w:t>
            </w:r>
            <w:r w:rsidRPr="00F42BA2">
              <w:rPr>
                <w:rFonts w:ascii="Times New Roman" w:hAnsi="Times New Roman" w:cs="Times New Roman"/>
                <w:sz w:val="24"/>
                <w:szCs w:val="24"/>
              </w:rPr>
              <w:t xml:space="preserve"> район</w:t>
            </w:r>
            <w:r>
              <w:rPr>
                <w:rFonts w:ascii="Times New Roman" w:hAnsi="Times New Roman" w:cs="Times New Roman"/>
                <w:sz w:val="24"/>
                <w:szCs w:val="24"/>
              </w:rPr>
              <w:t>а</w:t>
            </w:r>
            <w:r w:rsidRPr="00F42BA2">
              <w:rPr>
                <w:rFonts w:ascii="Times New Roman" w:hAnsi="Times New Roman" w:cs="Times New Roman"/>
                <w:sz w:val="24"/>
                <w:szCs w:val="24"/>
              </w:rPr>
              <w:t>» проводит ежегодный мониторинг на основе данных о заработной плате</w:t>
            </w:r>
          </w:p>
        </w:tc>
      </w:tr>
    </w:tbl>
    <w:p w:rsidR="00856698" w:rsidRPr="00F42BA2" w:rsidRDefault="00856698" w:rsidP="00856698"/>
    <w:tbl>
      <w:tblPr>
        <w:tblW w:w="15298" w:type="dxa"/>
        <w:tblInd w:w="-106" w:type="dxa"/>
        <w:tblLook w:val="00A0" w:firstRow="1" w:lastRow="0" w:firstColumn="1" w:lastColumn="0" w:noHBand="0" w:noVBand="0"/>
      </w:tblPr>
      <w:tblGrid>
        <w:gridCol w:w="9640"/>
        <w:gridCol w:w="2573"/>
        <w:gridCol w:w="3085"/>
      </w:tblGrid>
      <w:tr w:rsidR="00856698" w:rsidRPr="00936092" w:rsidTr="00C62FD5">
        <w:tc>
          <w:tcPr>
            <w:tcW w:w="9629" w:type="dxa"/>
            <w:hideMark/>
          </w:tcPr>
          <w:p w:rsidR="00856698" w:rsidRPr="00F42BA2" w:rsidRDefault="00856698" w:rsidP="00C62FD5"/>
        </w:tc>
        <w:tc>
          <w:tcPr>
            <w:tcW w:w="2570" w:type="dxa"/>
            <w:hideMark/>
          </w:tcPr>
          <w:p w:rsidR="00856698" w:rsidRPr="00F42BA2" w:rsidRDefault="00856698" w:rsidP="00C62FD5">
            <w:pPr>
              <w:jc w:val="center"/>
            </w:pPr>
          </w:p>
        </w:tc>
        <w:tc>
          <w:tcPr>
            <w:tcW w:w="3082" w:type="dxa"/>
            <w:hideMark/>
          </w:tcPr>
          <w:p w:rsidR="00856698" w:rsidRPr="00F42BA2" w:rsidRDefault="00856698" w:rsidP="00C62FD5">
            <w:pPr>
              <w:jc w:val="center"/>
            </w:pPr>
          </w:p>
        </w:tc>
      </w:tr>
    </w:tbl>
    <w:p w:rsidR="00856698" w:rsidRDefault="00856698" w:rsidP="00856698">
      <w:pPr>
        <w:rPr>
          <w:highlight w:val="yellow"/>
        </w:rPr>
      </w:pPr>
    </w:p>
    <w:p w:rsidR="00856698" w:rsidRPr="00F42BA2" w:rsidRDefault="00856698" w:rsidP="00856698">
      <w:pPr>
        <w:widowControl w:val="0"/>
        <w:autoSpaceDE w:val="0"/>
        <w:autoSpaceDN w:val="0"/>
        <w:rPr>
          <w:rFonts w:eastAsia="Calibri"/>
          <w:b/>
        </w:rPr>
      </w:pPr>
    </w:p>
    <w:p w:rsidR="00856698" w:rsidRPr="00F42BA2" w:rsidRDefault="00856698" w:rsidP="00856698">
      <w:pPr>
        <w:widowControl w:val="0"/>
        <w:autoSpaceDE w:val="0"/>
        <w:autoSpaceDN w:val="0"/>
        <w:ind w:firstLine="851"/>
        <w:jc w:val="center"/>
        <w:rPr>
          <w:rFonts w:eastAsia="Calibri"/>
          <w:b/>
        </w:rPr>
      </w:pPr>
      <w:r w:rsidRPr="00F42BA2">
        <w:rPr>
          <w:rFonts w:eastAsia="Calibri"/>
          <w:b/>
        </w:rPr>
        <w:t>Отчет</w:t>
      </w:r>
    </w:p>
    <w:p w:rsidR="00856698" w:rsidRPr="00F42BA2" w:rsidRDefault="00856698" w:rsidP="00856698">
      <w:pPr>
        <w:widowControl w:val="0"/>
        <w:autoSpaceDE w:val="0"/>
        <w:autoSpaceDN w:val="0"/>
        <w:ind w:firstLine="851"/>
        <w:jc w:val="center"/>
        <w:rPr>
          <w:rFonts w:eastAsia="Calibri"/>
          <w:b/>
        </w:rPr>
      </w:pPr>
      <w:r w:rsidRPr="00F42BA2">
        <w:rPr>
          <w:rFonts w:eastAsia="Calibri"/>
          <w:b/>
        </w:rPr>
        <w:t>о выполнении муниципальной</w:t>
      </w:r>
      <w:r>
        <w:rPr>
          <w:rFonts w:eastAsia="Calibri"/>
          <w:b/>
        </w:rPr>
        <w:t xml:space="preserve"> </w:t>
      </w:r>
      <w:r w:rsidRPr="00F42BA2">
        <w:rPr>
          <w:rFonts w:eastAsia="Calibri"/>
          <w:b/>
        </w:rPr>
        <w:t>программы за 202</w:t>
      </w:r>
      <w:r>
        <w:rPr>
          <w:rFonts w:eastAsia="Calibri"/>
          <w:b/>
        </w:rPr>
        <w:t>3</w:t>
      </w:r>
      <w:r w:rsidRPr="00F42BA2">
        <w:rPr>
          <w:rFonts w:eastAsia="Calibri"/>
          <w:b/>
        </w:rPr>
        <w:t xml:space="preserve"> год</w:t>
      </w:r>
    </w:p>
    <w:tbl>
      <w:tblPr>
        <w:tblpPr w:leftFromText="180" w:rightFromText="180" w:vertAnchor="text" w:horzAnchor="margin" w:tblpY="307"/>
        <w:tblW w:w="14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748"/>
        <w:gridCol w:w="2410"/>
        <w:gridCol w:w="3969"/>
        <w:gridCol w:w="2126"/>
        <w:gridCol w:w="1843"/>
      </w:tblGrid>
      <w:tr w:rsidR="00856698" w:rsidRPr="00F42BA2" w:rsidTr="00C62FD5">
        <w:tc>
          <w:tcPr>
            <w:tcW w:w="567" w:type="dxa"/>
          </w:tcPr>
          <w:p w:rsidR="00856698" w:rsidRPr="00F42BA2" w:rsidRDefault="00856698" w:rsidP="00C62FD5">
            <w:pPr>
              <w:widowControl w:val="0"/>
              <w:autoSpaceDE w:val="0"/>
              <w:autoSpaceDN w:val="0"/>
              <w:ind w:firstLine="851"/>
              <w:rPr>
                <w:rFonts w:eastAsia="Calibri"/>
              </w:rPr>
            </w:pPr>
            <w:r w:rsidRPr="00F42BA2">
              <w:rPr>
                <w:rFonts w:eastAsia="Calibri"/>
              </w:rPr>
              <w:t>N п/п</w:t>
            </w:r>
          </w:p>
          <w:p w:rsidR="00856698" w:rsidRPr="00F42BA2" w:rsidRDefault="00856698" w:rsidP="00C62FD5">
            <w:pPr>
              <w:widowControl w:val="0"/>
              <w:autoSpaceDE w:val="0"/>
              <w:autoSpaceDN w:val="0"/>
              <w:ind w:firstLine="851"/>
              <w:rPr>
                <w:rFonts w:eastAsia="Calibri"/>
              </w:rPr>
            </w:pPr>
          </w:p>
        </w:tc>
        <w:tc>
          <w:tcPr>
            <w:tcW w:w="3748" w:type="dxa"/>
          </w:tcPr>
          <w:p w:rsidR="00856698" w:rsidRPr="00F42BA2" w:rsidRDefault="00856698" w:rsidP="00C62FD5">
            <w:pPr>
              <w:widowControl w:val="0"/>
              <w:autoSpaceDE w:val="0"/>
              <w:autoSpaceDN w:val="0"/>
              <w:rPr>
                <w:rFonts w:eastAsia="Calibri"/>
              </w:rPr>
            </w:pPr>
            <w:r w:rsidRPr="00F42BA2">
              <w:rPr>
                <w:rFonts w:eastAsia="Calibri"/>
              </w:rPr>
              <w:t xml:space="preserve">Наименование структурного элемента муниципальной программы, мероприятия </w:t>
            </w:r>
          </w:p>
        </w:tc>
        <w:tc>
          <w:tcPr>
            <w:tcW w:w="2410" w:type="dxa"/>
          </w:tcPr>
          <w:p w:rsidR="00856698" w:rsidRPr="00F42BA2" w:rsidRDefault="00856698" w:rsidP="00C62FD5">
            <w:pPr>
              <w:widowControl w:val="0"/>
              <w:autoSpaceDE w:val="0"/>
              <w:autoSpaceDN w:val="0"/>
              <w:rPr>
                <w:rFonts w:eastAsia="Calibri"/>
              </w:rPr>
            </w:pPr>
            <w:r w:rsidRPr="00F42BA2">
              <w:rPr>
                <w:rFonts w:eastAsia="Calibri"/>
              </w:rPr>
              <w:t>Ответственный исполнитель, соисполнители</w:t>
            </w:r>
          </w:p>
        </w:tc>
        <w:tc>
          <w:tcPr>
            <w:tcW w:w="3969" w:type="dxa"/>
          </w:tcPr>
          <w:p w:rsidR="00856698" w:rsidRPr="00F42BA2" w:rsidRDefault="00856698" w:rsidP="00C62FD5">
            <w:pPr>
              <w:widowControl w:val="0"/>
              <w:autoSpaceDE w:val="0"/>
              <w:autoSpaceDN w:val="0"/>
              <w:rPr>
                <w:rFonts w:eastAsia="Calibri"/>
              </w:rPr>
            </w:pPr>
            <w:r w:rsidRPr="00F42BA2">
              <w:rPr>
                <w:rFonts w:eastAsia="Calibri"/>
              </w:rPr>
              <w:t>Фактически проведенные мероприятия, направленные на достижение запланированных значений непосредственных результатов</w:t>
            </w:r>
          </w:p>
        </w:tc>
        <w:tc>
          <w:tcPr>
            <w:tcW w:w="2126" w:type="dxa"/>
          </w:tcPr>
          <w:p w:rsidR="00856698" w:rsidRPr="00F42BA2" w:rsidRDefault="00856698" w:rsidP="00C62FD5">
            <w:pPr>
              <w:widowControl w:val="0"/>
              <w:autoSpaceDE w:val="0"/>
              <w:autoSpaceDN w:val="0"/>
              <w:rPr>
                <w:rFonts w:eastAsia="Calibri"/>
              </w:rPr>
            </w:pPr>
            <w:r w:rsidRPr="00F42BA2">
              <w:rPr>
                <w:rFonts w:eastAsia="Calibri"/>
              </w:rPr>
              <w:t>Причина невыполнения запланированных мероприятий</w:t>
            </w:r>
          </w:p>
        </w:tc>
        <w:tc>
          <w:tcPr>
            <w:tcW w:w="1843" w:type="dxa"/>
          </w:tcPr>
          <w:p w:rsidR="00856698" w:rsidRPr="00F42BA2" w:rsidRDefault="00856698" w:rsidP="00C62FD5">
            <w:pPr>
              <w:widowControl w:val="0"/>
              <w:autoSpaceDE w:val="0"/>
              <w:autoSpaceDN w:val="0"/>
              <w:rPr>
                <w:rFonts w:eastAsia="Calibri"/>
              </w:rPr>
            </w:pPr>
            <w:r w:rsidRPr="00F42BA2">
              <w:rPr>
                <w:rFonts w:eastAsia="Calibri"/>
              </w:rPr>
              <w:t>Проблемы, возникшие при реализации мероприятия</w:t>
            </w:r>
          </w:p>
        </w:tc>
      </w:tr>
      <w:tr w:rsidR="00856698" w:rsidRPr="00F42BA2" w:rsidTr="00C62FD5">
        <w:trPr>
          <w:trHeight w:val="799"/>
        </w:trPr>
        <w:tc>
          <w:tcPr>
            <w:tcW w:w="567" w:type="dxa"/>
          </w:tcPr>
          <w:p w:rsidR="00856698" w:rsidRDefault="00856698" w:rsidP="00C62FD5">
            <w:pPr>
              <w:widowControl w:val="0"/>
              <w:autoSpaceDE w:val="0"/>
              <w:autoSpaceDN w:val="0"/>
              <w:ind w:firstLine="851"/>
              <w:rPr>
                <w:rFonts w:eastAsia="Calibri"/>
              </w:rPr>
            </w:pPr>
            <w:r>
              <w:rPr>
                <w:rFonts w:eastAsia="Calibri"/>
              </w:rPr>
              <w:t>2</w:t>
            </w:r>
          </w:p>
          <w:p w:rsidR="00856698" w:rsidRDefault="00856698" w:rsidP="00C62FD5">
            <w:pPr>
              <w:rPr>
                <w:rFonts w:eastAsia="Calibri"/>
              </w:rPr>
            </w:pPr>
          </w:p>
          <w:p w:rsidR="00856698" w:rsidRPr="006D1AC8" w:rsidRDefault="00856698" w:rsidP="00C62FD5">
            <w:pPr>
              <w:rPr>
                <w:rFonts w:eastAsia="Calibri"/>
              </w:rPr>
            </w:pPr>
            <w:r>
              <w:rPr>
                <w:rFonts w:eastAsia="Calibri"/>
              </w:rPr>
              <w:t>1</w:t>
            </w:r>
          </w:p>
        </w:tc>
        <w:tc>
          <w:tcPr>
            <w:tcW w:w="3748" w:type="dxa"/>
          </w:tcPr>
          <w:p w:rsidR="00856698" w:rsidRPr="002A6BEF" w:rsidRDefault="00856698" w:rsidP="00C62FD5">
            <w:pPr>
              <w:spacing w:line="280" w:lineRule="exact"/>
            </w:pPr>
            <w:r w:rsidRPr="002A6BEF">
              <w:rPr>
                <w:spacing w:val="-2"/>
              </w:rPr>
              <w:t>Мероприятие «Проведение мероприятий по обеспечению деятельности советников директора по воспитанию с детскими общественными объединениями в общеобразовательных организациях»</w:t>
            </w:r>
          </w:p>
        </w:tc>
        <w:tc>
          <w:tcPr>
            <w:tcW w:w="2410" w:type="dxa"/>
          </w:tcPr>
          <w:p w:rsidR="00856698" w:rsidRPr="002A6BEF" w:rsidRDefault="00856698" w:rsidP="00C62FD5">
            <w:pPr>
              <w:widowControl w:val="0"/>
              <w:autoSpaceDE w:val="0"/>
              <w:autoSpaceDN w:val="0"/>
            </w:pPr>
            <w:r>
              <w:t>Комитет образования, культуры, молодежной политики и спорта администрации муниципального образования Одоевский район</w:t>
            </w:r>
          </w:p>
        </w:tc>
        <w:tc>
          <w:tcPr>
            <w:tcW w:w="3969" w:type="dxa"/>
          </w:tcPr>
          <w:p w:rsidR="00856698" w:rsidRPr="002A6BEF" w:rsidRDefault="00856698" w:rsidP="00C62FD5">
            <w:pPr>
              <w:widowControl w:val="0"/>
              <w:autoSpaceDE w:val="0"/>
              <w:autoSpaceDN w:val="0"/>
              <w:rPr>
                <w:rFonts w:eastAsia="Calibri"/>
              </w:rPr>
            </w:pPr>
            <w:r w:rsidRPr="002A6BEF">
              <w:t>- Мероприятия по обеспечению деятельности советников директора по воспитанию и взаимодействию с детскими общественными объединениями в М</w:t>
            </w:r>
            <w:r>
              <w:t>КОУ «Одоевская средняя общеобразовательная школа имени А.Д.Виноградова»</w:t>
            </w:r>
          </w:p>
        </w:tc>
        <w:tc>
          <w:tcPr>
            <w:tcW w:w="2126" w:type="dxa"/>
          </w:tcPr>
          <w:p w:rsidR="00856698" w:rsidRPr="00F42BA2" w:rsidRDefault="00856698" w:rsidP="00C62FD5">
            <w:pPr>
              <w:widowControl w:val="0"/>
              <w:autoSpaceDE w:val="0"/>
              <w:autoSpaceDN w:val="0"/>
              <w:rPr>
                <w:rFonts w:eastAsia="Calibri"/>
              </w:rPr>
            </w:pPr>
            <w:r w:rsidRPr="00F42BA2">
              <w:rPr>
                <w:rFonts w:eastAsia="Calibri"/>
              </w:rPr>
              <w:t>Выполнены в полном объеме</w:t>
            </w:r>
          </w:p>
        </w:tc>
        <w:tc>
          <w:tcPr>
            <w:tcW w:w="1843" w:type="dxa"/>
          </w:tcPr>
          <w:p w:rsidR="00856698" w:rsidRPr="00F42BA2" w:rsidRDefault="00856698" w:rsidP="00C62FD5">
            <w:pPr>
              <w:widowControl w:val="0"/>
              <w:autoSpaceDE w:val="0"/>
              <w:autoSpaceDN w:val="0"/>
              <w:jc w:val="both"/>
              <w:rPr>
                <w:rFonts w:eastAsia="Calibri"/>
              </w:rPr>
            </w:pPr>
            <w:r w:rsidRPr="00F42BA2">
              <w:rPr>
                <w:rFonts w:eastAsia="Calibri"/>
              </w:rPr>
              <w:t>отсутствуют</w:t>
            </w:r>
          </w:p>
        </w:tc>
      </w:tr>
      <w:tr w:rsidR="00856698" w:rsidRPr="00F42BA2" w:rsidTr="00C62FD5">
        <w:tc>
          <w:tcPr>
            <w:tcW w:w="567" w:type="dxa"/>
          </w:tcPr>
          <w:p w:rsidR="00856698" w:rsidRPr="00F42BA2" w:rsidRDefault="00856698" w:rsidP="00C62FD5">
            <w:pPr>
              <w:widowControl w:val="0"/>
              <w:autoSpaceDE w:val="0"/>
              <w:autoSpaceDN w:val="0"/>
              <w:ind w:right="-2" w:firstLine="851"/>
              <w:jc w:val="both"/>
              <w:rPr>
                <w:rFonts w:eastAsia="Calibri"/>
              </w:rPr>
            </w:pPr>
          </w:p>
          <w:p w:rsidR="00856698" w:rsidRPr="00F42BA2" w:rsidRDefault="00856698" w:rsidP="00C62FD5">
            <w:pPr>
              <w:rPr>
                <w:rFonts w:eastAsia="Calibri"/>
              </w:rPr>
            </w:pPr>
            <w:r>
              <w:rPr>
                <w:rFonts w:eastAsia="Calibri"/>
              </w:rPr>
              <w:t>2</w:t>
            </w:r>
          </w:p>
        </w:tc>
        <w:tc>
          <w:tcPr>
            <w:tcW w:w="3748" w:type="dxa"/>
          </w:tcPr>
          <w:p w:rsidR="00856698" w:rsidRPr="00F42BA2" w:rsidRDefault="00856698" w:rsidP="00C62FD5">
            <w:pPr>
              <w:widowControl w:val="0"/>
              <w:autoSpaceDE w:val="0"/>
              <w:autoSpaceDN w:val="0"/>
              <w:ind w:right="-2" w:firstLine="7"/>
              <w:rPr>
                <w:rFonts w:eastAsia="Calibri"/>
                <w:i/>
              </w:rPr>
            </w:pPr>
            <w:r w:rsidRPr="00F42BA2">
              <w:t xml:space="preserve">Комплекс процессных мероприятий </w:t>
            </w:r>
            <w:r w:rsidRPr="00F42BA2">
              <w:rPr>
                <w:color w:val="000000"/>
              </w:rPr>
              <w:t>"Реализация основных общеобразовательных программ дошкольного образования"</w:t>
            </w:r>
          </w:p>
        </w:tc>
        <w:tc>
          <w:tcPr>
            <w:tcW w:w="2410" w:type="dxa"/>
          </w:tcPr>
          <w:p w:rsidR="00856698" w:rsidRPr="00F42BA2" w:rsidRDefault="00856698" w:rsidP="00C62FD5">
            <w:pPr>
              <w:widowControl w:val="0"/>
              <w:autoSpaceDE w:val="0"/>
              <w:autoSpaceDN w:val="0"/>
            </w:pPr>
            <w:r>
              <w:t xml:space="preserve">Комитет образования, культуры, молодежной политики и спорта администрации муниципального образования Одоевский район </w:t>
            </w:r>
          </w:p>
        </w:tc>
        <w:tc>
          <w:tcPr>
            <w:tcW w:w="3969" w:type="dxa"/>
          </w:tcPr>
          <w:p w:rsidR="00856698" w:rsidRPr="00F42BA2" w:rsidRDefault="00856698" w:rsidP="00C62FD5">
            <w:pPr>
              <w:widowControl w:val="0"/>
              <w:autoSpaceDE w:val="0"/>
              <w:autoSpaceDN w:val="0"/>
            </w:pPr>
            <w:r w:rsidRPr="00F42BA2">
              <w:t>- Осуществление государственного полномочия по финансовому обеспечению реализации дополнительной меры социальной поддержки, предоставляемой отдельным категориям граждан в виде освобождения от платы, взимаемой за присмотр и уход за ребенком в муниципальных образовательных организациях, предоставляющих дошкольное образование, на территории Тульской области в соответствии с указом Губернатора Тульской области от 12 октября 2022 года N105 «О предоставлении дополнительных мер социальной поддержки отдельным категориям граждан», источником финансового обеспечения которых являются бюджетные ассигнования резервного фонда Правительства Тульской области;</w:t>
            </w:r>
          </w:p>
          <w:p w:rsidR="00856698" w:rsidRPr="00F42BA2" w:rsidRDefault="00856698" w:rsidP="00C62FD5">
            <w:pPr>
              <w:widowControl w:val="0"/>
              <w:autoSpaceDE w:val="0"/>
              <w:autoSpaceDN w:val="0"/>
              <w:rPr>
                <w:color w:val="000000"/>
              </w:rPr>
            </w:pPr>
            <w:r w:rsidRPr="00F42BA2">
              <w:rPr>
                <w:color w:val="000000"/>
              </w:rPr>
              <w:t>- Обеспечение достижения значений соотношения средней заработной платы работников учреждений социальной сферы, повышение оплаты труда которых предусмотрено указами Президента Российской Федерации, и среднемесячной начисленной заработной платы наёмных работников в организациях, у индивидуальных предпринимателей и физических лиц (среднемесячного дохода от трудовой деятельности) в Тульской области на 2022 год;</w:t>
            </w:r>
          </w:p>
          <w:p w:rsidR="00856698" w:rsidRPr="00F42BA2" w:rsidRDefault="00856698" w:rsidP="00C62FD5">
            <w:pPr>
              <w:widowControl w:val="0"/>
              <w:autoSpaceDE w:val="0"/>
              <w:autoSpaceDN w:val="0"/>
              <w:rPr>
                <w:color w:val="000000"/>
              </w:rPr>
            </w:pPr>
            <w:r w:rsidRPr="00F42BA2">
              <w:rPr>
                <w:color w:val="000000"/>
              </w:rPr>
              <w:t>- Осуществление государственного полномочия по выплате компенсации родителям (законным представителям), дети которых посещают образовательные организации (за исключением государственных образовательных организаций, находящихся в ведении Тульской области), реализующие образовательную программу дошкольного образования;</w:t>
            </w:r>
          </w:p>
          <w:p w:rsidR="00856698" w:rsidRPr="00F42BA2" w:rsidRDefault="00856698" w:rsidP="00C62FD5">
            <w:pPr>
              <w:widowControl w:val="0"/>
              <w:autoSpaceDE w:val="0"/>
              <w:autoSpaceDN w:val="0"/>
              <w:rPr>
                <w:color w:val="000000"/>
              </w:rPr>
            </w:pPr>
            <w:r w:rsidRPr="00F42BA2">
              <w:rPr>
                <w:color w:val="000000"/>
              </w:rPr>
              <w:t>- Осуществление государственных полномочий по предоставлению мер социальной поддержки педагогическим и иным работникам;</w:t>
            </w:r>
          </w:p>
          <w:p w:rsidR="00856698" w:rsidRPr="00F42BA2" w:rsidRDefault="00856698" w:rsidP="00C62FD5">
            <w:pPr>
              <w:widowControl w:val="0"/>
              <w:autoSpaceDE w:val="0"/>
              <w:autoSpaceDN w:val="0"/>
              <w:rPr>
                <w:color w:val="000000"/>
              </w:rPr>
            </w:pPr>
            <w:r w:rsidRPr="00F42BA2">
              <w:rPr>
                <w:color w:val="000000"/>
              </w:rPr>
              <w:t>-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Тульской области,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Тульской области,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p w:rsidR="00856698" w:rsidRPr="00F42BA2" w:rsidRDefault="00856698" w:rsidP="00C62FD5">
            <w:pPr>
              <w:widowControl w:val="0"/>
              <w:autoSpaceDE w:val="0"/>
              <w:autoSpaceDN w:val="0"/>
              <w:rPr>
                <w:rFonts w:eastAsia="Calibri"/>
              </w:rPr>
            </w:pPr>
          </w:p>
        </w:tc>
        <w:tc>
          <w:tcPr>
            <w:tcW w:w="2126" w:type="dxa"/>
          </w:tcPr>
          <w:p w:rsidR="00856698" w:rsidRPr="00F42BA2" w:rsidRDefault="00856698" w:rsidP="00C62FD5">
            <w:pPr>
              <w:widowControl w:val="0"/>
              <w:autoSpaceDE w:val="0"/>
              <w:autoSpaceDN w:val="0"/>
              <w:rPr>
                <w:rFonts w:eastAsia="Calibri"/>
              </w:rPr>
            </w:pPr>
            <w:r w:rsidRPr="00F42BA2">
              <w:rPr>
                <w:rFonts w:eastAsia="Calibri"/>
              </w:rPr>
              <w:t>Выполнены в полном объеме</w:t>
            </w:r>
          </w:p>
        </w:tc>
        <w:tc>
          <w:tcPr>
            <w:tcW w:w="1843" w:type="dxa"/>
          </w:tcPr>
          <w:p w:rsidR="00856698" w:rsidRPr="00F42BA2" w:rsidRDefault="00856698" w:rsidP="00C62FD5">
            <w:pPr>
              <w:widowControl w:val="0"/>
              <w:autoSpaceDE w:val="0"/>
              <w:autoSpaceDN w:val="0"/>
              <w:jc w:val="both"/>
              <w:rPr>
                <w:rFonts w:eastAsia="Calibri"/>
              </w:rPr>
            </w:pPr>
            <w:r w:rsidRPr="00F42BA2">
              <w:rPr>
                <w:rFonts w:eastAsia="Calibri"/>
              </w:rPr>
              <w:t>отсутствуют</w:t>
            </w:r>
          </w:p>
        </w:tc>
      </w:tr>
      <w:tr w:rsidR="00856698" w:rsidRPr="00F42BA2" w:rsidTr="00C62FD5">
        <w:tc>
          <w:tcPr>
            <w:tcW w:w="567" w:type="dxa"/>
          </w:tcPr>
          <w:p w:rsidR="00856698" w:rsidRPr="00F42BA2" w:rsidRDefault="00856698" w:rsidP="00C62FD5">
            <w:pPr>
              <w:widowControl w:val="0"/>
              <w:autoSpaceDE w:val="0"/>
              <w:autoSpaceDN w:val="0"/>
              <w:ind w:right="-2" w:firstLine="851"/>
              <w:jc w:val="both"/>
              <w:rPr>
                <w:rFonts w:eastAsia="Calibri"/>
              </w:rPr>
            </w:pPr>
            <w:r w:rsidRPr="00F42BA2">
              <w:rPr>
                <w:rFonts w:eastAsia="Calibri"/>
              </w:rPr>
              <w:t>3</w:t>
            </w:r>
            <w:r>
              <w:rPr>
                <w:rFonts w:eastAsia="Calibri"/>
              </w:rPr>
              <w:t>3</w:t>
            </w:r>
          </w:p>
        </w:tc>
        <w:tc>
          <w:tcPr>
            <w:tcW w:w="3748" w:type="dxa"/>
          </w:tcPr>
          <w:p w:rsidR="00856698" w:rsidRPr="00F42BA2" w:rsidRDefault="00856698" w:rsidP="00C62FD5">
            <w:r w:rsidRPr="00F42BA2">
              <w:t>Комплекс процессных мероприятий "Реализация основных общеобразовательных программ общего образования"</w:t>
            </w:r>
          </w:p>
        </w:tc>
        <w:tc>
          <w:tcPr>
            <w:tcW w:w="2410" w:type="dxa"/>
          </w:tcPr>
          <w:p w:rsidR="00856698" w:rsidRPr="00F42BA2" w:rsidRDefault="00856698" w:rsidP="00C62FD5">
            <w:pPr>
              <w:widowControl w:val="0"/>
              <w:autoSpaceDE w:val="0"/>
              <w:autoSpaceDN w:val="0"/>
              <w:rPr>
                <w:rFonts w:eastAsia="Calibri"/>
              </w:rPr>
            </w:pPr>
            <w:r>
              <w:t>Комитет образования, культуры, молодежной политики и спорта администрации муниципального образования Одоевский район</w:t>
            </w:r>
          </w:p>
        </w:tc>
        <w:tc>
          <w:tcPr>
            <w:tcW w:w="3969" w:type="dxa"/>
          </w:tcPr>
          <w:p w:rsidR="00856698" w:rsidRPr="00F42BA2" w:rsidRDefault="00856698" w:rsidP="00C62FD5">
            <w:pPr>
              <w:widowControl w:val="0"/>
              <w:autoSpaceDE w:val="0"/>
              <w:autoSpaceDN w:val="0"/>
            </w:pPr>
            <w:r w:rsidRPr="00F42BA2">
              <w:t>- Ежемесячное денежное за вознаграждение за классное руководство педагогическим работникам государственных и муниципальных общеобразовательных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rsidR="00856698" w:rsidRPr="00F42BA2" w:rsidRDefault="00856698" w:rsidP="00C62FD5">
            <w:pPr>
              <w:widowControl w:val="0"/>
              <w:autoSpaceDE w:val="0"/>
              <w:autoSpaceDN w:val="0"/>
              <w:rPr>
                <w:color w:val="000000"/>
              </w:rPr>
            </w:pPr>
            <w:r w:rsidRPr="00F42BA2">
              <w:rPr>
                <w:color w:val="000000"/>
              </w:rPr>
              <w:t>- Осуществление государственного полномочия по предоставлению меры социальной поддержки родителям (законным представителям) детей-инвалидов, обучающихся по основным общеобразовательным программам на дому;</w:t>
            </w:r>
          </w:p>
          <w:p w:rsidR="00856698" w:rsidRPr="00F42BA2" w:rsidRDefault="00856698" w:rsidP="00C62FD5">
            <w:pPr>
              <w:widowControl w:val="0"/>
              <w:autoSpaceDE w:val="0"/>
              <w:autoSpaceDN w:val="0"/>
              <w:rPr>
                <w:color w:val="000000"/>
              </w:rPr>
            </w:pPr>
            <w:r w:rsidRPr="00F42BA2">
              <w:t>- Обеспечение достижения значений соотношения средней заработной платы работников учреждений социальной сферы, повышение оплаты труда которых предусмотрено указами Президента Российской Федерации, и среднемесячной начисленной заработной платы наёмных работников в организациях, у индивидуальных предпринимателей и физических лиц (среднемесячного дохода от трудовой деятельности) в Тульской области на 2022 год;</w:t>
            </w:r>
          </w:p>
          <w:p w:rsidR="00856698" w:rsidRPr="00F42BA2" w:rsidRDefault="00856698" w:rsidP="00C62FD5">
            <w:pPr>
              <w:widowControl w:val="0"/>
              <w:autoSpaceDE w:val="0"/>
              <w:autoSpaceDN w:val="0"/>
              <w:rPr>
                <w:color w:val="000000"/>
              </w:rPr>
            </w:pPr>
            <w:r w:rsidRPr="00F42BA2">
              <w:rPr>
                <w:color w:val="000000"/>
              </w:rPr>
              <w:t>- Осуществление государственного полномочия по дополнительному финансовому обеспечению мероприятий по организации питания отдельных категорий обучающихся в муниципальных общеобразовательных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w:t>
            </w:r>
          </w:p>
          <w:p w:rsidR="00856698" w:rsidRPr="00F42BA2" w:rsidRDefault="00856698" w:rsidP="00C62FD5">
            <w:pPr>
              <w:widowControl w:val="0"/>
              <w:autoSpaceDE w:val="0"/>
              <w:autoSpaceDN w:val="0"/>
              <w:rPr>
                <w:color w:val="000000"/>
              </w:rPr>
            </w:pPr>
            <w:r w:rsidRPr="00F42BA2">
              <w:rPr>
                <w:color w:val="000000"/>
              </w:rPr>
              <w:t>- Осуществление государственных полномочий по предоставлению мер социальной поддержки педагогическим и иным работникам;</w:t>
            </w:r>
          </w:p>
          <w:p w:rsidR="00856698" w:rsidRPr="00F42BA2" w:rsidRDefault="00856698" w:rsidP="00C62FD5">
            <w:pPr>
              <w:widowControl w:val="0"/>
              <w:autoSpaceDE w:val="0"/>
              <w:autoSpaceDN w:val="0"/>
              <w:rPr>
                <w:color w:val="000000"/>
              </w:rPr>
            </w:pPr>
            <w:r w:rsidRPr="00F42BA2">
              <w:rPr>
                <w:color w:val="000000"/>
              </w:rPr>
              <w:t>-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Тульской области,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Тульской области,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p w:rsidR="00856698" w:rsidRPr="00F42BA2" w:rsidRDefault="00856698" w:rsidP="00C62FD5">
            <w:pPr>
              <w:widowControl w:val="0"/>
              <w:autoSpaceDE w:val="0"/>
              <w:autoSpaceDN w:val="0"/>
              <w:rPr>
                <w:color w:val="000000"/>
              </w:rPr>
            </w:pPr>
            <w:r w:rsidRPr="00F42BA2">
              <w:rPr>
                <w:color w:val="000000"/>
              </w:rPr>
              <w:t>- 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p w:rsidR="00856698" w:rsidRPr="00F42BA2" w:rsidRDefault="00856698" w:rsidP="00C62FD5">
            <w:pPr>
              <w:widowControl w:val="0"/>
              <w:autoSpaceDE w:val="0"/>
              <w:autoSpaceDN w:val="0"/>
              <w:rPr>
                <w:rFonts w:eastAsia="Calibri"/>
              </w:rPr>
            </w:pPr>
          </w:p>
        </w:tc>
        <w:tc>
          <w:tcPr>
            <w:tcW w:w="2126" w:type="dxa"/>
          </w:tcPr>
          <w:p w:rsidR="00856698" w:rsidRPr="00F42BA2" w:rsidRDefault="00856698" w:rsidP="00C62FD5">
            <w:pPr>
              <w:widowControl w:val="0"/>
              <w:autoSpaceDE w:val="0"/>
              <w:autoSpaceDN w:val="0"/>
              <w:rPr>
                <w:rFonts w:eastAsia="Calibri"/>
              </w:rPr>
            </w:pPr>
            <w:r w:rsidRPr="00F42BA2">
              <w:rPr>
                <w:rFonts w:eastAsia="Calibri"/>
              </w:rPr>
              <w:t>Выполнены в полном объеме</w:t>
            </w:r>
          </w:p>
        </w:tc>
        <w:tc>
          <w:tcPr>
            <w:tcW w:w="1843" w:type="dxa"/>
          </w:tcPr>
          <w:p w:rsidR="00856698" w:rsidRPr="00F42BA2" w:rsidRDefault="00856698" w:rsidP="00C62FD5">
            <w:pPr>
              <w:widowControl w:val="0"/>
              <w:autoSpaceDE w:val="0"/>
              <w:autoSpaceDN w:val="0"/>
              <w:jc w:val="both"/>
              <w:rPr>
                <w:rFonts w:eastAsia="Calibri"/>
              </w:rPr>
            </w:pPr>
            <w:r w:rsidRPr="00F42BA2">
              <w:rPr>
                <w:rFonts w:eastAsia="Calibri"/>
              </w:rPr>
              <w:t>отсутствуют</w:t>
            </w:r>
          </w:p>
        </w:tc>
      </w:tr>
      <w:tr w:rsidR="00856698" w:rsidRPr="00F42BA2" w:rsidTr="00C62FD5">
        <w:tc>
          <w:tcPr>
            <w:tcW w:w="567" w:type="dxa"/>
          </w:tcPr>
          <w:p w:rsidR="00856698" w:rsidRPr="00F42BA2" w:rsidRDefault="00856698" w:rsidP="00C62FD5">
            <w:pPr>
              <w:rPr>
                <w:rFonts w:eastAsia="Calibri"/>
              </w:rPr>
            </w:pPr>
            <w:r>
              <w:rPr>
                <w:rFonts w:eastAsia="Calibri"/>
              </w:rPr>
              <w:t>4</w:t>
            </w:r>
          </w:p>
        </w:tc>
        <w:tc>
          <w:tcPr>
            <w:tcW w:w="3748" w:type="dxa"/>
          </w:tcPr>
          <w:p w:rsidR="00856698" w:rsidRPr="00F42BA2" w:rsidRDefault="00856698" w:rsidP="00C62FD5">
            <w:pPr>
              <w:pStyle w:val="ConsPlusNormal"/>
              <w:ind w:firstLine="0"/>
              <w:rPr>
                <w:rFonts w:ascii="Times New Roman" w:hAnsi="Times New Roman" w:cs="Times New Roman"/>
                <w:sz w:val="24"/>
                <w:szCs w:val="24"/>
              </w:rPr>
            </w:pPr>
            <w:r w:rsidRPr="00F42BA2">
              <w:rPr>
                <w:rFonts w:ascii="Times New Roman" w:hAnsi="Times New Roman" w:cs="Times New Roman"/>
                <w:sz w:val="24"/>
                <w:szCs w:val="24"/>
              </w:rPr>
              <w:t>Комплекс процессных мероприятий "Организация предоставления дополнительного образования детей"</w:t>
            </w:r>
          </w:p>
          <w:p w:rsidR="00856698" w:rsidRPr="00F42BA2" w:rsidRDefault="00856698" w:rsidP="00C62FD5">
            <w:pPr>
              <w:ind w:left="108"/>
              <w:rPr>
                <w:i/>
                <w:color w:val="000000"/>
              </w:rPr>
            </w:pPr>
          </w:p>
        </w:tc>
        <w:tc>
          <w:tcPr>
            <w:tcW w:w="2410" w:type="dxa"/>
          </w:tcPr>
          <w:p w:rsidR="00856698" w:rsidRPr="00F42BA2" w:rsidRDefault="00856698" w:rsidP="00C62FD5">
            <w:pPr>
              <w:widowControl w:val="0"/>
              <w:autoSpaceDE w:val="0"/>
              <w:autoSpaceDN w:val="0"/>
            </w:pPr>
            <w:r>
              <w:t>Комитет образования, культуры, молодежной политики и спорта администрации муниципального образования Одоевский район</w:t>
            </w:r>
          </w:p>
        </w:tc>
        <w:tc>
          <w:tcPr>
            <w:tcW w:w="3969" w:type="dxa"/>
          </w:tcPr>
          <w:p w:rsidR="00856698" w:rsidRPr="00F42BA2" w:rsidRDefault="00856698" w:rsidP="00C62FD5">
            <w:pPr>
              <w:widowControl w:val="0"/>
              <w:autoSpaceDE w:val="0"/>
              <w:autoSpaceDN w:val="0"/>
            </w:pPr>
            <w:r w:rsidRPr="00F42BA2">
              <w:t>- Осуществление государственных полномочий по предоставлению мер социальной поддержки педагогическим и иным работникам;</w:t>
            </w:r>
          </w:p>
          <w:p w:rsidR="00856698" w:rsidRPr="00F42BA2" w:rsidRDefault="00856698" w:rsidP="00C62FD5">
            <w:pPr>
              <w:widowControl w:val="0"/>
              <w:autoSpaceDE w:val="0"/>
              <w:autoSpaceDN w:val="0"/>
              <w:rPr>
                <w:rFonts w:eastAsia="Calibri"/>
              </w:rPr>
            </w:pPr>
          </w:p>
        </w:tc>
        <w:tc>
          <w:tcPr>
            <w:tcW w:w="2126" w:type="dxa"/>
          </w:tcPr>
          <w:p w:rsidR="00856698" w:rsidRPr="00F42BA2" w:rsidRDefault="00856698" w:rsidP="00C62FD5">
            <w:pPr>
              <w:widowControl w:val="0"/>
              <w:autoSpaceDE w:val="0"/>
              <w:autoSpaceDN w:val="0"/>
              <w:rPr>
                <w:rFonts w:eastAsia="Calibri"/>
              </w:rPr>
            </w:pPr>
            <w:r w:rsidRPr="00F42BA2">
              <w:rPr>
                <w:rFonts w:eastAsia="Calibri"/>
              </w:rPr>
              <w:t>Выполнены в полном объеме</w:t>
            </w:r>
          </w:p>
        </w:tc>
        <w:tc>
          <w:tcPr>
            <w:tcW w:w="1843" w:type="dxa"/>
          </w:tcPr>
          <w:p w:rsidR="00856698" w:rsidRPr="00F42BA2" w:rsidRDefault="00856698" w:rsidP="00C62FD5">
            <w:pPr>
              <w:widowControl w:val="0"/>
              <w:autoSpaceDE w:val="0"/>
              <w:autoSpaceDN w:val="0"/>
              <w:jc w:val="both"/>
              <w:rPr>
                <w:rFonts w:eastAsia="Calibri"/>
              </w:rPr>
            </w:pPr>
            <w:r w:rsidRPr="00F42BA2">
              <w:rPr>
                <w:rFonts w:eastAsia="Calibri"/>
              </w:rPr>
              <w:t>отсутствуют</w:t>
            </w:r>
          </w:p>
        </w:tc>
      </w:tr>
      <w:tr w:rsidR="00856698" w:rsidRPr="00F42BA2" w:rsidTr="00C62FD5">
        <w:tc>
          <w:tcPr>
            <w:tcW w:w="567" w:type="dxa"/>
          </w:tcPr>
          <w:p w:rsidR="00856698" w:rsidRPr="00F42BA2" w:rsidRDefault="00856698" w:rsidP="00C62FD5">
            <w:pPr>
              <w:widowControl w:val="0"/>
              <w:autoSpaceDE w:val="0"/>
              <w:autoSpaceDN w:val="0"/>
              <w:ind w:right="-2" w:firstLine="851"/>
              <w:jc w:val="both"/>
              <w:rPr>
                <w:rFonts w:eastAsia="Calibri"/>
              </w:rPr>
            </w:pPr>
            <w:r w:rsidRPr="00F42BA2">
              <w:rPr>
                <w:rFonts w:eastAsia="Calibri"/>
              </w:rPr>
              <w:t>5</w:t>
            </w:r>
            <w:r>
              <w:rPr>
                <w:rFonts w:eastAsia="Calibri"/>
              </w:rPr>
              <w:t>5</w:t>
            </w:r>
          </w:p>
        </w:tc>
        <w:tc>
          <w:tcPr>
            <w:tcW w:w="3748" w:type="dxa"/>
          </w:tcPr>
          <w:p w:rsidR="00856698" w:rsidRPr="00F42BA2" w:rsidRDefault="00856698" w:rsidP="00C62FD5">
            <w:pPr>
              <w:ind w:left="108"/>
              <w:rPr>
                <w:i/>
                <w:color w:val="000000"/>
              </w:rPr>
            </w:pPr>
            <w:r w:rsidRPr="00F42BA2">
              <w:rPr>
                <w:color w:val="000000"/>
              </w:rPr>
              <w:t>Комплекс проц</w:t>
            </w:r>
            <w:r>
              <w:rPr>
                <w:color w:val="000000"/>
              </w:rPr>
              <w:t>ессных мероприятий " Организация отдыха и оздоровления детей</w:t>
            </w:r>
            <w:r w:rsidRPr="00F42BA2">
              <w:rPr>
                <w:color w:val="000000"/>
              </w:rPr>
              <w:t>"</w:t>
            </w:r>
          </w:p>
        </w:tc>
        <w:tc>
          <w:tcPr>
            <w:tcW w:w="2410" w:type="dxa"/>
          </w:tcPr>
          <w:p w:rsidR="00856698" w:rsidRPr="00F42BA2" w:rsidRDefault="00856698" w:rsidP="00C62FD5">
            <w:r>
              <w:t>Комитет образования, культуры, молодежной политики и спорта администрации муниципального образования Одоевский район</w:t>
            </w:r>
          </w:p>
        </w:tc>
        <w:tc>
          <w:tcPr>
            <w:tcW w:w="3969" w:type="dxa"/>
          </w:tcPr>
          <w:p w:rsidR="00856698" w:rsidRDefault="00856698" w:rsidP="00C62FD5">
            <w:r w:rsidRPr="00F42BA2">
              <w:rPr>
                <w:rFonts w:eastAsia="Calibri"/>
              </w:rPr>
              <w:t xml:space="preserve">- </w:t>
            </w:r>
            <w:r>
              <w:t xml:space="preserve"> предоставление субсидий из бюджета Тульской области бюджету муниципального образования Одоевский район на финансирование мероприятий по проведению оздоровительной кампании детей;</w:t>
            </w:r>
          </w:p>
          <w:p w:rsidR="00856698" w:rsidRPr="00F42BA2" w:rsidRDefault="00856698" w:rsidP="00C62FD5">
            <w:pPr>
              <w:widowControl w:val="0"/>
              <w:autoSpaceDE w:val="0"/>
              <w:autoSpaceDN w:val="0"/>
              <w:rPr>
                <w:rFonts w:eastAsia="Calibri"/>
              </w:rPr>
            </w:pPr>
            <w:r>
              <w:t xml:space="preserve"> софинансирование мероприятий по проведению оздоровительной кампании детей</w:t>
            </w:r>
          </w:p>
          <w:p w:rsidR="00856698" w:rsidRPr="00F42BA2" w:rsidRDefault="00856698" w:rsidP="00C62FD5">
            <w:pPr>
              <w:widowControl w:val="0"/>
              <w:autoSpaceDE w:val="0"/>
              <w:autoSpaceDN w:val="0"/>
              <w:rPr>
                <w:rFonts w:eastAsia="Calibri"/>
              </w:rPr>
            </w:pPr>
          </w:p>
        </w:tc>
        <w:tc>
          <w:tcPr>
            <w:tcW w:w="2126" w:type="dxa"/>
          </w:tcPr>
          <w:p w:rsidR="00856698" w:rsidRPr="00F42BA2" w:rsidRDefault="00856698" w:rsidP="00C62FD5">
            <w:pPr>
              <w:widowControl w:val="0"/>
              <w:autoSpaceDE w:val="0"/>
              <w:autoSpaceDN w:val="0"/>
              <w:rPr>
                <w:rFonts w:eastAsia="Calibri"/>
              </w:rPr>
            </w:pPr>
            <w:r w:rsidRPr="00F42BA2">
              <w:rPr>
                <w:rFonts w:eastAsia="Calibri"/>
              </w:rPr>
              <w:t>Выполнены в полном объеме</w:t>
            </w:r>
          </w:p>
        </w:tc>
        <w:tc>
          <w:tcPr>
            <w:tcW w:w="1843" w:type="dxa"/>
          </w:tcPr>
          <w:p w:rsidR="00856698" w:rsidRPr="00F42BA2" w:rsidRDefault="00856698" w:rsidP="00C62FD5">
            <w:pPr>
              <w:widowControl w:val="0"/>
              <w:autoSpaceDE w:val="0"/>
              <w:autoSpaceDN w:val="0"/>
              <w:jc w:val="both"/>
              <w:rPr>
                <w:rFonts w:eastAsia="Calibri"/>
              </w:rPr>
            </w:pPr>
            <w:r w:rsidRPr="00F42BA2">
              <w:rPr>
                <w:rFonts w:eastAsia="Calibri"/>
              </w:rPr>
              <w:t>отсутствуют</w:t>
            </w:r>
          </w:p>
        </w:tc>
      </w:tr>
    </w:tbl>
    <w:p w:rsidR="00856698" w:rsidRDefault="00856698" w:rsidP="00856698">
      <w:pPr>
        <w:autoSpaceDE w:val="0"/>
        <w:autoSpaceDN w:val="0"/>
        <w:adjustRightInd w:val="0"/>
        <w:ind w:firstLine="709"/>
        <w:jc w:val="center"/>
        <w:rPr>
          <w:rFonts w:ascii="PT Astra Serif" w:hAnsi="PT Astra Serif"/>
          <w:b/>
          <w:sz w:val="28"/>
          <w:szCs w:val="28"/>
          <w:highlight w:val="yellow"/>
        </w:rPr>
        <w:sectPr w:rsidR="00856698" w:rsidSect="00856698">
          <w:pgSz w:w="16838" w:h="11906" w:orient="landscape" w:code="9"/>
          <w:pgMar w:top="1418" w:right="567" w:bottom="851" w:left="737" w:header="709" w:footer="709" w:gutter="0"/>
          <w:cols w:space="708"/>
          <w:titlePg/>
          <w:docGrid w:linePitch="360"/>
        </w:sectPr>
      </w:pPr>
    </w:p>
    <w:tbl>
      <w:tblPr>
        <w:tblpPr w:leftFromText="180" w:rightFromText="180" w:horzAnchor="margin" w:tblpXSpec="center" w:tblpY="1455"/>
        <w:tblW w:w="15486"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1"/>
        <w:gridCol w:w="3179"/>
        <w:gridCol w:w="1498"/>
        <w:gridCol w:w="1843"/>
        <w:gridCol w:w="1559"/>
        <w:gridCol w:w="1588"/>
        <w:gridCol w:w="1035"/>
        <w:gridCol w:w="2198"/>
        <w:gridCol w:w="1985"/>
      </w:tblGrid>
      <w:tr w:rsidR="009B3EB2" w:rsidRPr="00F6754E" w:rsidTr="00C62FD5">
        <w:trPr>
          <w:tblCellSpacing w:w="15" w:type="dxa"/>
        </w:trPr>
        <w:tc>
          <w:tcPr>
            <w:tcW w:w="556"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B3EB2" w:rsidRPr="00F6754E" w:rsidRDefault="009B3EB2" w:rsidP="00C62FD5">
            <w:pPr>
              <w:pStyle w:val="afd"/>
              <w:spacing w:before="0" w:beforeAutospacing="0" w:after="0" w:afterAutospacing="0"/>
              <w:jc w:val="center"/>
            </w:pPr>
            <w:r w:rsidRPr="00F6754E">
              <w:t>№</w:t>
            </w:r>
          </w:p>
          <w:p w:rsidR="009B3EB2" w:rsidRPr="00F6754E" w:rsidRDefault="009B3EB2" w:rsidP="00C62FD5">
            <w:pPr>
              <w:pStyle w:val="afd"/>
              <w:spacing w:before="0" w:beforeAutospacing="0" w:after="0" w:afterAutospacing="0"/>
              <w:jc w:val="center"/>
            </w:pPr>
            <w:r w:rsidRPr="00F6754E">
              <w:t>п/</w:t>
            </w:r>
          </w:p>
          <w:p w:rsidR="009B3EB2" w:rsidRPr="00F6754E" w:rsidRDefault="009B3EB2" w:rsidP="00C62FD5">
            <w:pPr>
              <w:pStyle w:val="afd"/>
              <w:spacing w:before="0" w:beforeAutospacing="0" w:after="0" w:afterAutospacing="0"/>
              <w:ind w:right="-19"/>
              <w:jc w:val="center"/>
            </w:pPr>
            <w:r w:rsidRPr="00F6754E">
              <w:t>п</w:t>
            </w:r>
          </w:p>
        </w:tc>
        <w:tc>
          <w:tcPr>
            <w:tcW w:w="3149"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9B3EB2" w:rsidRPr="00F6754E" w:rsidRDefault="009B3EB2" w:rsidP="00C62FD5">
            <w:pPr>
              <w:pStyle w:val="afd"/>
              <w:spacing w:before="0" w:beforeAutospacing="0" w:after="0" w:afterAutospacing="0"/>
              <w:jc w:val="center"/>
            </w:pPr>
          </w:p>
          <w:p w:rsidR="009B3EB2" w:rsidRPr="00F6754E" w:rsidRDefault="009B3EB2" w:rsidP="00C62FD5">
            <w:pPr>
              <w:pStyle w:val="afd"/>
              <w:spacing w:before="0" w:beforeAutospacing="0" w:after="0" w:afterAutospacing="0"/>
              <w:jc w:val="center"/>
            </w:pPr>
          </w:p>
          <w:p w:rsidR="009B3EB2" w:rsidRPr="00F6754E" w:rsidRDefault="009B3EB2" w:rsidP="00C62FD5">
            <w:pPr>
              <w:pStyle w:val="afd"/>
              <w:spacing w:before="0" w:beforeAutospacing="0" w:after="0" w:afterAutospacing="0"/>
              <w:jc w:val="center"/>
            </w:pPr>
            <w:r w:rsidRPr="00F6754E">
              <w:t>Наименование показателей</w:t>
            </w:r>
          </w:p>
          <w:p w:rsidR="009B3EB2" w:rsidRPr="00F6754E" w:rsidRDefault="009B3EB2" w:rsidP="00C62FD5">
            <w:pPr>
              <w:pStyle w:val="afd"/>
              <w:spacing w:before="0" w:beforeAutospacing="0" w:after="0" w:afterAutospacing="0"/>
              <w:jc w:val="center"/>
            </w:pPr>
            <w:r w:rsidRPr="00F6754E">
              <w:t>эффективности,</w:t>
            </w:r>
          </w:p>
          <w:p w:rsidR="009B3EB2" w:rsidRPr="00F6754E" w:rsidRDefault="009B3EB2" w:rsidP="00C62FD5">
            <w:pPr>
              <w:pStyle w:val="afd"/>
              <w:spacing w:before="0" w:beforeAutospacing="0" w:after="0" w:afterAutospacing="0"/>
              <w:jc w:val="center"/>
            </w:pPr>
            <w:r w:rsidRPr="00F6754E">
              <w:t>предусмотренных</w:t>
            </w:r>
          </w:p>
          <w:p w:rsidR="009B3EB2" w:rsidRPr="00F6754E" w:rsidRDefault="009B3EB2" w:rsidP="00C62FD5">
            <w:pPr>
              <w:pStyle w:val="afd"/>
              <w:spacing w:before="0" w:beforeAutospacing="0" w:after="0" w:afterAutospacing="0"/>
              <w:jc w:val="center"/>
            </w:pPr>
            <w:r w:rsidRPr="00F6754E">
              <w:t>программой</w:t>
            </w:r>
          </w:p>
        </w:tc>
        <w:tc>
          <w:tcPr>
            <w:tcW w:w="1468"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B3EB2" w:rsidRPr="00F6754E" w:rsidRDefault="009B3EB2" w:rsidP="00C62FD5">
            <w:pPr>
              <w:pStyle w:val="afd"/>
              <w:spacing w:before="0" w:beforeAutospacing="0" w:after="0" w:afterAutospacing="0"/>
              <w:jc w:val="center"/>
            </w:pPr>
            <w:r w:rsidRPr="00F6754E">
              <w:t>Период</w:t>
            </w:r>
          </w:p>
          <w:p w:rsidR="009B3EB2" w:rsidRPr="00F6754E" w:rsidRDefault="009B3EB2" w:rsidP="00C62FD5">
            <w:pPr>
              <w:pStyle w:val="afd"/>
              <w:spacing w:before="0" w:beforeAutospacing="0" w:after="0" w:afterAutospacing="0"/>
              <w:jc w:val="center"/>
            </w:pPr>
            <w:r w:rsidRPr="00F6754E">
              <w:t>выполнения</w:t>
            </w:r>
          </w:p>
          <w:p w:rsidR="009B3EB2" w:rsidRPr="00F6754E" w:rsidRDefault="009B3EB2" w:rsidP="00C62FD5">
            <w:pPr>
              <w:pStyle w:val="afd"/>
              <w:spacing w:before="0" w:beforeAutospacing="0" w:after="0" w:afterAutospacing="0"/>
              <w:jc w:val="center"/>
            </w:pPr>
            <w:r w:rsidRPr="00F6754E">
              <w:t>показателей</w:t>
            </w:r>
          </w:p>
          <w:p w:rsidR="009B3EB2" w:rsidRPr="00F6754E" w:rsidRDefault="009B3EB2" w:rsidP="00C62FD5">
            <w:pPr>
              <w:pStyle w:val="afd"/>
              <w:spacing w:before="0" w:beforeAutospacing="0" w:after="0" w:afterAutospacing="0"/>
              <w:jc w:val="center"/>
            </w:pPr>
            <w:r w:rsidRPr="00F6754E">
              <w:t>эффективности</w:t>
            </w:r>
          </w:p>
        </w:tc>
        <w:tc>
          <w:tcPr>
            <w:tcW w:w="1813"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9B3EB2" w:rsidRPr="00F6754E" w:rsidRDefault="009B3EB2" w:rsidP="00C62FD5">
            <w:pPr>
              <w:pStyle w:val="afd"/>
              <w:spacing w:before="0" w:beforeAutospacing="0" w:after="0" w:afterAutospacing="0"/>
              <w:jc w:val="center"/>
            </w:pPr>
          </w:p>
          <w:p w:rsidR="009B3EB2" w:rsidRPr="00F6754E" w:rsidRDefault="009B3EB2" w:rsidP="00C62FD5">
            <w:pPr>
              <w:pStyle w:val="afd"/>
              <w:spacing w:before="0" w:beforeAutospacing="0" w:after="0" w:afterAutospacing="0"/>
              <w:jc w:val="center"/>
            </w:pPr>
            <w:r w:rsidRPr="00F6754E">
              <w:t>Качественная</w:t>
            </w:r>
          </w:p>
          <w:p w:rsidR="009B3EB2" w:rsidRPr="00F6754E" w:rsidRDefault="009B3EB2" w:rsidP="00C62FD5">
            <w:pPr>
              <w:pStyle w:val="afd"/>
              <w:spacing w:before="0" w:beforeAutospacing="0" w:after="0" w:afterAutospacing="0"/>
              <w:jc w:val="center"/>
            </w:pPr>
            <w:r w:rsidRPr="00F6754E">
              <w:t>оценка</w:t>
            </w:r>
          </w:p>
          <w:p w:rsidR="009B3EB2" w:rsidRPr="00F6754E" w:rsidRDefault="009B3EB2" w:rsidP="00C62FD5">
            <w:pPr>
              <w:pStyle w:val="afd"/>
              <w:spacing w:before="0" w:beforeAutospacing="0" w:after="0" w:afterAutospacing="0"/>
              <w:jc w:val="center"/>
            </w:pPr>
            <w:r w:rsidRPr="00F6754E">
              <w:t>выполнения</w:t>
            </w:r>
          </w:p>
          <w:p w:rsidR="009B3EB2" w:rsidRPr="00F6754E" w:rsidRDefault="009B3EB2" w:rsidP="00C62FD5">
            <w:pPr>
              <w:pStyle w:val="afd"/>
              <w:spacing w:before="0" w:beforeAutospacing="0" w:after="0" w:afterAutospacing="0"/>
              <w:jc w:val="center"/>
            </w:pPr>
            <w:r w:rsidRPr="00F6754E">
              <w:t>показателей</w:t>
            </w:r>
          </w:p>
          <w:p w:rsidR="009B3EB2" w:rsidRPr="00F6754E" w:rsidRDefault="009B3EB2" w:rsidP="00C62FD5">
            <w:pPr>
              <w:pStyle w:val="afd"/>
              <w:spacing w:before="0" w:beforeAutospacing="0" w:after="0" w:afterAutospacing="0"/>
              <w:jc w:val="center"/>
            </w:pPr>
            <w:r w:rsidRPr="00F6754E">
              <w:t>эффективности</w:t>
            </w:r>
          </w:p>
        </w:tc>
        <w:tc>
          <w:tcPr>
            <w:tcW w:w="4152"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B3EB2" w:rsidRPr="00F6754E" w:rsidRDefault="009B3EB2" w:rsidP="00C62FD5">
            <w:pPr>
              <w:pStyle w:val="afd"/>
              <w:spacing w:before="0" w:beforeAutospacing="0" w:after="0" w:afterAutospacing="0"/>
              <w:jc w:val="center"/>
            </w:pPr>
            <w:r w:rsidRPr="00F6754E">
              <w:t>Оценка использования финансовых средств</w:t>
            </w:r>
          </w:p>
        </w:tc>
        <w:tc>
          <w:tcPr>
            <w:tcW w:w="2168"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9B3EB2" w:rsidRPr="00F6754E" w:rsidRDefault="009B3EB2" w:rsidP="00C62FD5">
            <w:pPr>
              <w:pStyle w:val="afd"/>
              <w:spacing w:before="0" w:beforeAutospacing="0" w:after="0" w:afterAutospacing="0"/>
              <w:jc w:val="center"/>
            </w:pPr>
          </w:p>
          <w:p w:rsidR="009B3EB2" w:rsidRPr="00F6754E" w:rsidRDefault="009B3EB2" w:rsidP="00C62FD5">
            <w:pPr>
              <w:pStyle w:val="afd"/>
              <w:spacing w:before="0" w:beforeAutospacing="0" w:after="0" w:afterAutospacing="0"/>
              <w:jc w:val="center"/>
            </w:pPr>
          </w:p>
          <w:p w:rsidR="009B3EB2" w:rsidRPr="00F6754E" w:rsidRDefault="009B3EB2" w:rsidP="00C62FD5">
            <w:pPr>
              <w:pStyle w:val="afd"/>
              <w:spacing w:before="0" w:beforeAutospacing="0" w:after="0" w:afterAutospacing="0"/>
              <w:jc w:val="center"/>
            </w:pPr>
            <w:r w:rsidRPr="00F6754E">
              <w:t>Оценка</w:t>
            </w:r>
          </w:p>
          <w:p w:rsidR="009B3EB2" w:rsidRPr="00F6754E" w:rsidRDefault="009B3EB2" w:rsidP="00C62FD5">
            <w:pPr>
              <w:pStyle w:val="afd"/>
              <w:spacing w:before="0" w:beforeAutospacing="0" w:after="0" w:afterAutospacing="0"/>
              <w:jc w:val="center"/>
            </w:pPr>
            <w:r w:rsidRPr="00F6754E">
              <w:t>эффективности</w:t>
            </w:r>
          </w:p>
          <w:p w:rsidR="009B3EB2" w:rsidRPr="00F6754E" w:rsidRDefault="009B3EB2" w:rsidP="00C62FD5">
            <w:pPr>
              <w:pStyle w:val="afd"/>
              <w:spacing w:before="0" w:beforeAutospacing="0" w:after="0" w:afterAutospacing="0"/>
              <w:jc w:val="center"/>
            </w:pPr>
            <w:r w:rsidRPr="00F6754E">
              <w:t>реализации</w:t>
            </w:r>
          </w:p>
          <w:p w:rsidR="009B3EB2" w:rsidRPr="00F6754E" w:rsidRDefault="009B3EB2" w:rsidP="00C62FD5">
            <w:pPr>
              <w:pStyle w:val="afd"/>
              <w:spacing w:before="0" w:beforeAutospacing="0" w:after="0" w:afterAutospacing="0"/>
              <w:jc w:val="center"/>
            </w:pPr>
            <w:r w:rsidRPr="00F6754E">
              <w:t>МП</w:t>
            </w:r>
          </w:p>
        </w:tc>
        <w:tc>
          <w:tcPr>
            <w:tcW w:w="1940"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B3EB2" w:rsidRPr="00F6754E" w:rsidRDefault="009B3EB2" w:rsidP="00C62FD5">
            <w:pPr>
              <w:pStyle w:val="afd"/>
              <w:spacing w:before="0" w:beforeAutospacing="0" w:after="0" w:afterAutospacing="0"/>
              <w:jc w:val="center"/>
            </w:pPr>
            <w:r w:rsidRPr="00F6754E">
              <w:t>Предложения</w:t>
            </w:r>
          </w:p>
          <w:p w:rsidR="009B3EB2" w:rsidRPr="00F6754E" w:rsidRDefault="009B3EB2" w:rsidP="00C62FD5">
            <w:pPr>
              <w:pStyle w:val="afd"/>
              <w:spacing w:before="0" w:beforeAutospacing="0" w:after="0" w:afterAutospacing="0"/>
              <w:jc w:val="center"/>
            </w:pPr>
            <w:r w:rsidRPr="00F6754E">
              <w:t>по</w:t>
            </w:r>
          </w:p>
          <w:p w:rsidR="009B3EB2" w:rsidRPr="00F6754E" w:rsidRDefault="009B3EB2" w:rsidP="00C62FD5">
            <w:pPr>
              <w:pStyle w:val="afd"/>
              <w:spacing w:before="0" w:beforeAutospacing="0" w:after="0" w:afterAutospacing="0"/>
              <w:jc w:val="center"/>
            </w:pPr>
            <w:r w:rsidRPr="00F6754E">
              <w:t>финансированию из</w:t>
            </w:r>
          </w:p>
          <w:p w:rsidR="009B3EB2" w:rsidRPr="00F6754E" w:rsidRDefault="009B3EB2" w:rsidP="00C62FD5">
            <w:pPr>
              <w:pStyle w:val="afd"/>
              <w:spacing w:before="0" w:beforeAutospacing="0" w:after="0" w:afterAutospacing="0"/>
              <w:jc w:val="center"/>
            </w:pPr>
            <w:r w:rsidRPr="00F6754E">
              <w:t>районного</w:t>
            </w:r>
          </w:p>
          <w:p w:rsidR="009B3EB2" w:rsidRPr="00F6754E" w:rsidRDefault="009B3EB2" w:rsidP="00C62FD5">
            <w:pPr>
              <w:pStyle w:val="afd"/>
              <w:spacing w:before="0" w:beforeAutospacing="0" w:after="0" w:afterAutospacing="0"/>
              <w:jc w:val="center"/>
            </w:pPr>
            <w:r w:rsidRPr="00F6754E">
              <w:t>бюджета в очередном году</w:t>
            </w:r>
          </w:p>
        </w:tc>
      </w:tr>
      <w:tr w:rsidR="009B3EB2" w:rsidRPr="00F6754E" w:rsidTr="00C62FD5">
        <w:trPr>
          <w:tblCellSpacing w:w="15" w:type="dxa"/>
        </w:trPr>
        <w:tc>
          <w:tcPr>
            <w:tcW w:w="556" w:type="dxa"/>
            <w:vMerge/>
            <w:tcBorders>
              <w:top w:val="single" w:sz="4" w:space="0" w:color="auto"/>
              <w:left w:val="single" w:sz="4" w:space="0" w:color="auto"/>
              <w:bottom w:val="single" w:sz="4" w:space="0" w:color="auto"/>
              <w:right w:val="single" w:sz="4" w:space="0" w:color="auto"/>
            </w:tcBorders>
            <w:vAlign w:val="center"/>
            <w:hideMark/>
          </w:tcPr>
          <w:p w:rsidR="009B3EB2" w:rsidRPr="00F6754E" w:rsidRDefault="009B3EB2" w:rsidP="00C62FD5"/>
        </w:tc>
        <w:tc>
          <w:tcPr>
            <w:tcW w:w="3149" w:type="dxa"/>
            <w:vMerge/>
            <w:tcBorders>
              <w:top w:val="single" w:sz="4" w:space="0" w:color="auto"/>
              <w:left w:val="single" w:sz="4" w:space="0" w:color="auto"/>
              <w:bottom w:val="single" w:sz="4" w:space="0" w:color="auto"/>
              <w:right w:val="single" w:sz="4" w:space="0" w:color="auto"/>
            </w:tcBorders>
            <w:vAlign w:val="center"/>
            <w:hideMark/>
          </w:tcPr>
          <w:p w:rsidR="009B3EB2" w:rsidRPr="00F6754E" w:rsidRDefault="009B3EB2" w:rsidP="00C62FD5"/>
        </w:tc>
        <w:tc>
          <w:tcPr>
            <w:tcW w:w="1468" w:type="dxa"/>
            <w:vMerge/>
            <w:tcBorders>
              <w:top w:val="single" w:sz="4" w:space="0" w:color="auto"/>
              <w:left w:val="single" w:sz="4" w:space="0" w:color="auto"/>
              <w:bottom w:val="single" w:sz="4" w:space="0" w:color="auto"/>
              <w:right w:val="single" w:sz="4" w:space="0" w:color="auto"/>
            </w:tcBorders>
            <w:vAlign w:val="center"/>
            <w:hideMark/>
          </w:tcPr>
          <w:p w:rsidR="009B3EB2" w:rsidRPr="00F6754E" w:rsidRDefault="009B3EB2" w:rsidP="00C62FD5"/>
        </w:tc>
        <w:tc>
          <w:tcPr>
            <w:tcW w:w="1813" w:type="dxa"/>
            <w:vMerge/>
            <w:tcBorders>
              <w:top w:val="single" w:sz="4" w:space="0" w:color="auto"/>
              <w:left w:val="single" w:sz="4" w:space="0" w:color="auto"/>
              <w:bottom w:val="single" w:sz="4" w:space="0" w:color="auto"/>
              <w:right w:val="single" w:sz="4" w:space="0" w:color="auto"/>
            </w:tcBorders>
            <w:vAlign w:val="center"/>
            <w:hideMark/>
          </w:tcPr>
          <w:p w:rsidR="009B3EB2" w:rsidRPr="00F6754E" w:rsidRDefault="009B3EB2" w:rsidP="00C62FD5"/>
        </w:tc>
        <w:tc>
          <w:tcPr>
            <w:tcW w:w="15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B3EB2" w:rsidRPr="00F6754E" w:rsidRDefault="009B3EB2" w:rsidP="00C62FD5">
            <w:pPr>
              <w:pStyle w:val="afd"/>
              <w:spacing w:before="0" w:beforeAutospacing="0" w:after="0" w:afterAutospacing="0"/>
              <w:jc w:val="center"/>
            </w:pPr>
            <w:r w:rsidRPr="00F6754E">
              <w:rPr>
                <w:color w:val="000000"/>
              </w:rPr>
              <w:t>Предусмотрено</w:t>
            </w:r>
          </w:p>
          <w:p w:rsidR="009B3EB2" w:rsidRPr="00F6754E" w:rsidRDefault="009B3EB2" w:rsidP="00C62FD5">
            <w:pPr>
              <w:pStyle w:val="afd"/>
              <w:spacing w:before="0" w:beforeAutospacing="0" w:after="0" w:afterAutospacing="0"/>
              <w:jc w:val="center"/>
            </w:pPr>
            <w:r w:rsidRPr="00F6754E">
              <w:rPr>
                <w:color w:val="000000"/>
              </w:rPr>
              <w:t>программой</w:t>
            </w:r>
          </w:p>
          <w:p w:rsidR="009B3EB2" w:rsidRPr="00F6754E" w:rsidRDefault="009B3EB2" w:rsidP="00C62FD5">
            <w:pPr>
              <w:pStyle w:val="afd"/>
              <w:spacing w:before="0" w:beforeAutospacing="0" w:after="0" w:afterAutospacing="0"/>
              <w:jc w:val="center"/>
            </w:pPr>
            <w:r w:rsidRPr="00F6754E">
              <w:rPr>
                <w:color w:val="000000"/>
              </w:rPr>
              <w:t>(</w:t>
            </w:r>
            <w:r>
              <w:rPr>
                <w:color w:val="000000"/>
              </w:rPr>
              <w:t>тыс.</w:t>
            </w:r>
            <w:r w:rsidRPr="00F6754E">
              <w:rPr>
                <w:color w:val="000000"/>
              </w:rPr>
              <w:t>руб.)</w:t>
            </w:r>
          </w:p>
        </w:tc>
        <w:tc>
          <w:tcPr>
            <w:tcW w:w="155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B3EB2" w:rsidRPr="00F6754E" w:rsidRDefault="009B3EB2" w:rsidP="00C62FD5">
            <w:pPr>
              <w:pStyle w:val="afd"/>
              <w:spacing w:before="0" w:beforeAutospacing="0" w:after="0" w:afterAutospacing="0"/>
              <w:jc w:val="center"/>
            </w:pPr>
            <w:r w:rsidRPr="00F6754E">
              <w:rPr>
                <w:color w:val="000000"/>
              </w:rPr>
              <w:t>Фактически</w:t>
            </w:r>
          </w:p>
          <w:p w:rsidR="009B3EB2" w:rsidRPr="00F6754E" w:rsidRDefault="009B3EB2" w:rsidP="00C62FD5">
            <w:pPr>
              <w:pStyle w:val="afd"/>
              <w:spacing w:before="0" w:beforeAutospacing="0" w:after="0" w:afterAutospacing="0"/>
              <w:jc w:val="center"/>
            </w:pPr>
            <w:r w:rsidRPr="00F6754E">
              <w:rPr>
                <w:color w:val="000000"/>
              </w:rPr>
              <w:t>выполнено</w:t>
            </w:r>
          </w:p>
          <w:p w:rsidR="009B3EB2" w:rsidRPr="00F6754E" w:rsidRDefault="009B3EB2" w:rsidP="00C62FD5">
            <w:pPr>
              <w:pStyle w:val="afd"/>
              <w:spacing w:before="0" w:beforeAutospacing="0" w:after="0" w:afterAutospacing="0"/>
              <w:jc w:val="center"/>
            </w:pPr>
            <w:r w:rsidRPr="00F6754E">
              <w:rPr>
                <w:color w:val="000000"/>
              </w:rPr>
              <w:t>(руб.)</w:t>
            </w:r>
          </w:p>
        </w:tc>
        <w:tc>
          <w:tcPr>
            <w:tcW w:w="100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B3EB2" w:rsidRPr="00F6754E" w:rsidRDefault="009B3EB2" w:rsidP="00C62FD5">
            <w:pPr>
              <w:pStyle w:val="afd"/>
              <w:spacing w:before="0" w:beforeAutospacing="0" w:after="0" w:afterAutospacing="0"/>
              <w:jc w:val="center"/>
            </w:pPr>
            <w:r w:rsidRPr="00F6754E">
              <w:rPr>
                <w:color w:val="000000"/>
              </w:rPr>
              <w:t>Уровень</w:t>
            </w:r>
          </w:p>
          <w:p w:rsidR="009B3EB2" w:rsidRPr="00F6754E" w:rsidRDefault="009B3EB2" w:rsidP="00C62FD5">
            <w:pPr>
              <w:pStyle w:val="afd"/>
              <w:spacing w:before="0" w:beforeAutospacing="0" w:after="0" w:afterAutospacing="0"/>
              <w:jc w:val="center"/>
            </w:pPr>
            <w:r w:rsidRPr="00F6754E">
              <w:rPr>
                <w:color w:val="000000"/>
              </w:rPr>
              <w:t>использования</w:t>
            </w:r>
          </w:p>
          <w:p w:rsidR="009B3EB2" w:rsidRPr="00F6754E" w:rsidRDefault="009B3EB2" w:rsidP="00C62FD5">
            <w:pPr>
              <w:pStyle w:val="afd"/>
              <w:spacing w:before="0" w:beforeAutospacing="0" w:after="0" w:afterAutospacing="0"/>
              <w:jc w:val="center"/>
            </w:pPr>
            <w:r w:rsidRPr="00F6754E">
              <w:rPr>
                <w:color w:val="000000"/>
              </w:rPr>
              <w:t>финансовых средств,%</w:t>
            </w:r>
          </w:p>
        </w:tc>
        <w:tc>
          <w:tcPr>
            <w:tcW w:w="2168" w:type="dxa"/>
            <w:vMerge/>
            <w:tcBorders>
              <w:top w:val="single" w:sz="4" w:space="0" w:color="auto"/>
              <w:left w:val="single" w:sz="4" w:space="0" w:color="auto"/>
              <w:bottom w:val="single" w:sz="4" w:space="0" w:color="auto"/>
              <w:right w:val="single" w:sz="4" w:space="0" w:color="auto"/>
            </w:tcBorders>
            <w:vAlign w:val="center"/>
            <w:hideMark/>
          </w:tcPr>
          <w:p w:rsidR="009B3EB2" w:rsidRPr="00F6754E" w:rsidRDefault="009B3EB2" w:rsidP="00C62FD5"/>
        </w:tc>
        <w:tc>
          <w:tcPr>
            <w:tcW w:w="1940" w:type="dxa"/>
            <w:vMerge/>
            <w:tcBorders>
              <w:top w:val="single" w:sz="4" w:space="0" w:color="auto"/>
              <w:left w:val="single" w:sz="4" w:space="0" w:color="auto"/>
              <w:bottom w:val="single" w:sz="4" w:space="0" w:color="auto"/>
              <w:right w:val="single" w:sz="4" w:space="0" w:color="auto"/>
            </w:tcBorders>
            <w:vAlign w:val="center"/>
            <w:hideMark/>
          </w:tcPr>
          <w:p w:rsidR="009B3EB2" w:rsidRPr="00F6754E" w:rsidRDefault="009B3EB2" w:rsidP="00C62FD5"/>
        </w:tc>
      </w:tr>
      <w:tr w:rsidR="009B3EB2" w:rsidRPr="00F6754E" w:rsidTr="00C62FD5">
        <w:trPr>
          <w:tblCellSpacing w:w="15" w:type="dxa"/>
        </w:trPr>
        <w:tc>
          <w:tcPr>
            <w:tcW w:w="55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B3EB2" w:rsidRPr="00F6754E" w:rsidRDefault="009B3EB2" w:rsidP="00C62FD5">
            <w:pPr>
              <w:pStyle w:val="afd"/>
              <w:spacing w:before="0" w:beforeAutospacing="0" w:after="0" w:afterAutospacing="0"/>
              <w:jc w:val="center"/>
            </w:pPr>
            <w:r w:rsidRPr="00F6754E">
              <w:t>1</w:t>
            </w:r>
          </w:p>
        </w:tc>
        <w:tc>
          <w:tcPr>
            <w:tcW w:w="314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B3EB2" w:rsidRPr="005932FA" w:rsidRDefault="009B3EB2" w:rsidP="00C62FD5">
            <w:pPr>
              <w:autoSpaceDE w:val="0"/>
              <w:autoSpaceDN w:val="0"/>
              <w:adjustRightInd w:val="0"/>
              <w:rPr>
                <w:b/>
              </w:rPr>
            </w:pPr>
            <w:r w:rsidRPr="005932FA">
              <w:rPr>
                <w:b/>
              </w:rPr>
              <w:t>Программа «Обеспечение качественным жильем и услугами ЖКХ населения муниципального образования Одоевский район на 2019-2024 годы»</w:t>
            </w:r>
          </w:p>
          <w:p w:rsidR="009B3EB2" w:rsidRPr="00F6754E" w:rsidRDefault="009B3EB2" w:rsidP="00C62FD5">
            <w:pPr>
              <w:pStyle w:val="afd"/>
              <w:spacing w:before="0" w:beforeAutospacing="0" w:after="0" w:afterAutospacing="0"/>
              <w:jc w:val="center"/>
            </w:pPr>
          </w:p>
        </w:tc>
        <w:tc>
          <w:tcPr>
            <w:tcW w:w="14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B3EB2" w:rsidRPr="00F6754E" w:rsidRDefault="009B3EB2" w:rsidP="00C62FD5">
            <w:pPr>
              <w:pStyle w:val="afd"/>
              <w:spacing w:before="0" w:beforeAutospacing="0" w:after="0" w:afterAutospacing="0"/>
              <w:jc w:val="center"/>
            </w:pPr>
            <w:r w:rsidRPr="00F6754E">
              <w:t>202</w:t>
            </w:r>
            <w:r>
              <w:t>3</w:t>
            </w:r>
            <w:r w:rsidRPr="00F6754E">
              <w:t xml:space="preserve"> год</w:t>
            </w:r>
          </w:p>
        </w:tc>
        <w:tc>
          <w:tcPr>
            <w:tcW w:w="181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B3EB2" w:rsidRPr="00F6754E" w:rsidRDefault="009B3EB2" w:rsidP="00C62FD5">
            <w:pPr>
              <w:pStyle w:val="afd"/>
              <w:spacing w:before="0" w:beforeAutospacing="0" w:after="0" w:afterAutospacing="0"/>
              <w:jc w:val="center"/>
            </w:pPr>
            <w:r w:rsidRPr="00F6754E">
              <w:t>Показатели</w:t>
            </w:r>
          </w:p>
          <w:p w:rsidR="009B3EB2" w:rsidRPr="00F6754E" w:rsidRDefault="009B3EB2" w:rsidP="00C62FD5">
            <w:pPr>
              <w:pStyle w:val="afd"/>
              <w:spacing w:before="0" w:beforeAutospacing="0" w:after="0" w:afterAutospacing="0"/>
              <w:jc w:val="center"/>
            </w:pPr>
            <w:r w:rsidRPr="00F6754E">
              <w:t>эффективности</w:t>
            </w:r>
          </w:p>
          <w:p w:rsidR="009B3EB2" w:rsidRPr="00F6754E" w:rsidRDefault="009B3EB2" w:rsidP="00C62FD5">
            <w:pPr>
              <w:pStyle w:val="afd"/>
              <w:spacing w:before="0" w:beforeAutospacing="0" w:after="0" w:afterAutospacing="0"/>
              <w:jc w:val="center"/>
            </w:pPr>
            <w:r w:rsidRPr="00F6754E">
              <w:t xml:space="preserve">выполнены </w:t>
            </w:r>
          </w:p>
          <w:p w:rsidR="009B3EB2" w:rsidRPr="00F6754E" w:rsidRDefault="009B3EB2" w:rsidP="00C62FD5">
            <w:pPr>
              <w:pStyle w:val="afd"/>
              <w:spacing w:before="0" w:beforeAutospacing="0" w:after="0" w:afterAutospacing="0"/>
              <w:jc w:val="center"/>
            </w:pPr>
          </w:p>
        </w:tc>
        <w:tc>
          <w:tcPr>
            <w:tcW w:w="15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B3EB2" w:rsidRPr="00F6754E" w:rsidRDefault="009B3EB2" w:rsidP="00C62FD5">
            <w:pPr>
              <w:pStyle w:val="afd"/>
              <w:spacing w:before="0" w:beforeAutospacing="0" w:after="0" w:afterAutospacing="0"/>
              <w:jc w:val="center"/>
            </w:pPr>
            <w:r>
              <w:t>32055,7</w:t>
            </w:r>
          </w:p>
        </w:tc>
        <w:tc>
          <w:tcPr>
            <w:tcW w:w="155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B3EB2" w:rsidRPr="00F31F2B" w:rsidRDefault="009B3EB2" w:rsidP="00C62FD5">
            <w:pPr>
              <w:pStyle w:val="afd"/>
              <w:spacing w:before="0" w:beforeAutospacing="0" w:after="0" w:afterAutospacing="0"/>
              <w:jc w:val="center"/>
            </w:pPr>
            <w:r>
              <w:t>31854,3</w:t>
            </w:r>
          </w:p>
        </w:tc>
        <w:tc>
          <w:tcPr>
            <w:tcW w:w="100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B3EB2" w:rsidRPr="00F31F2B" w:rsidRDefault="009B3EB2" w:rsidP="00C62FD5">
            <w:pPr>
              <w:pStyle w:val="afd"/>
              <w:spacing w:before="0" w:beforeAutospacing="0" w:after="0" w:afterAutospacing="0"/>
              <w:jc w:val="center"/>
            </w:pPr>
            <w:r>
              <w:t>99,4%</w:t>
            </w:r>
          </w:p>
        </w:tc>
        <w:tc>
          <w:tcPr>
            <w:tcW w:w="21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B3EB2" w:rsidRPr="00F6754E" w:rsidRDefault="009B3EB2" w:rsidP="00C62FD5">
            <w:pPr>
              <w:pStyle w:val="afd"/>
              <w:spacing w:before="0" w:beforeAutospacing="0" w:after="0" w:afterAutospacing="0"/>
              <w:jc w:val="center"/>
            </w:pPr>
            <w:r w:rsidRPr="00F6754E">
              <w:t>Эффективна,</w:t>
            </w:r>
          </w:p>
          <w:p w:rsidR="009B3EB2" w:rsidRDefault="009B3EB2" w:rsidP="00C62FD5">
            <w:pPr>
              <w:pStyle w:val="afd"/>
              <w:spacing w:before="0" w:beforeAutospacing="0" w:after="0" w:afterAutospacing="0"/>
              <w:jc w:val="center"/>
            </w:pPr>
            <w:r>
              <w:t>ц</w:t>
            </w:r>
            <w:r w:rsidRPr="00F6754E">
              <w:t>елесообразна</w:t>
            </w:r>
          </w:p>
          <w:p w:rsidR="009B3EB2" w:rsidRPr="00F6754E" w:rsidRDefault="009B3EB2" w:rsidP="00C62FD5">
            <w:pPr>
              <w:pStyle w:val="afd"/>
              <w:spacing w:before="0" w:beforeAutospacing="0" w:after="0" w:afterAutospacing="0"/>
              <w:jc w:val="center"/>
            </w:pPr>
            <w:r>
              <w:t xml:space="preserve">к </w:t>
            </w:r>
            <w:r w:rsidRPr="00F6754E">
              <w:t>финансированию</w:t>
            </w:r>
          </w:p>
        </w:tc>
        <w:tc>
          <w:tcPr>
            <w:tcW w:w="19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B3EB2" w:rsidRPr="00F6754E" w:rsidRDefault="009B3EB2" w:rsidP="00C62FD5">
            <w:pPr>
              <w:jc w:val="center"/>
            </w:pPr>
            <w:r w:rsidRPr="00F6754E">
              <w:t>Продолжить финансирование на очередной финансовый год</w:t>
            </w:r>
          </w:p>
        </w:tc>
      </w:tr>
    </w:tbl>
    <w:p w:rsidR="000D07C5" w:rsidRDefault="009B3EB2" w:rsidP="009B3EB2">
      <w:pPr>
        <w:jc w:val="center"/>
        <w:rPr>
          <w:sz w:val="28"/>
          <w:szCs w:val="28"/>
        </w:rPr>
      </w:pPr>
      <w:r w:rsidRPr="00F42BA2">
        <w:rPr>
          <w:b/>
          <w:bCs/>
        </w:rPr>
        <w:t>Характеристика показателей результативности муниципальной программы</w:t>
      </w:r>
      <w:r>
        <w:rPr>
          <w:b/>
          <w:bCs/>
        </w:rPr>
        <w:t xml:space="preserve"> «Обеспечение качественным жильем и услугами ЖКХ населения муниципального образования Одоевский район»</w:t>
      </w:r>
      <w:r w:rsidRPr="009B3EB2">
        <w:rPr>
          <w:sz w:val="28"/>
          <w:szCs w:val="28"/>
        </w:rPr>
        <w:t xml:space="preserve"> </w:t>
      </w:r>
    </w:p>
    <w:p w:rsidR="009B3EB2" w:rsidRDefault="009B3EB2" w:rsidP="009B3EB2">
      <w:pPr>
        <w:jc w:val="center"/>
        <w:rPr>
          <w:sz w:val="28"/>
          <w:szCs w:val="28"/>
        </w:rPr>
      </w:pPr>
      <w:r>
        <w:rPr>
          <w:sz w:val="28"/>
          <w:szCs w:val="28"/>
        </w:rPr>
        <w:t>Информация о финансировании проведенных</w:t>
      </w:r>
    </w:p>
    <w:p w:rsidR="009B3EB2" w:rsidRDefault="009B3EB2" w:rsidP="009B3EB2">
      <w:pPr>
        <w:jc w:val="center"/>
        <w:rPr>
          <w:sz w:val="28"/>
          <w:szCs w:val="28"/>
        </w:rPr>
      </w:pPr>
      <w:r>
        <w:rPr>
          <w:sz w:val="28"/>
          <w:szCs w:val="28"/>
        </w:rPr>
        <w:t xml:space="preserve"> программных мероприятий</w:t>
      </w:r>
    </w:p>
    <w:p w:rsidR="009B3EB2" w:rsidRDefault="009B3EB2" w:rsidP="009B3EB2">
      <w:pPr>
        <w:jc w:val="center"/>
        <w:rPr>
          <w:sz w:val="28"/>
          <w:szCs w:val="28"/>
        </w:rPr>
      </w:pPr>
    </w:p>
    <w:p w:rsidR="000D07C5" w:rsidRDefault="000D07C5" w:rsidP="009B3EB2">
      <w:pPr>
        <w:jc w:val="center"/>
        <w:rPr>
          <w:sz w:val="28"/>
          <w:szCs w:val="28"/>
        </w:rPr>
      </w:pPr>
    </w:p>
    <w:p w:rsidR="009B3EB2" w:rsidRDefault="009B3EB2" w:rsidP="009B3EB2">
      <w:pPr>
        <w:jc w:val="center"/>
        <w:rPr>
          <w:sz w:val="28"/>
          <w:szCs w:val="28"/>
        </w:rPr>
      </w:pPr>
    </w:p>
    <w:p w:rsidR="009B3EB2" w:rsidRDefault="009B3EB2" w:rsidP="009B3EB2">
      <w:pPr>
        <w:jc w:val="center"/>
        <w:rPr>
          <w:sz w:val="28"/>
          <w:szCs w:val="28"/>
        </w:rPr>
      </w:pPr>
    </w:p>
    <w:p w:rsidR="009B3EB2" w:rsidRDefault="009B3EB2" w:rsidP="009B3EB2">
      <w:pPr>
        <w:jc w:val="center"/>
        <w:rPr>
          <w:sz w:val="28"/>
          <w:szCs w:val="28"/>
        </w:rPr>
      </w:pPr>
    </w:p>
    <w:p w:rsidR="009B3EB2" w:rsidRDefault="009B3EB2" w:rsidP="009B3EB2">
      <w:pPr>
        <w:jc w:val="center"/>
        <w:rPr>
          <w:sz w:val="28"/>
          <w:szCs w:val="28"/>
        </w:rPr>
      </w:pPr>
    </w:p>
    <w:p w:rsidR="009B3EB2" w:rsidRDefault="009B3EB2" w:rsidP="009B3EB2">
      <w:pPr>
        <w:jc w:val="center"/>
        <w:rPr>
          <w:sz w:val="28"/>
          <w:szCs w:val="28"/>
        </w:rPr>
      </w:pPr>
    </w:p>
    <w:p w:rsidR="009B3EB2" w:rsidRDefault="009B3EB2" w:rsidP="009B3EB2">
      <w:pPr>
        <w:jc w:val="center"/>
        <w:rPr>
          <w:sz w:val="28"/>
          <w:szCs w:val="28"/>
        </w:rPr>
      </w:pPr>
    </w:p>
    <w:p w:rsidR="009B3EB2" w:rsidRDefault="009B3EB2" w:rsidP="009B3EB2">
      <w:pPr>
        <w:jc w:val="center"/>
        <w:rPr>
          <w:sz w:val="28"/>
          <w:szCs w:val="28"/>
        </w:rPr>
      </w:pPr>
    </w:p>
    <w:p w:rsidR="009B3EB2" w:rsidRDefault="009B3EB2" w:rsidP="009B3EB2">
      <w:pPr>
        <w:jc w:val="center"/>
        <w:rPr>
          <w:sz w:val="28"/>
          <w:szCs w:val="28"/>
        </w:rPr>
      </w:pPr>
    </w:p>
    <w:p w:rsidR="009B3EB2" w:rsidRDefault="009B3EB2" w:rsidP="009B3EB2">
      <w:pPr>
        <w:jc w:val="center"/>
        <w:rPr>
          <w:sz w:val="28"/>
          <w:szCs w:val="28"/>
        </w:rPr>
        <w:sectPr w:rsidR="009B3EB2" w:rsidSect="009B3EB2">
          <w:pgSz w:w="16838" w:h="11906" w:orient="landscape" w:code="9"/>
          <w:pgMar w:top="1418" w:right="567" w:bottom="851" w:left="737" w:header="709" w:footer="709" w:gutter="0"/>
          <w:cols w:space="708"/>
          <w:titlePg/>
          <w:docGrid w:linePitch="360"/>
        </w:sectPr>
      </w:pPr>
    </w:p>
    <w:p w:rsidR="009B3EB2" w:rsidRPr="009B3EB2" w:rsidRDefault="009B3EB2" w:rsidP="009B3EB2">
      <w:pPr>
        <w:jc w:val="center"/>
        <w:rPr>
          <w:sz w:val="28"/>
          <w:szCs w:val="28"/>
        </w:rPr>
      </w:pPr>
      <w:r w:rsidRPr="009B3EB2">
        <w:rPr>
          <w:sz w:val="28"/>
          <w:szCs w:val="28"/>
        </w:rPr>
        <w:t>Информация о финансировании проведенных</w:t>
      </w:r>
    </w:p>
    <w:p w:rsidR="009B3EB2" w:rsidRPr="009B3EB2" w:rsidRDefault="009B3EB2" w:rsidP="009B3EB2">
      <w:pPr>
        <w:jc w:val="center"/>
        <w:rPr>
          <w:sz w:val="28"/>
          <w:szCs w:val="28"/>
        </w:rPr>
      </w:pPr>
      <w:r w:rsidRPr="009B3EB2">
        <w:rPr>
          <w:sz w:val="28"/>
          <w:szCs w:val="28"/>
        </w:rPr>
        <w:t xml:space="preserve"> программных мероприятий</w:t>
      </w:r>
    </w:p>
    <w:p w:rsidR="009B3EB2" w:rsidRPr="009B3EB2" w:rsidRDefault="009B3EB2" w:rsidP="009B3EB2">
      <w:pPr>
        <w:jc w:val="both"/>
        <w:rPr>
          <w:color w:val="131313"/>
          <w:sz w:val="28"/>
          <w:szCs w:val="28"/>
        </w:rPr>
      </w:pPr>
      <w:r w:rsidRPr="009B3EB2">
        <w:rPr>
          <w:sz w:val="28"/>
          <w:szCs w:val="28"/>
        </w:rPr>
        <w:t>п.1.</w:t>
      </w:r>
      <w:r w:rsidR="000D07C5">
        <w:rPr>
          <w:sz w:val="28"/>
          <w:szCs w:val="28"/>
        </w:rPr>
        <w:t xml:space="preserve"> </w:t>
      </w:r>
      <w:r w:rsidRPr="009B3EB2">
        <w:rPr>
          <w:sz w:val="28"/>
          <w:szCs w:val="28"/>
        </w:rPr>
        <w:t>Модернизация и капитальный ремонт объектов коммунальной инфраструктуры  - 24 494, 9 т</w:t>
      </w:r>
      <w:r w:rsidR="000D07C5">
        <w:rPr>
          <w:sz w:val="28"/>
          <w:szCs w:val="28"/>
        </w:rPr>
        <w:t>ыс</w:t>
      </w:r>
      <w:r w:rsidRPr="009B3EB2">
        <w:rPr>
          <w:sz w:val="28"/>
          <w:szCs w:val="28"/>
        </w:rPr>
        <w:t>.</w:t>
      </w:r>
      <w:r w:rsidR="000D07C5">
        <w:rPr>
          <w:sz w:val="28"/>
          <w:szCs w:val="28"/>
        </w:rPr>
        <w:t xml:space="preserve"> </w:t>
      </w:r>
      <w:r w:rsidRPr="009B3EB2">
        <w:rPr>
          <w:sz w:val="28"/>
          <w:szCs w:val="28"/>
        </w:rPr>
        <w:t>р</w:t>
      </w:r>
      <w:r w:rsidR="000D07C5">
        <w:rPr>
          <w:sz w:val="28"/>
          <w:szCs w:val="28"/>
        </w:rPr>
        <w:t>ублей</w:t>
      </w:r>
      <w:r w:rsidRPr="009B3EB2">
        <w:rPr>
          <w:sz w:val="28"/>
          <w:szCs w:val="28"/>
        </w:rPr>
        <w:t>.</w:t>
      </w:r>
    </w:p>
    <w:p w:rsidR="009B3EB2" w:rsidRPr="009B3EB2" w:rsidRDefault="009B3EB2" w:rsidP="009B3EB2">
      <w:pPr>
        <w:jc w:val="both"/>
        <w:rPr>
          <w:color w:val="131313"/>
          <w:sz w:val="28"/>
          <w:szCs w:val="28"/>
        </w:rPr>
      </w:pPr>
      <w:r w:rsidRPr="009B3EB2">
        <w:rPr>
          <w:sz w:val="28"/>
          <w:szCs w:val="28"/>
        </w:rPr>
        <w:t>п.2.  Обеспечение жильем молодых семей в муниципальном образовании Одоевский район</w:t>
      </w:r>
      <w:r w:rsidRPr="009B3EB2">
        <w:rPr>
          <w:color w:val="131313"/>
          <w:sz w:val="28"/>
          <w:szCs w:val="28"/>
        </w:rPr>
        <w:t xml:space="preserve">  – 945,0 т</w:t>
      </w:r>
      <w:r w:rsidR="000D07C5">
        <w:rPr>
          <w:color w:val="131313"/>
          <w:sz w:val="28"/>
          <w:szCs w:val="28"/>
        </w:rPr>
        <w:t>ыс</w:t>
      </w:r>
      <w:r w:rsidRPr="009B3EB2">
        <w:rPr>
          <w:color w:val="131313"/>
          <w:sz w:val="28"/>
          <w:szCs w:val="28"/>
        </w:rPr>
        <w:t>.</w:t>
      </w:r>
      <w:r w:rsidR="000D07C5">
        <w:rPr>
          <w:color w:val="131313"/>
          <w:sz w:val="28"/>
          <w:szCs w:val="28"/>
        </w:rPr>
        <w:t xml:space="preserve"> </w:t>
      </w:r>
      <w:r w:rsidRPr="009B3EB2">
        <w:rPr>
          <w:color w:val="131313"/>
          <w:sz w:val="28"/>
          <w:szCs w:val="28"/>
        </w:rPr>
        <w:t>р</w:t>
      </w:r>
      <w:r w:rsidR="000D07C5">
        <w:rPr>
          <w:color w:val="131313"/>
          <w:sz w:val="28"/>
          <w:szCs w:val="28"/>
        </w:rPr>
        <w:t>ублей</w:t>
      </w:r>
      <w:r w:rsidRPr="009B3EB2">
        <w:rPr>
          <w:color w:val="131313"/>
          <w:sz w:val="28"/>
          <w:szCs w:val="28"/>
        </w:rPr>
        <w:t>.</w:t>
      </w:r>
    </w:p>
    <w:p w:rsidR="009B3EB2" w:rsidRPr="009B3EB2" w:rsidRDefault="009B3EB2" w:rsidP="009B3EB2">
      <w:pPr>
        <w:jc w:val="both"/>
        <w:rPr>
          <w:sz w:val="28"/>
          <w:szCs w:val="28"/>
        </w:rPr>
      </w:pPr>
      <w:r w:rsidRPr="009B3EB2">
        <w:rPr>
          <w:color w:val="131313"/>
          <w:sz w:val="28"/>
          <w:szCs w:val="28"/>
        </w:rPr>
        <w:t>п.3. Охрана окружающей среды муниципального образования Одоевский район</w:t>
      </w:r>
      <w:r w:rsidRPr="009B3EB2">
        <w:rPr>
          <w:sz w:val="28"/>
          <w:szCs w:val="28"/>
        </w:rPr>
        <w:t xml:space="preserve"> – 4 861,50т.р.</w:t>
      </w:r>
    </w:p>
    <w:p w:rsidR="009B3EB2" w:rsidRPr="009B3EB2" w:rsidRDefault="009B3EB2" w:rsidP="009B3EB2">
      <w:pPr>
        <w:jc w:val="both"/>
        <w:rPr>
          <w:sz w:val="28"/>
          <w:szCs w:val="28"/>
        </w:rPr>
      </w:pPr>
      <w:r w:rsidRPr="009B3EB2">
        <w:rPr>
          <w:sz w:val="28"/>
          <w:szCs w:val="28"/>
        </w:rPr>
        <w:t>п.4.  Энергосбережение и повышение энергоэффективности муниципального образования Одоевский район – 82,8 т</w:t>
      </w:r>
      <w:r w:rsidR="000D07C5">
        <w:rPr>
          <w:sz w:val="28"/>
          <w:szCs w:val="28"/>
        </w:rPr>
        <w:t>ыс</w:t>
      </w:r>
      <w:r w:rsidRPr="009B3EB2">
        <w:rPr>
          <w:sz w:val="28"/>
          <w:szCs w:val="28"/>
        </w:rPr>
        <w:t>.</w:t>
      </w:r>
      <w:r w:rsidR="000D07C5">
        <w:rPr>
          <w:sz w:val="28"/>
          <w:szCs w:val="28"/>
        </w:rPr>
        <w:t xml:space="preserve"> </w:t>
      </w:r>
      <w:r w:rsidRPr="009B3EB2">
        <w:rPr>
          <w:sz w:val="28"/>
          <w:szCs w:val="28"/>
        </w:rPr>
        <w:t>р</w:t>
      </w:r>
      <w:r w:rsidR="000D07C5">
        <w:rPr>
          <w:sz w:val="28"/>
          <w:szCs w:val="28"/>
        </w:rPr>
        <w:t>ублей</w:t>
      </w:r>
      <w:r w:rsidRPr="009B3EB2">
        <w:rPr>
          <w:sz w:val="28"/>
          <w:szCs w:val="28"/>
        </w:rPr>
        <w:t>.</w:t>
      </w:r>
    </w:p>
    <w:p w:rsidR="009B3EB2" w:rsidRPr="009B3EB2" w:rsidRDefault="009B3EB2" w:rsidP="009B3EB2">
      <w:pPr>
        <w:snapToGrid w:val="0"/>
        <w:jc w:val="both"/>
        <w:rPr>
          <w:bCs/>
          <w:sz w:val="28"/>
          <w:szCs w:val="28"/>
        </w:rPr>
      </w:pPr>
      <w:r w:rsidRPr="009B3EB2">
        <w:rPr>
          <w:bCs/>
          <w:sz w:val="28"/>
          <w:szCs w:val="28"/>
        </w:rPr>
        <w:t>п.</w:t>
      </w:r>
      <w:r w:rsidR="000D07C5">
        <w:rPr>
          <w:bCs/>
          <w:sz w:val="28"/>
          <w:szCs w:val="28"/>
        </w:rPr>
        <w:t>5</w:t>
      </w:r>
      <w:r w:rsidRPr="009B3EB2">
        <w:rPr>
          <w:bCs/>
          <w:sz w:val="28"/>
          <w:szCs w:val="28"/>
        </w:rPr>
        <w:t xml:space="preserve">. </w:t>
      </w:r>
      <w:r w:rsidR="000D07C5">
        <w:rPr>
          <w:bCs/>
          <w:sz w:val="28"/>
          <w:szCs w:val="28"/>
        </w:rPr>
        <w:t xml:space="preserve"> </w:t>
      </w:r>
      <w:r w:rsidRPr="009B3EB2">
        <w:rPr>
          <w:bCs/>
          <w:sz w:val="28"/>
          <w:szCs w:val="28"/>
        </w:rPr>
        <w:t>Благоустройство территории муниципального образования Одоевский район – 1671,5 т</w:t>
      </w:r>
      <w:r w:rsidR="000D07C5">
        <w:rPr>
          <w:bCs/>
          <w:sz w:val="28"/>
          <w:szCs w:val="28"/>
        </w:rPr>
        <w:t>ыс</w:t>
      </w:r>
      <w:r w:rsidRPr="009B3EB2">
        <w:rPr>
          <w:bCs/>
          <w:sz w:val="28"/>
          <w:szCs w:val="28"/>
        </w:rPr>
        <w:t>.</w:t>
      </w:r>
      <w:r w:rsidR="000D07C5">
        <w:rPr>
          <w:bCs/>
          <w:sz w:val="28"/>
          <w:szCs w:val="28"/>
        </w:rPr>
        <w:t xml:space="preserve"> </w:t>
      </w:r>
      <w:r w:rsidRPr="009B3EB2">
        <w:rPr>
          <w:bCs/>
          <w:sz w:val="28"/>
          <w:szCs w:val="28"/>
        </w:rPr>
        <w:t>р</w:t>
      </w:r>
      <w:r w:rsidR="000D07C5">
        <w:rPr>
          <w:bCs/>
          <w:sz w:val="28"/>
          <w:szCs w:val="28"/>
        </w:rPr>
        <w:t>ублей</w:t>
      </w:r>
      <w:r w:rsidRPr="009B3EB2">
        <w:rPr>
          <w:bCs/>
          <w:sz w:val="28"/>
          <w:szCs w:val="28"/>
        </w:rPr>
        <w:t xml:space="preserve">. </w:t>
      </w:r>
    </w:p>
    <w:p w:rsidR="009B3EB2" w:rsidRPr="009B3EB2" w:rsidRDefault="009B3EB2" w:rsidP="009B3EB2">
      <w:pPr>
        <w:snapToGrid w:val="0"/>
        <w:ind w:firstLine="709"/>
        <w:jc w:val="both"/>
        <w:rPr>
          <w:bCs/>
          <w:sz w:val="28"/>
          <w:szCs w:val="28"/>
        </w:rPr>
      </w:pPr>
      <w:r w:rsidRPr="009B3EB2">
        <w:rPr>
          <w:bCs/>
          <w:sz w:val="28"/>
          <w:szCs w:val="28"/>
        </w:rPr>
        <w:t>Программа носит социальный характер. Результаты реализации ее мероприятий оказывают влияние на различные стороны жизни населения муниципального образования Одоевский район, способствуют соблюдению прав и интересов граждан.</w:t>
      </w:r>
    </w:p>
    <w:p w:rsidR="009B3EB2" w:rsidRPr="009B3EB2" w:rsidRDefault="009B3EB2" w:rsidP="009B3EB2">
      <w:pPr>
        <w:pStyle w:val="1"/>
        <w:spacing w:before="0"/>
        <w:ind w:firstLine="708"/>
        <w:jc w:val="both"/>
        <w:rPr>
          <w:rFonts w:ascii="Times New Roman" w:hAnsi="Times New Roman" w:cs="Times New Roman"/>
          <w:b/>
          <w:bCs/>
          <w:color w:val="000000" w:themeColor="text1"/>
          <w:sz w:val="28"/>
          <w:szCs w:val="28"/>
        </w:rPr>
      </w:pPr>
      <w:r w:rsidRPr="009B3EB2">
        <w:rPr>
          <w:rFonts w:ascii="Times New Roman" w:hAnsi="Times New Roman" w:cs="Times New Roman"/>
          <w:color w:val="000000" w:themeColor="text1"/>
          <w:sz w:val="28"/>
          <w:szCs w:val="28"/>
        </w:rPr>
        <w:t>Проводимая оценка эффективности реализации муниципальной  программы ««Обеспечение качественным жильем и услугами ЖКХ населения  муниципального образования Одоевский район на 2019-2023 годы» за 2023 год показала, что  муниципальная программа имеет эффективное исполнение. Все запланированные мероприятия выполнены в полном объеме.</w:t>
      </w:r>
    </w:p>
    <w:p w:rsidR="009B3EB2" w:rsidRPr="009B3EB2" w:rsidRDefault="009B3EB2" w:rsidP="009B3EB2">
      <w:pPr>
        <w:autoSpaceDE w:val="0"/>
        <w:autoSpaceDN w:val="0"/>
        <w:adjustRightInd w:val="0"/>
        <w:ind w:firstLine="708"/>
        <w:jc w:val="both"/>
        <w:rPr>
          <w:bCs/>
          <w:sz w:val="28"/>
          <w:szCs w:val="28"/>
        </w:rPr>
      </w:pPr>
      <w:r w:rsidRPr="009B3EB2">
        <w:rPr>
          <w:bCs/>
          <w:sz w:val="28"/>
          <w:szCs w:val="28"/>
        </w:rPr>
        <w:t xml:space="preserve">С целью повышения эффективности деятельности по </w:t>
      </w:r>
      <w:r w:rsidRPr="009B3EB2">
        <w:rPr>
          <w:sz w:val="28"/>
          <w:szCs w:val="28"/>
        </w:rPr>
        <w:t xml:space="preserve">повышению качества обслуживания населения услугами ЖКХ, совершенствованию системы управления жилищно-коммунальным хозяйством, развитию инженерной инфраструктуры в коммунальном хозяйстве, поддержке молодых семей при решении жилищной проблемы </w:t>
      </w:r>
      <w:r w:rsidRPr="009B3EB2">
        <w:rPr>
          <w:bCs/>
          <w:sz w:val="28"/>
          <w:szCs w:val="28"/>
        </w:rPr>
        <w:t>на территории муниципального образования Одоевский район разработать аналогичную Программу на 2024-2028 годы.</w:t>
      </w:r>
    </w:p>
    <w:p w:rsidR="009B3EB2" w:rsidRPr="009B3EB2" w:rsidRDefault="009B3EB2" w:rsidP="009B3EB2">
      <w:pPr>
        <w:jc w:val="both"/>
        <w:rPr>
          <w:sz w:val="28"/>
          <w:szCs w:val="28"/>
        </w:rPr>
      </w:pPr>
    </w:p>
    <w:p w:rsidR="009B3EB2" w:rsidRPr="009B3EB2" w:rsidRDefault="009B3EB2" w:rsidP="009B3EB2">
      <w:pPr>
        <w:jc w:val="both"/>
        <w:rPr>
          <w:sz w:val="28"/>
          <w:szCs w:val="28"/>
        </w:rPr>
      </w:pPr>
    </w:p>
    <w:p w:rsidR="009B3EB2" w:rsidRDefault="009B3EB2" w:rsidP="009B3EB2">
      <w:pPr>
        <w:jc w:val="both"/>
        <w:rPr>
          <w:sz w:val="28"/>
          <w:szCs w:val="28"/>
        </w:rPr>
      </w:pPr>
    </w:p>
    <w:p w:rsidR="00856698" w:rsidRDefault="00856698" w:rsidP="009B3EB2">
      <w:pPr>
        <w:autoSpaceDE w:val="0"/>
        <w:autoSpaceDN w:val="0"/>
        <w:adjustRightInd w:val="0"/>
        <w:ind w:firstLine="709"/>
        <w:jc w:val="center"/>
        <w:rPr>
          <w:sz w:val="28"/>
          <w:szCs w:val="28"/>
        </w:rPr>
      </w:pPr>
    </w:p>
    <w:p w:rsidR="009B3EB2" w:rsidRDefault="009B3EB2" w:rsidP="009B3EB2">
      <w:pPr>
        <w:autoSpaceDE w:val="0"/>
        <w:autoSpaceDN w:val="0"/>
        <w:adjustRightInd w:val="0"/>
        <w:ind w:firstLine="709"/>
        <w:jc w:val="center"/>
        <w:rPr>
          <w:rFonts w:ascii="PT Astra Serif" w:hAnsi="PT Astra Serif"/>
          <w:b/>
          <w:sz w:val="28"/>
          <w:szCs w:val="28"/>
          <w:highlight w:val="yellow"/>
        </w:rPr>
        <w:sectPr w:rsidR="009B3EB2" w:rsidSect="000D07C5">
          <w:pgSz w:w="16838" w:h="11906" w:orient="landscape" w:code="9"/>
          <w:pgMar w:top="1134" w:right="567" w:bottom="851" w:left="737" w:header="709" w:footer="709" w:gutter="0"/>
          <w:cols w:space="708"/>
          <w:titlePg/>
          <w:docGrid w:linePitch="360"/>
        </w:sectPr>
      </w:pPr>
    </w:p>
    <w:tbl>
      <w:tblPr>
        <w:tblpPr w:leftFromText="180" w:rightFromText="180" w:horzAnchor="margin" w:tblpXSpec="center" w:tblpY="1455"/>
        <w:tblW w:w="15486"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1"/>
        <w:gridCol w:w="3179"/>
        <w:gridCol w:w="1498"/>
        <w:gridCol w:w="1843"/>
        <w:gridCol w:w="1559"/>
        <w:gridCol w:w="1588"/>
        <w:gridCol w:w="1035"/>
        <w:gridCol w:w="2198"/>
        <w:gridCol w:w="1985"/>
      </w:tblGrid>
      <w:tr w:rsidR="000D07C5" w:rsidRPr="00F6754E" w:rsidTr="00C62FD5">
        <w:trPr>
          <w:tblCellSpacing w:w="15" w:type="dxa"/>
        </w:trPr>
        <w:tc>
          <w:tcPr>
            <w:tcW w:w="556"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0D07C5" w:rsidRPr="00F6754E" w:rsidRDefault="000D07C5" w:rsidP="00C62FD5">
            <w:pPr>
              <w:pStyle w:val="afd"/>
              <w:spacing w:before="0" w:beforeAutospacing="0" w:after="0" w:afterAutospacing="0"/>
              <w:jc w:val="center"/>
            </w:pPr>
            <w:r w:rsidRPr="00F6754E">
              <w:t>№</w:t>
            </w:r>
          </w:p>
          <w:p w:rsidR="000D07C5" w:rsidRPr="00F6754E" w:rsidRDefault="000D07C5" w:rsidP="00C62FD5">
            <w:pPr>
              <w:pStyle w:val="afd"/>
              <w:spacing w:before="0" w:beforeAutospacing="0" w:after="0" w:afterAutospacing="0"/>
              <w:jc w:val="center"/>
            </w:pPr>
            <w:r w:rsidRPr="00F6754E">
              <w:t>п/</w:t>
            </w:r>
          </w:p>
          <w:p w:rsidR="000D07C5" w:rsidRPr="00F6754E" w:rsidRDefault="000D07C5" w:rsidP="00C62FD5">
            <w:pPr>
              <w:pStyle w:val="afd"/>
              <w:spacing w:before="0" w:beforeAutospacing="0" w:after="0" w:afterAutospacing="0"/>
              <w:ind w:right="-19"/>
              <w:jc w:val="center"/>
            </w:pPr>
            <w:r w:rsidRPr="00F6754E">
              <w:t>п</w:t>
            </w:r>
          </w:p>
        </w:tc>
        <w:tc>
          <w:tcPr>
            <w:tcW w:w="3149"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D07C5" w:rsidRPr="00F6754E" w:rsidRDefault="000D07C5" w:rsidP="00C62FD5">
            <w:pPr>
              <w:pStyle w:val="afd"/>
              <w:spacing w:before="0" w:beforeAutospacing="0" w:after="0" w:afterAutospacing="0"/>
              <w:jc w:val="center"/>
            </w:pPr>
          </w:p>
          <w:p w:rsidR="000D07C5" w:rsidRPr="00F6754E" w:rsidRDefault="000D07C5" w:rsidP="00C62FD5">
            <w:pPr>
              <w:pStyle w:val="afd"/>
              <w:spacing w:before="0" w:beforeAutospacing="0" w:after="0" w:afterAutospacing="0"/>
              <w:jc w:val="center"/>
            </w:pPr>
          </w:p>
          <w:p w:rsidR="000D07C5" w:rsidRPr="00F6754E" w:rsidRDefault="000D07C5" w:rsidP="00C62FD5">
            <w:pPr>
              <w:pStyle w:val="afd"/>
              <w:spacing w:before="0" w:beforeAutospacing="0" w:after="0" w:afterAutospacing="0"/>
              <w:jc w:val="center"/>
            </w:pPr>
            <w:r w:rsidRPr="00F6754E">
              <w:t>Наименование показателей</w:t>
            </w:r>
          </w:p>
          <w:p w:rsidR="000D07C5" w:rsidRPr="00F6754E" w:rsidRDefault="000D07C5" w:rsidP="00C62FD5">
            <w:pPr>
              <w:pStyle w:val="afd"/>
              <w:spacing w:before="0" w:beforeAutospacing="0" w:after="0" w:afterAutospacing="0"/>
              <w:jc w:val="center"/>
            </w:pPr>
            <w:r w:rsidRPr="00F6754E">
              <w:t>эффективности,</w:t>
            </w:r>
          </w:p>
          <w:p w:rsidR="000D07C5" w:rsidRPr="00F6754E" w:rsidRDefault="000D07C5" w:rsidP="00C62FD5">
            <w:pPr>
              <w:pStyle w:val="afd"/>
              <w:spacing w:before="0" w:beforeAutospacing="0" w:after="0" w:afterAutospacing="0"/>
              <w:jc w:val="center"/>
            </w:pPr>
            <w:r w:rsidRPr="00F6754E">
              <w:t>предусмотренных</w:t>
            </w:r>
          </w:p>
          <w:p w:rsidR="000D07C5" w:rsidRPr="00F6754E" w:rsidRDefault="000D07C5" w:rsidP="00C62FD5">
            <w:pPr>
              <w:pStyle w:val="afd"/>
              <w:spacing w:before="0" w:beforeAutospacing="0" w:after="0" w:afterAutospacing="0"/>
              <w:jc w:val="center"/>
            </w:pPr>
            <w:r w:rsidRPr="00F6754E">
              <w:t>программой</w:t>
            </w:r>
          </w:p>
        </w:tc>
        <w:tc>
          <w:tcPr>
            <w:tcW w:w="1468"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0D07C5" w:rsidRPr="00F6754E" w:rsidRDefault="000D07C5" w:rsidP="00C62FD5">
            <w:pPr>
              <w:pStyle w:val="afd"/>
              <w:spacing w:before="0" w:beforeAutospacing="0" w:after="0" w:afterAutospacing="0"/>
              <w:jc w:val="center"/>
            </w:pPr>
            <w:r w:rsidRPr="00F6754E">
              <w:t>Период</w:t>
            </w:r>
          </w:p>
          <w:p w:rsidR="000D07C5" w:rsidRPr="00F6754E" w:rsidRDefault="000D07C5" w:rsidP="00C62FD5">
            <w:pPr>
              <w:pStyle w:val="afd"/>
              <w:spacing w:before="0" w:beforeAutospacing="0" w:after="0" w:afterAutospacing="0"/>
              <w:jc w:val="center"/>
            </w:pPr>
            <w:r w:rsidRPr="00F6754E">
              <w:t>выполнения</w:t>
            </w:r>
          </w:p>
          <w:p w:rsidR="000D07C5" w:rsidRPr="00F6754E" w:rsidRDefault="000D07C5" w:rsidP="00C62FD5">
            <w:pPr>
              <w:pStyle w:val="afd"/>
              <w:spacing w:before="0" w:beforeAutospacing="0" w:after="0" w:afterAutospacing="0"/>
              <w:jc w:val="center"/>
            </w:pPr>
            <w:r w:rsidRPr="00F6754E">
              <w:t>показателей</w:t>
            </w:r>
          </w:p>
          <w:p w:rsidR="000D07C5" w:rsidRPr="00F6754E" w:rsidRDefault="000D07C5" w:rsidP="00C62FD5">
            <w:pPr>
              <w:pStyle w:val="afd"/>
              <w:spacing w:before="0" w:beforeAutospacing="0" w:after="0" w:afterAutospacing="0"/>
              <w:jc w:val="center"/>
            </w:pPr>
            <w:r w:rsidRPr="00F6754E">
              <w:t>эффективности</w:t>
            </w:r>
          </w:p>
        </w:tc>
        <w:tc>
          <w:tcPr>
            <w:tcW w:w="1813"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D07C5" w:rsidRPr="00F6754E" w:rsidRDefault="000D07C5" w:rsidP="00C62FD5">
            <w:pPr>
              <w:pStyle w:val="afd"/>
              <w:spacing w:before="0" w:beforeAutospacing="0" w:after="0" w:afterAutospacing="0"/>
              <w:jc w:val="center"/>
            </w:pPr>
          </w:p>
          <w:p w:rsidR="000D07C5" w:rsidRPr="00F6754E" w:rsidRDefault="000D07C5" w:rsidP="00C62FD5">
            <w:pPr>
              <w:pStyle w:val="afd"/>
              <w:spacing w:before="0" w:beforeAutospacing="0" w:after="0" w:afterAutospacing="0"/>
              <w:jc w:val="center"/>
            </w:pPr>
            <w:r w:rsidRPr="00F6754E">
              <w:t>Качественная</w:t>
            </w:r>
          </w:p>
          <w:p w:rsidR="000D07C5" w:rsidRPr="00F6754E" w:rsidRDefault="000D07C5" w:rsidP="00C62FD5">
            <w:pPr>
              <w:pStyle w:val="afd"/>
              <w:spacing w:before="0" w:beforeAutospacing="0" w:after="0" w:afterAutospacing="0"/>
              <w:jc w:val="center"/>
            </w:pPr>
            <w:r w:rsidRPr="00F6754E">
              <w:t>оценка</w:t>
            </w:r>
          </w:p>
          <w:p w:rsidR="000D07C5" w:rsidRPr="00F6754E" w:rsidRDefault="000D07C5" w:rsidP="00C62FD5">
            <w:pPr>
              <w:pStyle w:val="afd"/>
              <w:spacing w:before="0" w:beforeAutospacing="0" w:after="0" w:afterAutospacing="0"/>
              <w:jc w:val="center"/>
            </w:pPr>
            <w:r w:rsidRPr="00F6754E">
              <w:t>выполнения</w:t>
            </w:r>
          </w:p>
          <w:p w:rsidR="000D07C5" w:rsidRPr="00F6754E" w:rsidRDefault="000D07C5" w:rsidP="00C62FD5">
            <w:pPr>
              <w:pStyle w:val="afd"/>
              <w:spacing w:before="0" w:beforeAutospacing="0" w:after="0" w:afterAutospacing="0"/>
              <w:jc w:val="center"/>
            </w:pPr>
            <w:r w:rsidRPr="00F6754E">
              <w:t>показателей</w:t>
            </w:r>
          </w:p>
          <w:p w:rsidR="000D07C5" w:rsidRPr="00F6754E" w:rsidRDefault="000D07C5" w:rsidP="00C62FD5">
            <w:pPr>
              <w:pStyle w:val="afd"/>
              <w:spacing w:before="0" w:beforeAutospacing="0" w:after="0" w:afterAutospacing="0"/>
              <w:jc w:val="center"/>
            </w:pPr>
            <w:r w:rsidRPr="00F6754E">
              <w:t>эффективности</w:t>
            </w:r>
          </w:p>
        </w:tc>
        <w:tc>
          <w:tcPr>
            <w:tcW w:w="4152"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0D07C5" w:rsidRPr="00F6754E" w:rsidRDefault="000D07C5" w:rsidP="00C62FD5">
            <w:pPr>
              <w:pStyle w:val="afd"/>
              <w:spacing w:before="0" w:beforeAutospacing="0" w:after="0" w:afterAutospacing="0"/>
              <w:jc w:val="center"/>
            </w:pPr>
            <w:r w:rsidRPr="00F6754E">
              <w:t>Оценка использования финансовых средств</w:t>
            </w:r>
          </w:p>
        </w:tc>
        <w:tc>
          <w:tcPr>
            <w:tcW w:w="2168"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D07C5" w:rsidRPr="00F6754E" w:rsidRDefault="000D07C5" w:rsidP="00C62FD5">
            <w:pPr>
              <w:pStyle w:val="afd"/>
              <w:spacing w:before="0" w:beforeAutospacing="0" w:after="0" w:afterAutospacing="0"/>
              <w:jc w:val="center"/>
            </w:pPr>
          </w:p>
          <w:p w:rsidR="000D07C5" w:rsidRPr="00F6754E" w:rsidRDefault="000D07C5" w:rsidP="00C62FD5">
            <w:pPr>
              <w:pStyle w:val="afd"/>
              <w:spacing w:before="0" w:beforeAutospacing="0" w:after="0" w:afterAutospacing="0"/>
              <w:jc w:val="center"/>
            </w:pPr>
          </w:p>
          <w:p w:rsidR="000D07C5" w:rsidRPr="00F6754E" w:rsidRDefault="000D07C5" w:rsidP="00C62FD5">
            <w:pPr>
              <w:pStyle w:val="afd"/>
              <w:spacing w:before="0" w:beforeAutospacing="0" w:after="0" w:afterAutospacing="0"/>
              <w:jc w:val="center"/>
            </w:pPr>
            <w:r w:rsidRPr="00F6754E">
              <w:t>Оценка</w:t>
            </w:r>
          </w:p>
          <w:p w:rsidR="000D07C5" w:rsidRPr="00F6754E" w:rsidRDefault="000D07C5" w:rsidP="00C62FD5">
            <w:pPr>
              <w:pStyle w:val="afd"/>
              <w:spacing w:before="0" w:beforeAutospacing="0" w:after="0" w:afterAutospacing="0"/>
              <w:jc w:val="center"/>
            </w:pPr>
            <w:r w:rsidRPr="00F6754E">
              <w:t>эффективности</w:t>
            </w:r>
          </w:p>
          <w:p w:rsidR="000D07C5" w:rsidRPr="00F6754E" w:rsidRDefault="000D07C5" w:rsidP="00C62FD5">
            <w:pPr>
              <w:pStyle w:val="afd"/>
              <w:spacing w:before="0" w:beforeAutospacing="0" w:after="0" w:afterAutospacing="0"/>
              <w:jc w:val="center"/>
            </w:pPr>
            <w:r w:rsidRPr="00F6754E">
              <w:t>реализации</w:t>
            </w:r>
          </w:p>
          <w:p w:rsidR="000D07C5" w:rsidRPr="00F6754E" w:rsidRDefault="000D07C5" w:rsidP="00C62FD5">
            <w:pPr>
              <w:pStyle w:val="afd"/>
              <w:spacing w:before="0" w:beforeAutospacing="0" w:after="0" w:afterAutospacing="0"/>
              <w:jc w:val="center"/>
            </w:pPr>
            <w:r w:rsidRPr="00F6754E">
              <w:t>МП</w:t>
            </w:r>
          </w:p>
        </w:tc>
        <w:tc>
          <w:tcPr>
            <w:tcW w:w="1940"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0D07C5" w:rsidRPr="00F6754E" w:rsidRDefault="000D07C5" w:rsidP="00C62FD5">
            <w:pPr>
              <w:pStyle w:val="afd"/>
              <w:spacing w:before="0" w:beforeAutospacing="0" w:after="0" w:afterAutospacing="0"/>
              <w:jc w:val="center"/>
            </w:pPr>
            <w:r w:rsidRPr="00F6754E">
              <w:t>Предложения</w:t>
            </w:r>
          </w:p>
          <w:p w:rsidR="000D07C5" w:rsidRPr="00F6754E" w:rsidRDefault="000D07C5" w:rsidP="00C62FD5">
            <w:pPr>
              <w:pStyle w:val="afd"/>
              <w:spacing w:before="0" w:beforeAutospacing="0" w:after="0" w:afterAutospacing="0"/>
              <w:jc w:val="center"/>
            </w:pPr>
            <w:r w:rsidRPr="00F6754E">
              <w:t>по</w:t>
            </w:r>
          </w:p>
          <w:p w:rsidR="000D07C5" w:rsidRPr="00F6754E" w:rsidRDefault="000D07C5" w:rsidP="00C62FD5">
            <w:pPr>
              <w:pStyle w:val="afd"/>
              <w:spacing w:before="0" w:beforeAutospacing="0" w:after="0" w:afterAutospacing="0"/>
              <w:jc w:val="center"/>
            </w:pPr>
            <w:r w:rsidRPr="00F6754E">
              <w:t>финансированию из</w:t>
            </w:r>
          </w:p>
          <w:p w:rsidR="000D07C5" w:rsidRPr="00F6754E" w:rsidRDefault="000D07C5" w:rsidP="00C62FD5">
            <w:pPr>
              <w:pStyle w:val="afd"/>
              <w:spacing w:before="0" w:beforeAutospacing="0" w:after="0" w:afterAutospacing="0"/>
              <w:jc w:val="center"/>
            </w:pPr>
            <w:r w:rsidRPr="00F6754E">
              <w:t>районного</w:t>
            </w:r>
          </w:p>
          <w:p w:rsidR="000D07C5" w:rsidRPr="00F6754E" w:rsidRDefault="000D07C5" w:rsidP="00C62FD5">
            <w:pPr>
              <w:pStyle w:val="afd"/>
              <w:spacing w:before="0" w:beforeAutospacing="0" w:after="0" w:afterAutospacing="0"/>
              <w:jc w:val="center"/>
            </w:pPr>
            <w:r w:rsidRPr="00F6754E">
              <w:t>бюджета в очередном году</w:t>
            </w:r>
          </w:p>
        </w:tc>
      </w:tr>
      <w:tr w:rsidR="000D07C5" w:rsidRPr="00F6754E" w:rsidTr="00C62FD5">
        <w:trPr>
          <w:tblCellSpacing w:w="15" w:type="dxa"/>
        </w:trPr>
        <w:tc>
          <w:tcPr>
            <w:tcW w:w="556" w:type="dxa"/>
            <w:vMerge/>
            <w:tcBorders>
              <w:top w:val="single" w:sz="4" w:space="0" w:color="auto"/>
              <w:left w:val="single" w:sz="4" w:space="0" w:color="auto"/>
              <w:bottom w:val="single" w:sz="4" w:space="0" w:color="auto"/>
              <w:right w:val="single" w:sz="4" w:space="0" w:color="auto"/>
            </w:tcBorders>
            <w:vAlign w:val="center"/>
            <w:hideMark/>
          </w:tcPr>
          <w:p w:rsidR="000D07C5" w:rsidRPr="00F6754E" w:rsidRDefault="000D07C5" w:rsidP="00C62FD5"/>
        </w:tc>
        <w:tc>
          <w:tcPr>
            <w:tcW w:w="3149" w:type="dxa"/>
            <w:vMerge/>
            <w:tcBorders>
              <w:top w:val="single" w:sz="4" w:space="0" w:color="auto"/>
              <w:left w:val="single" w:sz="4" w:space="0" w:color="auto"/>
              <w:bottom w:val="single" w:sz="4" w:space="0" w:color="auto"/>
              <w:right w:val="single" w:sz="4" w:space="0" w:color="auto"/>
            </w:tcBorders>
            <w:vAlign w:val="center"/>
            <w:hideMark/>
          </w:tcPr>
          <w:p w:rsidR="000D07C5" w:rsidRPr="00F6754E" w:rsidRDefault="000D07C5" w:rsidP="00C62FD5"/>
        </w:tc>
        <w:tc>
          <w:tcPr>
            <w:tcW w:w="1468" w:type="dxa"/>
            <w:vMerge/>
            <w:tcBorders>
              <w:top w:val="single" w:sz="4" w:space="0" w:color="auto"/>
              <w:left w:val="single" w:sz="4" w:space="0" w:color="auto"/>
              <w:bottom w:val="single" w:sz="4" w:space="0" w:color="auto"/>
              <w:right w:val="single" w:sz="4" w:space="0" w:color="auto"/>
            </w:tcBorders>
            <w:vAlign w:val="center"/>
            <w:hideMark/>
          </w:tcPr>
          <w:p w:rsidR="000D07C5" w:rsidRPr="00F6754E" w:rsidRDefault="000D07C5" w:rsidP="00C62FD5"/>
        </w:tc>
        <w:tc>
          <w:tcPr>
            <w:tcW w:w="1813" w:type="dxa"/>
            <w:vMerge/>
            <w:tcBorders>
              <w:top w:val="single" w:sz="4" w:space="0" w:color="auto"/>
              <w:left w:val="single" w:sz="4" w:space="0" w:color="auto"/>
              <w:bottom w:val="single" w:sz="4" w:space="0" w:color="auto"/>
              <w:right w:val="single" w:sz="4" w:space="0" w:color="auto"/>
            </w:tcBorders>
            <w:vAlign w:val="center"/>
            <w:hideMark/>
          </w:tcPr>
          <w:p w:rsidR="000D07C5" w:rsidRPr="00F6754E" w:rsidRDefault="000D07C5" w:rsidP="00C62FD5"/>
        </w:tc>
        <w:tc>
          <w:tcPr>
            <w:tcW w:w="15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0D07C5" w:rsidRPr="00F6754E" w:rsidRDefault="000D07C5" w:rsidP="00C62FD5">
            <w:pPr>
              <w:pStyle w:val="afd"/>
              <w:spacing w:before="0" w:beforeAutospacing="0" w:after="0" w:afterAutospacing="0"/>
              <w:jc w:val="center"/>
            </w:pPr>
            <w:r w:rsidRPr="00F6754E">
              <w:rPr>
                <w:color w:val="000000"/>
              </w:rPr>
              <w:t>Предусмотрено</w:t>
            </w:r>
          </w:p>
          <w:p w:rsidR="000D07C5" w:rsidRPr="00F6754E" w:rsidRDefault="000D07C5" w:rsidP="00C62FD5">
            <w:pPr>
              <w:pStyle w:val="afd"/>
              <w:spacing w:before="0" w:beforeAutospacing="0" w:after="0" w:afterAutospacing="0"/>
              <w:jc w:val="center"/>
            </w:pPr>
            <w:r w:rsidRPr="00F6754E">
              <w:rPr>
                <w:color w:val="000000"/>
              </w:rPr>
              <w:t>программой</w:t>
            </w:r>
          </w:p>
          <w:p w:rsidR="000D07C5" w:rsidRPr="00F6754E" w:rsidRDefault="000D07C5" w:rsidP="00C62FD5">
            <w:pPr>
              <w:pStyle w:val="afd"/>
              <w:spacing w:before="0" w:beforeAutospacing="0" w:after="0" w:afterAutospacing="0"/>
              <w:jc w:val="center"/>
            </w:pPr>
            <w:r w:rsidRPr="00F6754E">
              <w:rPr>
                <w:color w:val="000000"/>
              </w:rPr>
              <w:t>(</w:t>
            </w:r>
            <w:r>
              <w:rPr>
                <w:color w:val="000000"/>
              </w:rPr>
              <w:t>тыс.</w:t>
            </w:r>
            <w:r w:rsidRPr="00F6754E">
              <w:rPr>
                <w:color w:val="000000"/>
              </w:rPr>
              <w:t>руб.)</w:t>
            </w:r>
          </w:p>
        </w:tc>
        <w:tc>
          <w:tcPr>
            <w:tcW w:w="155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0D07C5" w:rsidRPr="00F6754E" w:rsidRDefault="000D07C5" w:rsidP="00C62FD5">
            <w:pPr>
              <w:pStyle w:val="afd"/>
              <w:spacing w:before="0" w:beforeAutospacing="0" w:after="0" w:afterAutospacing="0"/>
              <w:jc w:val="center"/>
            </w:pPr>
            <w:r w:rsidRPr="00F6754E">
              <w:rPr>
                <w:color w:val="000000"/>
              </w:rPr>
              <w:t>Фактически</w:t>
            </w:r>
          </w:p>
          <w:p w:rsidR="000D07C5" w:rsidRPr="00F6754E" w:rsidRDefault="000D07C5" w:rsidP="00C62FD5">
            <w:pPr>
              <w:pStyle w:val="afd"/>
              <w:spacing w:before="0" w:beforeAutospacing="0" w:after="0" w:afterAutospacing="0"/>
              <w:jc w:val="center"/>
            </w:pPr>
            <w:r w:rsidRPr="00F6754E">
              <w:rPr>
                <w:color w:val="000000"/>
              </w:rPr>
              <w:t>выполнено</w:t>
            </w:r>
          </w:p>
          <w:p w:rsidR="000D07C5" w:rsidRPr="00F6754E" w:rsidRDefault="000D07C5" w:rsidP="00C62FD5">
            <w:pPr>
              <w:pStyle w:val="afd"/>
              <w:spacing w:before="0" w:beforeAutospacing="0" w:after="0" w:afterAutospacing="0"/>
              <w:jc w:val="center"/>
            </w:pPr>
            <w:r w:rsidRPr="00F6754E">
              <w:rPr>
                <w:color w:val="000000"/>
              </w:rPr>
              <w:t>(руб.)</w:t>
            </w:r>
          </w:p>
        </w:tc>
        <w:tc>
          <w:tcPr>
            <w:tcW w:w="100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0D07C5" w:rsidRPr="00F6754E" w:rsidRDefault="000D07C5" w:rsidP="00C62FD5">
            <w:pPr>
              <w:pStyle w:val="afd"/>
              <w:spacing w:before="0" w:beforeAutospacing="0" w:after="0" w:afterAutospacing="0"/>
              <w:jc w:val="center"/>
            </w:pPr>
            <w:r w:rsidRPr="00F6754E">
              <w:rPr>
                <w:color w:val="000000"/>
              </w:rPr>
              <w:t>Уровень</w:t>
            </w:r>
          </w:p>
          <w:p w:rsidR="000D07C5" w:rsidRPr="00F6754E" w:rsidRDefault="000D07C5" w:rsidP="00C62FD5">
            <w:pPr>
              <w:pStyle w:val="afd"/>
              <w:spacing w:before="0" w:beforeAutospacing="0" w:after="0" w:afterAutospacing="0"/>
              <w:jc w:val="center"/>
            </w:pPr>
            <w:r w:rsidRPr="00F6754E">
              <w:rPr>
                <w:color w:val="000000"/>
              </w:rPr>
              <w:t>использования</w:t>
            </w:r>
          </w:p>
          <w:p w:rsidR="000D07C5" w:rsidRPr="00F6754E" w:rsidRDefault="000D07C5" w:rsidP="00C62FD5">
            <w:pPr>
              <w:pStyle w:val="afd"/>
              <w:spacing w:before="0" w:beforeAutospacing="0" w:after="0" w:afterAutospacing="0"/>
              <w:jc w:val="center"/>
            </w:pPr>
            <w:r w:rsidRPr="00F6754E">
              <w:rPr>
                <w:color w:val="000000"/>
              </w:rPr>
              <w:t>финансовых средств,%</w:t>
            </w:r>
          </w:p>
        </w:tc>
        <w:tc>
          <w:tcPr>
            <w:tcW w:w="2168" w:type="dxa"/>
            <w:vMerge/>
            <w:tcBorders>
              <w:top w:val="single" w:sz="4" w:space="0" w:color="auto"/>
              <w:left w:val="single" w:sz="4" w:space="0" w:color="auto"/>
              <w:bottom w:val="single" w:sz="4" w:space="0" w:color="auto"/>
              <w:right w:val="single" w:sz="4" w:space="0" w:color="auto"/>
            </w:tcBorders>
            <w:vAlign w:val="center"/>
            <w:hideMark/>
          </w:tcPr>
          <w:p w:rsidR="000D07C5" w:rsidRPr="00F6754E" w:rsidRDefault="000D07C5" w:rsidP="00C62FD5"/>
        </w:tc>
        <w:tc>
          <w:tcPr>
            <w:tcW w:w="1940" w:type="dxa"/>
            <w:vMerge/>
            <w:tcBorders>
              <w:top w:val="single" w:sz="4" w:space="0" w:color="auto"/>
              <w:left w:val="single" w:sz="4" w:space="0" w:color="auto"/>
              <w:bottom w:val="single" w:sz="4" w:space="0" w:color="auto"/>
              <w:right w:val="single" w:sz="4" w:space="0" w:color="auto"/>
            </w:tcBorders>
            <w:vAlign w:val="center"/>
            <w:hideMark/>
          </w:tcPr>
          <w:p w:rsidR="000D07C5" w:rsidRPr="00F6754E" w:rsidRDefault="000D07C5" w:rsidP="00C62FD5"/>
        </w:tc>
      </w:tr>
      <w:tr w:rsidR="000D07C5" w:rsidRPr="00F6754E" w:rsidTr="00C62FD5">
        <w:trPr>
          <w:tblCellSpacing w:w="15" w:type="dxa"/>
        </w:trPr>
        <w:tc>
          <w:tcPr>
            <w:tcW w:w="55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0D07C5" w:rsidRPr="00F6754E" w:rsidRDefault="000D07C5" w:rsidP="00C62FD5">
            <w:pPr>
              <w:pStyle w:val="afd"/>
              <w:spacing w:before="0" w:beforeAutospacing="0" w:after="0" w:afterAutospacing="0"/>
              <w:jc w:val="center"/>
            </w:pPr>
            <w:r w:rsidRPr="00F6754E">
              <w:t>1</w:t>
            </w:r>
          </w:p>
        </w:tc>
        <w:tc>
          <w:tcPr>
            <w:tcW w:w="314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0D07C5" w:rsidRPr="00231815" w:rsidRDefault="000D07C5" w:rsidP="00C62FD5">
            <w:pPr>
              <w:pStyle w:val="afd"/>
              <w:spacing w:after="0"/>
              <w:jc w:val="center"/>
            </w:pPr>
            <w:r w:rsidRPr="00AA31E1">
              <w:t xml:space="preserve">«Градостроительная деятельность на территории муниципального образования Одоевский район </w:t>
            </w:r>
            <w:r>
              <w:t xml:space="preserve">                            на 2020 – 2024 годы» </w:t>
            </w:r>
          </w:p>
        </w:tc>
        <w:tc>
          <w:tcPr>
            <w:tcW w:w="14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0D07C5" w:rsidRPr="00F6754E" w:rsidRDefault="000D07C5" w:rsidP="00C62FD5">
            <w:pPr>
              <w:pStyle w:val="afd"/>
              <w:spacing w:before="0" w:beforeAutospacing="0" w:after="0" w:afterAutospacing="0"/>
              <w:jc w:val="center"/>
            </w:pPr>
            <w:r w:rsidRPr="00F6754E">
              <w:t>202</w:t>
            </w:r>
            <w:r>
              <w:t>3</w:t>
            </w:r>
            <w:r w:rsidRPr="00F6754E">
              <w:t xml:space="preserve"> год</w:t>
            </w:r>
          </w:p>
        </w:tc>
        <w:tc>
          <w:tcPr>
            <w:tcW w:w="181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0D07C5" w:rsidRPr="00F6754E" w:rsidRDefault="000D07C5" w:rsidP="00C62FD5">
            <w:pPr>
              <w:pStyle w:val="afd"/>
              <w:spacing w:before="0" w:beforeAutospacing="0" w:after="0" w:afterAutospacing="0"/>
              <w:jc w:val="center"/>
            </w:pPr>
            <w:r w:rsidRPr="00F6754E">
              <w:t>Показатели</w:t>
            </w:r>
          </w:p>
          <w:p w:rsidR="000D07C5" w:rsidRPr="00F6754E" w:rsidRDefault="000D07C5" w:rsidP="00C62FD5">
            <w:pPr>
              <w:pStyle w:val="afd"/>
              <w:spacing w:before="0" w:beforeAutospacing="0" w:after="0" w:afterAutospacing="0"/>
              <w:jc w:val="center"/>
            </w:pPr>
            <w:r w:rsidRPr="00F6754E">
              <w:t>эффективности</w:t>
            </w:r>
          </w:p>
          <w:p w:rsidR="000D07C5" w:rsidRPr="00F6754E" w:rsidRDefault="000D07C5" w:rsidP="00C62FD5">
            <w:pPr>
              <w:pStyle w:val="afd"/>
              <w:spacing w:before="0" w:beforeAutospacing="0" w:after="0" w:afterAutospacing="0"/>
              <w:jc w:val="center"/>
            </w:pPr>
            <w:r w:rsidRPr="00F6754E">
              <w:t xml:space="preserve">выполнены </w:t>
            </w:r>
          </w:p>
          <w:p w:rsidR="000D07C5" w:rsidRPr="00F6754E" w:rsidRDefault="000D07C5" w:rsidP="00C62FD5">
            <w:pPr>
              <w:pStyle w:val="afd"/>
              <w:spacing w:before="0" w:beforeAutospacing="0" w:after="0" w:afterAutospacing="0"/>
              <w:jc w:val="center"/>
            </w:pPr>
          </w:p>
        </w:tc>
        <w:tc>
          <w:tcPr>
            <w:tcW w:w="15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0D07C5" w:rsidRPr="00F6754E" w:rsidRDefault="000D07C5" w:rsidP="00C62FD5">
            <w:pPr>
              <w:pStyle w:val="afd"/>
              <w:spacing w:before="0" w:beforeAutospacing="0" w:after="0" w:afterAutospacing="0"/>
              <w:jc w:val="center"/>
            </w:pPr>
            <w:r>
              <w:t>111,6</w:t>
            </w:r>
          </w:p>
        </w:tc>
        <w:tc>
          <w:tcPr>
            <w:tcW w:w="155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0D07C5" w:rsidRPr="00F31F2B" w:rsidRDefault="000D07C5" w:rsidP="00C62FD5">
            <w:pPr>
              <w:pStyle w:val="afd"/>
              <w:spacing w:before="0" w:beforeAutospacing="0" w:after="0" w:afterAutospacing="0"/>
              <w:jc w:val="center"/>
            </w:pPr>
            <w:r>
              <w:t>100</w:t>
            </w:r>
          </w:p>
        </w:tc>
        <w:tc>
          <w:tcPr>
            <w:tcW w:w="100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0D07C5" w:rsidRPr="00F31F2B" w:rsidRDefault="000D07C5" w:rsidP="00C62FD5">
            <w:pPr>
              <w:pStyle w:val="afd"/>
              <w:spacing w:before="0" w:beforeAutospacing="0" w:after="0" w:afterAutospacing="0"/>
              <w:jc w:val="center"/>
            </w:pPr>
            <w:r w:rsidRPr="002408D3">
              <w:t>89,6%</w:t>
            </w:r>
          </w:p>
        </w:tc>
        <w:tc>
          <w:tcPr>
            <w:tcW w:w="21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0D07C5" w:rsidRPr="00F6754E" w:rsidRDefault="000D07C5" w:rsidP="00C62FD5">
            <w:pPr>
              <w:pStyle w:val="afd"/>
              <w:spacing w:before="0" w:beforeAutospacing="0" w:after="0" w:afterAutospacing="0"/>
              <w:jc w:val="center"/>
            </w:pPr>
            <w:r w:rsidRPr="00F6754E">
              <w:t>Эффективна,</w:t>
            </w:r>
          </w:p>
          <w:p w:rsidR="000D07C5" w:rsidRDefault="000D07C5" w:rsidP="00C62FD5">
            <w:pPr>
              <w:pStyle w:val="afd"/>
              <w:spacing w:before="0" w:beforeAutospacing="0" w:after="0" w:afterAutospacing="0"/>
              <w:jc w:val="center"/>
            </w:pPr>
            <w:r>
              <w:t>ц</w:t>
            </w:r>
            <w:r w:rsidRPr="00F6754E">
              <w:t>елесообразна</w:t>
            </w:r>
          </w:p>
          <w:p w:rsidR="000D07C5" w:rsidRPr="00F6754E" w:rsidRDefault="000D07C5" w:rsidP="00C62FD5">
            <w:pPr>
              <w:pStyle w:val="afd"/>
              <w:spacing w:before="0" w:beforeAutospacing="0" w:after="0" w:afterAutospacing="0"/>
              <w:jc w:val="center"/>
            </w:pPr>
            <w:r>
              <w:t xml:space="preserve">к </w:t>
            </w:r>
            <w:r w:rsidRPr="00F6754E">
              <w:t>финансированию</w:t>
            </w:r>
          </w:p>
        </w:tc>
        <w:tc>
          <w:tcPr>
            <w:tcW w:w="19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0D07C5" w:rsidRDefault="000D07C5" w:rsidP="00C62FD5">
            <w:pPr>
              <w:jc w:val="center"/>
            </w:pPr>
          </w:p>
          <w:p w:rsidR="000D07C5" w:rsidRPr="00F6754E" w:rsidRDefault="000D07C5" w:rsidP="00C62FD5">
            <w:pPr>
              <w:jc w:val="center"/>
            </w:pPr>
            <w:r>
              <w:t>Отсутствуют</w:t>
            </w:r>
          </w:p>
        </w:tc>
      </w:tr>
    </w:tbl>
    <w:p w:rsidR="000D07C5" w:rsidRDefault="000D07C5" w:rsidP="000D07C5">
      <w:pPr>
        <w:jc w:val="center"/>
        <w:rPr>
          <w:sz w:val="28"/>
          <w:szCs w:val="28"/>
        </w:rPr>
      </w:pPr>
      <w:r w:rsidRPr="00F42BA2">
        <w:rPr>
          <w:b/>
          <w:bCs/>
        </w:rPr>
        <w:t>Характеристика показателей результативности муниципальной программы</w:t>
      </w:r>
      <w:r>
        <w:rPr>
          <w:b/>
          <w:bCs/>
        </w:rPr>
        <w:t xml:space="preserve"> «Градостроительная деятельность на территории муниципального образования Одоевский район»</w:t>
      </w:r>
      <w:r w:rsidRPr="009B3EB2">
        <w:rPr>
          <w:sz w:val="28"/>
          <w:szCs w:val="28"/>
        </w:rPr>
        <w:t xml:space="preserve"> </w:t>
      </w:r>
    </w:p>
    <w:p w:rsidR="000D07C5" w:rsidRDefault="000D07C5" w:rsidP="000D07C5">
      <w:pPr>
        <w:jc w:val="center"/>
        <w:rPr>
          <w:sz w:val="28"/>
          <w:szCs w:val="28"/>
        </w:rPr>
      </w:pPr>
      <w:r>
        <w:rPr>
          <w:sz w:val="28"/>
          <w:szCs w:val="28"/>
        </w:rPr>
        <w:t>Информация о финансировании проведенных</w:t>
      </w:r>
    </w:p>
    <w:p w:rsidR="000D07C5" w:rsidRDefault="000D07C5" w:rsidP="000D07C5">
      <w:pPr>
        <w:jc w:val="center"/>
        <w:rPr>
          <w:sz w:val="28"/>
          <w:szCs w:val="28"/>
        </w:rPr>
      </w:pPr>
      <w:r>
        <w:rPr>
          <w:sz w:val="28"/>
          <w:szCs w:val="28"/>
        </w:rPr>
        <w:t xml:space="preserve"> программных мероприятий</w:t>
      </w:r>
    </w:p>
    <w:p w:rsidR="009B3EB2" w:rsidRDefault="009B3EB2" w:rsidP="009B3EB2">
      <w:pPr>
        <w:autoSpaceDE w:val="0"/>
        <w:autoSpaceDN w:val="0"/>
        <w:adjustRightInd w:val="0"/>
        <w:ind w:firstLine="709"/>
        <w:jc w:val="center"/>
        <w:rPr>
          <w:rFonts w:ascii="PT Astra Serif" w:hAnsi="PT Astra Serif"/>
          <w:b/>
          <w:sz w:val="28"/>
          <w:szCs w:val="28"/>
          <w:highlight w:val="yellow"/>
        </w:rPr>
      </w:pPr>
    </w:p>
    <w:p w:rsidR="000D07C5" w:rsidRDefault="000D07C5" w:rsidP="009B3EB2">
      <w:pPr>
        <w:autoSpaceDE w:val="0"/>
        <w:autoSpaceDN w:val="0"/>
        <w:adjustRightInd w:val="0"/>
        <w:ind w:firstLine="709"/>
        <w:jc w:val="center"/>
        <w:rPr>
          <w:rFonts w:ascii="PT Astra Serif" w:hAnsi="PT Astra Serif"/>
          <w:b/>
          <w:sz w:val="28"/>
          <w:szCs w:val="28"/>
          <w:highlight w:val="yellow"/>
        </w:rPr>
      </w:pPr>
    </w:p>
    <w:p w:rsidR="000D07C5" w:rsidRDefault="000D07C5" w:rsidP="009B3EB2">
      <w:pPr>
        <w:autoSpaceDE w:val="0"/>
        <w:autoSpaceDN w:val="0"/>
        <w:adjustRightInd w:val="0"/>
        <w:ind w:firstLine="709"/>
        <w:jc w:val="center"/>
        <w:rPr>
          <w:rFonts w:ascii="PT Astra Serif" w:hAnsi="PT Astra Serif"/>
          <w:b/>
          <w:sz w:val="28"/>
          <w:szCs w:val="28"/>
          <w:highlight w:val="yellow"/>
        </w:rPr>
      </w:pPr>
    </w:p>
    <w:p w:rsidR="000D07C5" w:rsidRDefault="000D07C5" w:rsidP="009B3EB2">
      <w:pPr>
        <w:autoSpaceDE w:val="0"/>
        <w:autoSpaceDN w:val="0"/>
        <w:adjustRightInd w:val="0"/>
        <w:ind w:firstLine="709"/>
        <w:jc w:val="center"/>
        <w:rPr>
          <w:rFonts w:ascii="PT Astra Serif" w:hAnsi="PT Astra Serif"/>
          <w:b/>
          <w:sz w:val="28"/>
          <w:szCs w:val="28"/>
          <w:highlight w:val="yellow"/>
        </w:rPr>
      </w:pPr>
    </w:p>
    <w:p w:rsidR="000D07C5" w:rsidRDefault="000D07C5" w:rsidP="009B3EB2">
      <w:pPr>
        <w:autoSpaceDE w:val="0"/>
        <w:autoSpaceDN w:val="0"/>
        <w:adjustRightInd w:val="0"/>
        <w:ind w:firstLine="709"/>
        <w:jc w:val="center"/>
        <w:rPr>
          <w:rFonts w:ascii="PT Astra Serif" w:hAnsi="PT Astra Serif"/>
          <w:b/>
          <w:sz w:val="28"/>
          <w:szCs w:val="28"/>
          <w:highlight w:val="yellow"/>
        </w:rPr>
      </w:pPr>
    </w:p>
    <w:p w:rsidR="000D07C5" w:rsidRDefault="000D07C5" w:rsidP="009B3EB2">
      <w:pPr>
        <w:autoSpaceDE w:val="0"/>
        <w:autoSpaceDN w:val="0"/>
        <w:adjustRightInd w:val="0"/>
        <w:ind w:firstLine="709"/>
        <w:jc w:val="center"/>
        <w:rPr>
          <w:rFonts w:ascii="PT Astra Serif" w:hAnsi="PT Astra Serif"/>
          <w:b/>
          <w:sz w:val="28"/>
          <w:szCs w:val="28"/>
          <w:highlight w:val="yellow"/>
        </w:rPr>
      </w:pPr>
    </w:p>
    <w:p w:rsidR="000D07C5" w:rsidRDefault="000D07C5" w:rsidP="009B3EB2">
      <w:pPr>
        <w:autoSpaceDE w:val="0"/>
        <w:autoSpaceDN w:val="0"/>
        <w:adjustRightInd w:val="0"/>
        <w:ind w:firstLine="709"/>
        <w:jc w:val="center"/>
        <w:rPr>
          <w:rFonts w:ascii="PT Astra Serif" w:hAnsi="PT Astra Serif"/>
          <w:b/>
          <w:sz w:val="28"/>
          <w:szCs w:val="28"/>
          <w:highlight w:val="yellow"/>
        </w:rPr>
      </w:pPr>
    </w:p>
    <w:p w:rsidR="000D07C5" w:rsidRDefault="000D07C5" w:rsidP="009B3EB2">
      <w:pPr>
        <w:autoSpaceDE w:val="0"/>
        <w:autoSpaceDN w:val="0"/>
        <w:adjustRightInd w:val="0"/>
        <w:ind w:firstLine="709"/>
        <w:jc w:val="center"/>
        <w:rPr>
          <w:rFonts w:ascii="PT Astra Serif" w:hAnsi="PT Astra Serif"/>
          <w:b/>
          <w:sz w:val="28"/>
          <w:szCs w:val="28"/>
          <w:highlight w:val="yellow"/>
        </w:rPr>
      </w:pPr>
    </w:p>
    <w:p w:rsidR="000D07C5" w:rsidRDefault="000D07C5" w:rsidP="009B3EB2">
      <w:pPr>
        <w:autoSpaceDE w:val="0"/>
        <w:autoSpaceDN w:val="0"/>
        <w:adjustRightInd w:val="0"/>
        <w:ind w:firstLine="709"/>
        <w:jc w:val="center"/>
        <w:rPr>
          <w:rFonts w:ascii="PT Astra Serif" w:hAnsi="PT Astra Serif"/>
          <w:b/>
          <w:sz w:val="28"/>
          <w:szCs w:val="28"/>
          <w:highlight w:val="yellow"/>
        </w:rPr>
      </w:pPr>
    </w:p>
    <w:p w:rsidR="000D07C5" w:rsidRDefault="000D07C5" w:rsidP="009B3EB2">
      <w:pPr>
        <w:autoSpaceDE w:val="0"/>
        <w:autoSpaceDN w:val="0"/>
        <w:adjustRightInd w:val="0"/>
        <w:ind w:firstLine="709"/>
        <w:jc w:val="center"/>
        <w:rPr>
          <w:rFonts w:ascii="PT Astra Serif" w:hAnsi="PT Astra Serif"/>
          <w:b/>
          <w:sz w:val="28"/>
          <w:szCs w:val="28"/>
          <w:highlight w:val="yellow"/>
        </w:rPr>
      </w:pPr>
    </w:p>
    <w:p w:rsidR="000D07C5" w:rsidRDefault="000D07C5" w:rsidP="009B3EB2">
      <w:pPr>
        <w:autoSpaceDE w:val="0"/>
        <w:autoSpaceDN w:val="0"/>
        <w:adjustRightInd w:val="0"/>
        <w:ind w:firstLine="709"/>
        <w:jc w:val="center"/>
        <w:rPr>
          <w:rFonts w:ascii="PT Astra Serif" w:hAnsi="PT Astra Serif"/>
          <w:b/>
          <w:sz w:val="28"/>
          <w:szCs w:val="28"/>
          <w:highlight w:val="yellow"/>
        </w:rPr>
      </w:pPr>
    </w:p>
    <w:p w:rsidR="000D07C5" w:rsidRDefault="000D07C5" w:rsidP="009B3EB2">
      <w:pPr>
        <w:autoSpaceDE w:val="0"/>
        <w:autoSpaceDN w:val="0"/>
        <w:adjustRightInd w:val="0"/>
        <w:ind w:firstLine="709"/>
        <w:jc w:val="center"/>
        <w:rPr>
          <w:rFonts w:ascii="PT Astra Serif" w:hAnsi="PT Astra Serif"/>
          <w:b/>
          <w:sz w:val="28"/>
          <w:szCs w:val="28"/>
          <w:highlight w:val="yellow"/>
        </w:rPr>
      </w:pPr>
    </w:p>
    <w:p w:rsidR="000D07C5" w:rsidRDefault="000D07C5" w:rsidP="009B3EB2">
      <w:pPr>
        <w:autoSpaceDE w:val="0"/>
        <w:autoSpaceDN w:val="0"/>
        <w:adjustRightInd w:val="0"/>
        <w:ind w:firstLine="709"/>
        <w:jc w:val="center"/>
        <w:rPr>
          <w:rFonts w:ascii="PT Astra Serif" w:hAnsi="PT Astra Serif"/>
          <w:b/>
          <w:sz w:val="28"/>
          <w:szCs w:val="28"/>
          <w:highlight w:val="yellow"/>
        </w:rPr>
      </w:pPr>
    </w:p>
    <w:p w:rsidR="000D07C5" w:rsidRDefault="000D07C5" w:rsidP="000D07C5">
      <w:pPr>
        <w:jc w:val="center"/>
        <w:rPr>
          <w:sz w:val="28"/>
          <w:szCs w:val="28"/>
        </w:rPr>
      </w:pPr>
      <w:r>
        <w:rPr>
          <w:sz w:val="28"/>
          <w:szCs w:val="28"/>
        </w:rPr>
        <w:t>Информация о финансировании проведенных</w:t>
      </w:r>
    </w:p>
    <w:p w:rsidR="000D07C5" w:rsidRDefault="000D07C5" w:rsidP="000D07C5">
      <w:pPr>
        <w:jc w:val="center"/>
        <w:rPr>
          <w:sz w:val="28"/>
          <w:szCs w:val="28"/>
        </w:rPr>
      </w:pPr>
      <w:r>
        <w:rPr>
          <w:sz w:val="28"/>
          <w:szCs w:val="28"/>
        </w:rPr>
        <w:t xml:space="preserve"> программных мероприятий</w:t>
      </w:r>
    </w:p>
    <w:p w:rsidR="000D07C5" w:rsidRDefault="000D07C5" w:rsidP="000D07C5">
      <w:pPr>
        <w:jc w:val="center"/>
        <w:rPr>
          <w:sz w:val="28"/>
          <w:szCs w:val="28"/>
        </w:rPr>
      </w:pPr>
    </w:p>
    <w:p w:rsidR="000D07C5" w:rsidRDefault="000D07C5" w:rsidP="000D07C5">
      <w:pPr>
        <w:jc w:val="both"/>
        <w:rPr>
          <w:sz w:val="28"/>
          <w:szCs w:val="28"/>
        </w:rPr>
      </w:pPr>
      <w:r>
        <w:rPr>
          <w:sz w:val="28"/>
          <w:szCs w:val="28"/>
        </w:rPr>
        <w:t xml:space="preserve">       - </w:t>
      </w:r>
      <w:r w:rsidRPr="00123B2D">
        <w:rPr>
          <w:sz w:val="28"/>
          <w:szCs w:val="28"/>
        </w:rPr>
        <w:t xml:space="preserve"> </w:t>
      </w:r>
      <w:r w:rsidRPr="00AA31E1">
        <w:rPr>
          <w:sz w:val="28"/>
          <w:szCs w:val="28"/>
        </w:rPr>
        <w:t>Подготовка градостроительных планов земельных участков</w:t>
      </w:r>
      <w:r>
        <w:rPr>
          <w:sz w:val="28"/>
          <w:szCs w:val="28"/>
        </w:rPr>
        <w:t xml:space="preserve"> – 100,0 тысяч рублей.</w:t>
      </w:r>
      <w:r w:rsidRPr="00AA31E1">
        <w:rPr>
          <w:sz w:val="28"/>
          <w:szCs w:val="28"/>
        </w:rPr>
        <w:t xml:space="preserve"> </w:t>
      </w:r>
    </w:p>
    <w:p w:rsidR="000D07C5" w:rsidRPr="00123B2D" w:rsidRDefault="000D07C5" w:rsidP="000D07C5">
      <w:pPr>
        <w:jc w:val="both"/>
        <w:rPr>
          <w:sz w:val="28"/>
          <w:szCs w:val="28"/>
        </w:rPr>
      </w:pPr>
    </w:p>
    <w:p w:rsidR="000D07C5" w:rsidRDefault="000D07C5" w:rsidP="000D07C5">
      <w:pPr>
        <w:snapToGrid w:val="0"/>
        <w:ind w:firstLine="709"/>
        <w:jc w:val="both"/>
        <w:rPr>
          <w:bCs/>
          <w:sz w:val="28"/>
          <w:szCs w:val="28"/>
        </w:rPr>
      </w:pPr>
      <w:r w:rsidRPr="00123B2D">
        <w:rPr>
          <w:bCs/>
          <w:sz w:val="28"/>
          <w:szCs w:val="28"/>
        </w:rPr>
        <w:t>Программа носит социальный характер. Результаты реализации ее мероприятий оказывают влияние на различные стороны жизни населения муниципального образования Одоевск</w:t>
      </w:r>
      <w:r>
        <w:rPr>
          <w:bCs/>
          <w:sz w:val="28"/>
          <w:szCs w:val="28"/>
        </w:rPr>
        <w:t>ий</w:t>
      </w:r>
      <w:r w:rsidRPr="00123B2D">
        <w:rPr>
          <w:bCs/>
          <w:sz w:val="28"/>
          <w:szCs w:val="28"/>
        </w:rPr>
        <w:t xml:space="preserve"> район, способствуют соблюдению прав и интересов граждан.</w:t>
      </w:r>
    </w:p>
    <w:p w:rsidR="000D07C5" w:rsidRDefault="000D07C5" w:rsidP="000D07C5">
      <w:pPr>
        <w:snapToGrid w:val="0"/>
        <w:ind w:firstLine="709"/>
        <w:jc w:val="both"/>
        <w:rPr>
          <w:bCs/>
          <w:sz w:val="28"/>
          <w:szCs w:val="28"/>
        </w:rPr>
      </w:pPr>
    </w:p>
    <w:p w:rsidR="000D07C5" w:rsidRPr="00123B2D" w:rsidRDefault="000D07C5" w:rsidP="000D07C5">
      <w:pPr>
        <w:snapToGrid w:val="0"/>
        <w:ind w:firstLine="709"/>
        <w:jc w:val="both"/>
        <w:rPr>
          <w:bCs/>
          <w:sz w:val="28"/>
          <w:szCs w:val="28"/>
        </w:rPr>
      </w:pPr>
      <w:r w:rsidRPr="00AA31E1">
        <w:rPr>
          <w:bCs/>
          <w:sz w:val="28"/>
          <w:szCs w:val="28"/>
        </w:rPr>
        <w:t>В соответствии с</w:t>
      </w:r>
      <w:r>
        <w:rPr>
          <w:bCs/>
          <w:sz w:val="28"/>
          <w:szCs w:val="28"/>
        </w:rPr>
        <w:t xml:space="preserve"> </w:t>
      </w:r>
      <w:r w:rsidRPr="00250EE6">
        <w:rPr>
          <w:bCs/>
          <w:sz w:val="28"/>
          <w:szCs w:val="28"/>
        </w:rPr>
        <w:t xml:space="preserve">закона Тульской области от 30.11.2023  91-ЗТО </w:t>
      </w:r>
      <w:r>
        <w:rPr>
          <w:bCs/>
          <w:sz w:val="28"/>
          <w:szCs w:val="28"/>
        </w:rPr>
        <w:t xml:space="preserve">                 </w:t>
      </w:r>
      <w:r w:rsidRPr="00250EE6">
        <w:rPr>
          <w:bCs/>
          <w:sz w:val="28"/>
          <w:szCs w:val="28"/>
        </w:rPr>
        <w:t>«О перераспределении полномочий в области градостроительной деятельности между органами местного самоуправления в Тульской области и органами государственной власти Тульской области и о внесении изменений в отдельные законодательные акты Тульской области»</w:t>
      </w:r>
      <w:r>
        <w:rPr>
          <w:bCs/>
          <w:sz w:val="28"/>
          <w:szCs w:val="28"/>
        </w:rPr>
        <w:t xml:space="preserve"> администрацией муниципального образования Одоевский район принято постановление № 225 от 19.03.2024 «</w:t>
      </w:r>
      <w:r w:rsidRPr="00250EE6">
        <w:rPr>
          <w:bCs/>
          <w:sz w:val="28"/>
          <w:szCs w:val="28"/>
        </w:rPr>
        <w:t>О признании утратившим силу постановления администрации муниципального образования Одоевский район от 04.02.2020г. №51  «Об утверждении муниципальной программы «Градостроительная деятельность на территории муниципального образования Одоевский район на 2020 – 2024 годы»</w:t>
      </w:r>
    </w:p>
    <w:p w:rsidR="000D07C5" w:rsidRDefault="000D07C5" w:rsidP="009B3EB2">
      <w:pPr>
        <w:autoSpaceDE w:val="0"/>
        <w:autoSpaceDN w:val="0"/>
        <w:adjustRightInd w:val="0"/>
        <w:ind w:firstLine="709"/>
        <w:jc w:val="center"/>
        <w:rPr>
          <w:rFonts w:ascii="PT Astra Serif" w:hAnsi="PT Astra Serif"/>
          <w:b/>
          <w:sz w:val="28"/>
          <w:szCs w:val="28"/>
          <w:highlight w:val="yellow"/>
        </w:rPr>
      </w:pPr>
    </w:p>
    <w:p w:rsidR="00DB4D38" w:rsidRDefault="00DB4D38" w:rsidP="009B3EB2">
      <w:pPr>
        <w:autoSpaceDE w:val="0"/>
        <w:autoSpaceDN w:val="0"/>
        <w:adjustRightInd w:val="0"/>
        <w:ind w:firstLine="709"/>
        <w:jc w:val="center"/>
        <w:rPr>
          <w:rFonts w:ascii="PT Astra Serif" w:hAnsi="PT Astra Serif"/>
          <w:b/>
          <w:sz w:val="28"/>
          <w:szCs w:val="28"/>
          <w:highlight w:val="yellow"/>
        </w:rPr>
      </w:pPr>
    </w:p>
    <w:p w:rsidR="00DB4D38" w:rsidRDefault="00DB4D38" w:rsidP="009B3EB2">
      <w:pPr>
        <w:autoSpaceDE w:val="0"/>
        <w:autoSpaceDN w:val="0"/>
        <w:adjustRightInd w:val="0"/>
        <w:ind w:firstLine="709"/>
        <w:jc w:val="center"/>
        <w:rPr>
          <w:rFonts w:ascii="PT Astra Serif" w:hAnsi="PT Astra Serif"/>
          <w:b/>
          <w:sz w:val="28"/>
          <w:szCs w:val="28"/>
          <w:highlight w:val="yellow"/>
        </w:rPr>
      </w:pPr>
    </w:p>
    <w:p w:rsidR="00DB4D38" w:rsidRDefault="00DB4D38" w:rsidP="009B3EB2">
      <w:pPr>
        <w:autoSpaceDE w:val="0"/>
        <w:autoSpaceDN w:val="0"/>
        <w:adjustRightInd w:val="0"/>
        <w:ind w:firstLine="709"/>
        <w:jc w:val="center"/>
        <w:rPr>
          <w:rFonts w:ascii="PT Astra Serif" w:hAnsi="PT Astra Serif"/>
          <w:b/>
          <w:sz w:val="28"/>
          <w:szCs w:val="28"/>
          <w:highlight w:val="yellow"/>
        </w:rPr>
      </w:pPr>
    </w:p>
    <w:p w:rsidR="00DB4D38" w:rsidRDefault="00DB4D38" w:rsidP="009B3EB2">
      <w:pPr>
        <w:autoSpaceDE w:val="0"/>
        <w:autoSpaceDN w:val="0"/>
        <w:adjustRightInd w:val="0"/>
        <w:ind w:firstLine="709"/>
        <w:jc w:val="center"/>
        <w:rPr>
          <w:rFonts w:ascii="PT Astra Serif" w:hAnsi="PT Astra Serif"/>
          <w:b/>
          <w:sz w:val="28"/>
          <w:szCs w:val="28"/>
          <w:highlight w:val="yellow"/>
        </w:rPr>
      </w:pPr>
    </w:p>
    <w:p w:rsidR="00DB4D38" w:rsidRDefault="00DB4D38" w:rsidP="009B3EB2">
      <w:pPr>
        <w:autoSpaceDE w:val="0"/>
        <w:autoSpaceDN w:val="0"/>
        <w:adjustRightInd w:val="0"/>
        <w:ind w:firstLine="709"/>
        <w:jc w:val="center"/>
        <w:rPr>
          <w:rFonts w:ascii="PT Astra Serif" w:hAnsi="PT Astra Serif"/>
          <w:b/>
          <w:sz w:val="28"/>
          <w:szCs w:val="28"/>
          <w:highlight w:val="yellow"/>
        </w:rPr>
      </w:pPr>
    </w:p>
    <w:p w:rsidR="00DB4D38" w:rsidRDefault="00DB4D38" w:rsidP="009B3EB2">
      <w:pPr>
        <w:autoSpaceDE w:val="0"/>
        <w:autoSpaceDN w:val="0"/>
        <w:adjustRightInd w:val="0"/>
        <w:ind w:firstLine="709"/>
        <w:jc w:val="center"/>
        <w:rPr>
          <w:rFonts w:ascii="PT Astra Serif" w:hAnsi="PT Astra Serif"/>
          <w:b/>
          <w:sz w:val="28"/>
          <w:szCs w:val="28"/>
          <w:highlight w:val="yellow"/>
        </w:rPr>
      </w:pPr>
    </w:p>
    <w:p w:rsidR="00DB4D38" w:rsidRDefault="00DB4D38" w:rsidP="009B3EB2">
      <w:pPr>
        <w:autoSpaceDE w:val="0"/>
        <w:autoSpaceDN w:val="0"/>
        <w:adjustRightInd w:val="0"/>
        <w:ind w:firstLine="709"/>
        <w:jc w:val="center"/>
        <w:rPr>
          <w:rFonts w:ascii="PT Astra Serif" w:hAnsi="PT Astra Serif"/>
          <w:b/>
          <w:sz w:val="28"/>
          <w:szCs w:val="28"/>
          <w:highlight w:val="yellow"/>
        </w:rPr>
      </w:pPr>
    </w:p>
    <w:p w:rsidR="00DB4D38" w:rsidRDefault="00DB4D38" w:rsidP="009B3EB2">
      <w:pPr>
        <w:autoSpaceDE w:val="0"/>
        <w:autoSpaceDN w:val="0"/>
        <w:adjustRightInd w:val="0"/>
        <w:ind w:firstLine="709"/>
        <w:jc w:val="center"/>
        <w:rPr>
          <w:rFonts w:ascii="PT Astra Serif" w:hAnsi="PT Astra Serif"/>
          <w:b/>
          <w:sz w:val="28"/>
          <w:szCs w:val="28"/>
          <w:highlight w:val="yellow"/>
        </w:rPr>
      </w:pPr>
    </w:p>
    <w:p w:rsidR="00DB4D38" w:rsidRDefault="00DB4D38" w:rsidP="009B3EB2">
      <w:pPr>
        <w:autoSpaceDE w:val="0"/>
        <w:autoSpaceDN w:val="0"/>
        <w:adjustRightInd w:val="0"/>
        <w:ind w:firstLine="709"/>
        <w:jc w:val="center"/>
        <w:rPr>
          <w:rFonts w:ascii="PT Astra Serif" w:hAnsi="PT Astra Serif"/>
          <w:b/>
          <w:sz w:val="28"/>
          <w:szCs w:val="28"/>
          <w:highlight w:val="yellow"/>
        </w:rPr>
      </w:pPr>
    </w:p>
    <w:p w:rsidR="00DB4D38" w:rsidRDefault="00DB4D38" w:rsidP="009B3EB2">
      <w:pPr>
        <w:autoSpaceDE w:val="0"/>
        <w:autoSpaceDN w:val="0"/>
        <w:adjustRightInd w:val="0"/>
        <w:ind w:firstLine="709"/>
        <w:jc w:val="center"/>
        <w:rPr>
          <w:rFonts w:ascii="PT Astra Serif" w:hAnsi="PT Astra Serif"/>
          <w:b/>
          <w:sz w:val="28"/>
          <w:szCs w:val="28"/>
          <w:highlight w:val="yellow"/>
        </w:rPr>
      </w:pPr>
    </w:p>
    <w:p w:rsidR="00DB4D38" w:rsidRDefault="00DB4D38" w:rsidP="009B3EB2">
      <w:pPr>
        <w:autoSpaceDE w:val="0"/>
        <w:autoSpaceDN w:val="0"/>
        <w:adjustRightInd w:val="0"/>
        <w:ind w:firstLine="709"/>
        <w:jc w:val="center"/>
        <w:rPr>
          <w:rFonts w:ascii="PT Astra Serif" w:hAnsi="PT Astra Serif"/>
          <w:b/>
          <w:sz w:val="28"/>
          <w:szCs w:val="28"/>
          <w:highlight w:val="yellow"/>
        </w:rPr>
      </w:pPr>
    </w:p>
    <w:p w:rsidR="00DB4D38" w:rsidRDefault="00DB4D38" w:rsidP="009B3EB2">
      <w:pPr>
        <w:autoSpaceDE w:val="0"/>
        <w:autoSpaceDN w:val="0"/>
        <w:adjustRightInd w:val="0"/>
        <w:ind w:firstLine="709"/>
        <w:jc w:val="center"/>
        <w:rPr>
          <w:rFonts w:ascii="PT Astra Serif" w:hAnsi="PT Astra Serif"/>
          <w:b/>
          <w:sz w:val="28"/>
          <w:szCs w:val="28"/>
          <w:highlight w:val="yellow"/>
        </w:rPr>
      </w:pPr>
    </w:p>
    <w:p w:rsidR="00DB4D38" w:rsidRDefault="00DB4D38" w:rsidP="00DB4D38">
      <w:pPr>
        <w:jc w:val="center"/>
        <w:rPr>
          <w:sz w:val="28"/>
          <w:szCs w:val="28"/>
        </w:rPr>
      </w:pPr>
      <w:r w:rsidRPr="00F42BA2">
        <w:rPr>
          <w:b/>
          <w:bCs/>
        </w:rPr>
        <w:t>Характеристика показателей результативности муниципальной программы</w:t>
      </w:r>
      <w:r>
        <w:rPr>
          <w:b/>
          <w:bCs/>
        </w:rPr>
        <w:t xml:space="preserve"> «Управление муниципальным имуществом и земельными ресурсами муниципального образования Одоевский район»</w:t>
      </w:r>
      <w:r w:rsidRPr="009B3EB2">
        <w:rPr>
          <w:sz w:val="28"/>
          <w:szCs w:val="28"/>
        </w:rPr>
        <w:t xml:space="preserve"> </w:t>
      </w:r>
    </w:p>
    <w:p w:rsidR="00DB4D38" w:rsidRDefault="00DB4D38" w:rsidP="00DB4D38">
      <w:pPr>
        <w:jc w:val="center"/>
        <w:rPr>
          <w:sz w:val="28"/>
          <w:szCs w:val="28"/>
        </w:rPr>
      </w:pPr>
      <w:r>
        <w:rPr>
          <w:sz w:val="28"/>
          <w:szCs w:val="28"/>
        </w:rPr>
        <w:t>Информация о финансировании проведенных</w:t>
      </w:r>
    </w:p>
    <w:p w:rsidR="00DB4D38" w:rsidRDefault="00DB4D38" w:rsidP="00DB4D38">
      <w:pPr>
        <w:jc w:val="center"/>
        <w:rPr>
          <w:rFonts w:ascii="PT Astra Serif" w:hAnsi="PT Astra Serif"/>
          <w:b/>
          <w:sz w:val="28"/>
          <w:szCs w:val="28"/>
          <w:highlight w:val="yellow"/>
        </w:rPr>
      </w:pPr>
      <w:r>
        <w:rPr>
          <w:sz w:val="28"/>
          <w:szCs w:val="28"/>
        </w:rPr>
        <w:t xml:space="preserve"> программных мероприятий</w:t>
      </w:r>
    </w:p>
    <w:tbl>
      <w:tblPr>
        <w:tblpPr w:leftFromText="180" w:rightFromText="180" w:horzAnchor="margin" w:tblpXSpec="center" w:tblpY="1455"/>
        <w:tblW w:w="15486"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1"/>
        <w:gridCol w:w="3179"/>
        <w:gridCol w:w="1498"/>
        <w:gridCol w:w="1843"/>
        <w:gridCol w:w="1559"/>
        <w:gridCol w:w="1588"/>
        <w:gridCol w:w="1035"/>
        <w:gridCol w:w="2198"/>
        <w:gridCol w:w="1985"/>
      </w:tblGrid>
      <w:tr w:rsidR="00DB4D38" w:rsidRPr="00F6754E" w:rsidTr="00C62FD5">
        <w:trPr>
          <w:tblCellSpacing w:w="15" w:type="dxa"/>
        </w:trPr>
        <w:tc>
          <w:tcPr>
            <w:tcW w:w="556"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DB4D38" w:rsidRPr="00F6754E" w:rsidRDefault="00DB4D38" w:rsidP="00C62FD5">
            <w:pPr>
              <w:pStyle w:val="afd"/>
              <w:spacing w:before="0" w:beforeAutospacing="0" w:after="0" w:afterAutospacing="0"/>
              <w:jc w:val="center"/>
            </w:pPr>
            <w:r w:rsidRPr="00F6754E">
              <w:t>№</w:t>
            </w:r>
          </w:p>
          <w:p w:rsidR="00DB4D38" w:rsidRPr="00F6754E" w:rsidRDefault="00DB4D38" w:rsidP="00C62FD5">
            <w:pPr>
              <w:pStyle w:val="afd"/>
              <w:spacing w:before="0" w:beforeAutospacing="0" w:after="0" w:afterAutospacing="0"/>
              <w:jc w:val="center"/>
            </w:pPr>
            <w:r w:rsidRPr="00F6754E">
              <w:t>п/</w:t>
            </w:r>
          </w:p>
          <w:p w:rsidR="00DB4D38" w:rsidRPr="00F6754E" w:rsidRDefault="00DB4D38" w:rsidP="00C62FD5">
            <w:pPr>
              <w:pStyle w:val="afd"/>
              <w:spacing w:before="0" w:beforeAutospacing="0" w:after="0" w:afterAutospacing="0"/>
              <w:ind w:right="-19"/>
              <w:jc w:val="center"/>
            </w:pPr>
            <w:r w:rsidRPr="00F6754E">
              <w:t>п</w:t>
            </w:r>
          </w:p>
        </w:tc>
        <w:tc>
          <w:tcPr>
            <w:tcW w:w="3149"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DB4D38" w:rsidRPr="00F6754E" w:rsidRDefault="00DB4D38" w:rsidP="00C62FD5">
            <w:pPr>
              <w:pStyle w:val="afd"/>
              <w:spacing w:before="0" w:beforeAutospacing="0" w:after="0" w:afterAutospacing="0"/>
              <w:jc w:val="center"/>
            </w:pPr>
          </w:p>
          <w:p w:rsidR="00DB4D38" w:rsidRPr="00F6754E" w:rsidRDefault="00DB4D38" w:rsidP="00C62FD5">
            <w:pPr>
              <w:pStyle w:val="afd"/>
              <w:spacing w:before="0" w:beforeAutospacing="0" w:after="0" w:afterAutospacing="0"/>
              <w:jc w:val="center"/>
            </w:pPr>
          </w:p>
          <w:p w:rsidR="00DB4D38" w:rsidRPr="00F6754E" w:rsidRDefault="00DB4D38" w:rsidP="00C62FD5">
            <w:pPr>
              <w:pStyle w:val="afd"/>
              <w:spacing w:before="0" w:beforeAutospacing="0" w:after="0" w:afterAutospacing="0"/>
              <w:jc w:val="center"/>
            </w:pPr>
            <w:r w:rsidRPr="00F6754E">
              <w:t>Наименование показателей</w:t>
            </w:r>
          </w:p>
          <w:p w:rsidR="00DB4D38" w:rsidRPr="00F6754E" w:rsidRDefault="00DB4D38" w:rsidP="00C62FD5">
            <w:pPr>
              <w:pStyle w:val="afd"/>
              <w:spacing w:before="0" w:beforeAutospacing="0" w:after="0" w:afterAutospacing="0"/>
              <w:jc w:val="center"/>
            </w:pPr>
            <w:r w:rsidRPr="00F6754E">
              <w:t>эффективности,</w:t>
            </w:r>
          </w:p>
          <w:p w:rsidR="00DB4D38" w:rsidRPr="00F6754E" w:rsidRDefault="00DB4D38" w:rsidP="00C62FD5">
            <w:pPr>
              <w:pStyle w:val="afd"/>
              <w:spacing w:before="0" w:beforeAutospacing="0" w:after="0" w:afterAutospacing="0"/>
              <w:jc w:val="center"/>
            </w:pPr>
            <w:r w:rsidRPr="00F6754E">
              <w:t>предусмотренных</w:t>
            </w:r>
          </w:p>
          <w:p w:rsidR="00DB4D38" w:rsidRPr="00F6754E" w:rsidRDefault="00DB4D38" w:rsidP="00C62FD5">
            <w:pPr>
              <w:pStyle w:val="afd"/>
              <w:spacing w:before="0" w:beforeAutospacing="0" w:after="0" w:afterAutospacing="0"/>
              <w:jc w:val="center"/>
            </w:pPr>
            <w:r w:rsidRPr="00F6754E">
              <w:t>программой</w:t>
            </w:r>
          </w:p>
        </w:tc>
        <w:tc>
          <w:tcPr>
            <w:tcW w:w="1468"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DB4D38" w:rsidRPr="00F6754E" w:rsidRDefault="00DB4D38" w:rsidP="00C62FD5">
            <w:pPr>
              <w:pStyle w:val="afd"/>
              <w:spacing w:before="0" w:beforeAutospacing="0" w:after="0" w:afterAutospacing="0"/>
              <w:jc w:val="center"/>
            </w:pPr>
            <w:r w:rsidRPr="00F6754E">
              <w:t>Период</w:t>
            </w:r>
          </w:p>
          <w:p w:rsidR="00DB4D38" w:rsidRPr="00F6754E" w:rsidRDefault="00DB4D38" w:rsidP="00C62FD5">
            <w:pPr>
              <w:pStyle w:val="afd"/>
              <w:spacing w:before="0" w:beforeAutospacing="0" w:after="0" w:afterAutospacing="0"/>
              <w:jc w:val="center"/>
            </w:pPr>
            <w:r w:rsidRPr="00F6754E">
              <w:t>выполнения</w:t>
            </w:r>
          </w:p>
          <w:p w:rsidR="00DB4D38" w:rsidRPr="00F6754E" w:rsidRDefault="00DB4D38" w:rsidP="00C62FD5">
            <w:pPr>
              <w:pStyle w:val="afd"/>
              <w:spacing w:before="0" w:beforeAutospacing="0" w:after="0" w:afterAutospacing="0"/>
              <w:jc w:val="center"/>
            </w:pPr>
            <w:r w:rsidRPr="00F6754E">
              <w:t>показателей</w:t>
            </w:r>
          </w:p>
          <w:p w:rsidR="00DB4D38" w:rsidRPr="00F6754E" w:rsidRDefault="00DB4D38" w:rsidP="00C62FD5">
            <w:pPr>
              <w:pStyle w:val="afd"/>
              <w:spacing w:before="0" w:beforeAutospacing="0" w:after="0" w:afterAutospacing="0"/>
              <w:jc w:val="center"/>
            </w:pPr>
            <w:r w:rsidRPr="00F6754E">
              <w:t>эффективности</w:t>
            </w:r>
          </w:p>
        </w:tc>
        <w:tc>
          <w:tcPr>
            <w:tcW w:w="1813"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DB4D38" w:rsidRPr="00F6754E" w:rsidRDefault="00DB4D38" w:rsidP="00C62FD5">
            <w:pPr>
              <w:pStyle w:val="afd"/>
              <w:spacing w:before="0" w:beforeAutospacing="0" w:after="0" w:afterAutospacing="0"/>
              <w:jc w:val="center"/>
            </w:pPr>
          </w:p>
          <w:p w:rsidR="00DB4D38" w:rsidRPr="00F6754E" w:rsidRDefault="00DB4D38" w:rsidP="00C62FD5">
            <w:pPr>
              <w:pStyle w:val="afd"/>
              <w:spacing w:before="0" w:beforeAutospacing="0" w:after="0" w:afterAutospacing="0"/>
              <w:jc w:val="center"/>
            </w:pPr>
            <w:r w:rsidRPr="00F6754E">
              <w:t>Качественная</w:t>
            </w:r>
          </w:p>
          <w:p w:rsidR="00DB4D38" w:rsidRPr="00F6754E" w:rsidRDefault="00DB4D38" w:rsidP="00C62FD5">
            <w:pPr>
              <w:pStyle w:val="afd"/>
              <w:spacing w:before="0" w:beforeAutospacing="0" w:after="0" w:afterAutospacing="0"/>
              <w:jc w:val="center"/>
            </w:pPr>
            <w:r w:rsidRPr="00F6754E">
              <w:t>оценка</w:t>
            </w:r>
          </w:p>
          <w:p w:rsidR="00DB4D38" w:rsidRPr="00F6754E" w:rsidRDefault="00DB4D38" w:rsidP="00C62FD5">
            <w:pPr>
              <w:pStyle w:val="afd"/>
              <w:spacing w:before="0" w:beforeAutospacing="0" w:after="0" w:afterAutospacing="0"/>
              <w:jc w:val="center"/>
            </w:pPr>
            <w:r w:rsidRPr="00F6754E">
              <w:t>выполнения</w:t>
            </w:r>
          </w:p>
          <w:p w:rsidR="00DB4D38" w:rsidRPr="00F6754E" w:rsidRDefault="00DB4D38" w:rsidP="00C62FD5">
            <w:pPr>
              <w:pStyle w:val="afd"/>
              <w:spacing w:before="0" w:beforeAutospacing="0" w:after="0" w:afterAutospacing="0"/>
              <w:jc w:val="center"/>
            </w:pPr>
            <w:r w:rsidRPr="00F6754E">
              <w:t>показателей</w:t>
            </w:r>
          </w:p>
          <w:p w:rsidR="00DB4D38" w:rsidRPr="00F6754E" w:rsidRDefault="00DB4D38" w:rsidP="00C62FD5">
            <w:pPr>
              <w:pStyle w:val="afd"/>
              <w:spacing w:before="0" w:beforeAutospacing="0" w:after="0" w:afterAutospacing="0"/>
              <w:jc w:val="center"/>
            </w:pPr>
            <w:r w:rsidRPr="00F6754E">
              <w:t>эффективности</w:t>
            </w:r>
          </w:p>
        </w:tc>
        <w:tc>
          <w:tcPr>
            <w:tcW w:w="4152"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DB4D38" w:rsidRPr="00F6754E" w:rsidRDefault="00DB4D38" w:rsidP="00C62FD5">
            <w:pPr>
              <w:pStyle w:val="afd"/>
              <w:spacing w:before="0" w:beforeAutospacing="0" w:after="0" w:afterAutospacing="0"/>
              <w:jc w:val="center"/>
            </w:pPr>
            <w:r w:rsidRPr="00F6754E">
              <w:t>Оценка использования финансовых средств</w:t>
            </w:r>
          </w:p>
        </w:tc>
        <w:tc>
          <w:tcPr>
            <w:tcW w:w="2168"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DB4D38" w:rsidRPr="00F6754E" w:rsidRDefault="00DB4D38" w:rsidP="00C62FD5">
            <w:pPr>
              <w:pStyle w:val="afd"/>
              <w:spacing w:before="0" w:beforeAutospacing="0" w:after="0" w:afterAutospacing="0"/>
              <w:jc w:val="center"/>
            </w:pPr>
          </w:p>
          <w:p w:rsidR="00DB4D38" w:rsidRPr="00F6754E" w:rsidRDefault="00DB4D38" w:rsidP="00C62FD5">
            <w:pPr>
              <w:pStyle w:val="afd"/>
              <w:spacing w:before="0" w:beforeAutospacing="0" w:after="0" w:afterAutospacing="0"/>
              <w:jc w:val="center"/>
            </w:pPr>
          </w:p>
          <w:p w:rsidR="00DB4D38" w:rsidRPr="00F6754E" w:rsidRDefault="00DB4D38" w:rsidP="00C62FD5">
            <w:pPr>
              <w:pStyle w:val="afd"/>
              <w:spacing w:before="0" w:beforeAutospacing="0" w:after="0" w:afterAutospacing="0"/>
              <w:jc w:val="center"/>
            </w:pPr>
            <w:r w:rsidRPr="00F6754E">
              <w:t>Оценка</w:t>
            </w:r>
          </w:p>
          <w:p w:rsidR="00DB4D38" w:rsidRPr="00F6754E" w:rsidRDefault="00DB4D38" w:rsidP="00C62FD5">
            <w:pPr>
              <w:pStyle w:val="afd"/>
              <w:spacing w:before="0" w:beforeAutospacing="0" w:after="0" w:afterAutospacing="0"/>
              <w:jc w:val="center"/>
            </w:pPr>
            <w:r w:rsidRPr="00F6754E">
              <w:t>эффективности</w:t>
            </w:r>
          </w:p>
          <w:p w:rsidR="00DB4D38" w:rsidRPr="00F6754E" w:rsidRDefault="00DB4D38" w:rsidP="00C62FD5">
            <w:pPr>
              <w:pStyle w:val="afd"/>
              <w:spacing w:before="0" w:beforeAutospacing="0" w:after="0" w:afterAutospacing="0"/>
              <w:jc w:val="center"/>
            </w:pPr>
            <w:r w:rsidRPr="00F6754E">
              <w:t>реализации</w:t>
            </w:r>
          </w:p>
          <w:p w:rsidR="00DB4D38" w:rsidRPr="00F6754E" w:rsidRDefault="00DB4D38" w:rsidP="00C62FD5">
            <w:pPr>
              <w:pStyle w:val="afd"/>
              <w:spacing w:before="0" w:beforeAutospacing="0" w:after="0" w:afterAutospacing="0"/>
              <w:jc w:val="center"/>
            </w:pPr>
            <w:r w:rsidRPr="00F6754E">
              <w:t>МП</w:t>
            </w:r>
          </w:p>
        </w:tc>
        <w:tc>
          <w:tcPr>
            <w:tcW w:w="1940"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DB4D38" w:rsidRPr="00F6754E" w:rsidRDefault="00DB4D38" w:rsidP="00C62FD5">
            <w:pPr>
              <w:pStyle w:val="afd"/>
              <w:spacing w:before="0" w:beforeAutospacing="0" w:after="0" w:afterAutospacing="0"/>
              <w:jc w:val="center"/>
            </w:pPr>
            <w:r w:rsidRPr="00F6754E">
              <w:t>Предложения</w:t>
            </w:r>
          </w:p>
          <w:p w:rsidR="00DB4D38" w:rsidRPr="00F6754E" w:rsidRDefault="00DB4D38" w:rsidP="00C62FD5">
            <w:pPr>
              <w:pStyle w:val="afd"/>
              <w:spacing w:before="0" w:beforeAutospacing="0" w:after="0" w:afterAutospacing="0"/>
              <w:jc w:val="center"/>
            </w:pPr>
            <w:r w:rsidRPr="00F6754E">
              <w:t>по</w:t>
            </w:r>
          </w:p>
          <w:p w:rsidR="00DB4D38" w:rsidRPr="00F6754E" w:rsidRDefault="00DB4D38" w:rsidP="00C62FD5">
            <w:pPr>
              <w:pStyle w:val="afd"/>
              <w:spacing w:before="0" w:beforeAutospacing="0" w:after="0" w:afterAutospacing="0"/>
              <w:jc w:val="center"/>
            </w:pPr>
            <w:r w:rsidRPr="00F6754E">
              <w:t>финансированию из</w:t>
            </w:r>
          </w:p>
          <w:p w:rsidR="00DB4D38" w:rsidRPr="00F6754E" w:rsidRDefault="00DB4D38" w:rsidP="00C62FD5">
            <w:pPr>
              <w:pStyle w:val="afd"/>
              <w:spacing w:before="0" w:beforeAutospacing="0" w:after="0" w:afterAutospacing="0"/>
              <w:jc w:val="center"/>
            </w:pPr>
            <w:r w:rsidRPr="00F6754E">
              <w:t>районного</w:t>
            </w:r>
          </w:p>
          <w:p w:rsidR="00DB4D38" w:rsidRPr="00F6754E" w:rsidRDefault="00DB4D38" w:rsidP="00C62FD5">
            <w:pPr>
              <w:pStyle w:val="afd"/>
              <w:spacing w:before="0" w:beforeAutospacing="0" w:after="0" w:afterAutospacing="0"/>
              <w:jc w:val="center"/>
            </w:pPr>
            <w:r w:rsidRPr="00F6754E">
              <w:t>бюджета в очередном году</w:t>
            </w:r>
          </w:p>
        </w:tc>
      </w:tr>
      <w:tr w:rsidR="00DB4D38" w:rsidRPr="00F6754E" w:rsidTr="00C62FD5">
        <w:trPr>
          <w:tblCellSpacing w:w="15" w:type="dxa"/>
        </w:trPr>
        <w:tc>
          <w:tcPr>
            <w:tcW w:w="556" w:type="dxa"/>
            <w:vMerge/>
            <w:tcBorders>
              <w:top w:val="single" w:sz="4" w:space="0" w:color="auto"/>
              <w:left w:val="single" w:sz="4" w:space="0" w:color="auto"/>
              <w:bottom w:val="single" w:sz="4" w:space="0" w:color="auto"/>
              <w:right w:val="single" w:sz="4" w:space="0" w:color="auto"/>
            </w:tcBorders>
            <w:vAlign w:val="center"/>
            <w:hideMark/>
          </w:tcPr>
          <w:p w:rsidR="00DB4D38" w:rsidRPr="00F6754E" w:rsidRDefault="00DB4D38" w:rsidP="00C62FD5"/>
        </w:tc>
        <w:tc>
          <w:tcPr>
            <w:tcW w:w="3149" w:type="dxa"/>
            <w:vMerge/>
            <w:tcBorders>
              <w:top w:val="single" w:sz="4" w:space="0" w:color="auto"/>
              <w:left w:val="single" w:sz="4" w:space="0" w:color="auto"/>
              <w:bottom w:val="single" w:sz="4" w:space="0" w:color="auto"/>
              <w:right w:val="single" w:sz="4" w:space="0" w:color="auto"/>
            </w:tcBorders>
            <w:vAlign w:val="center"/>
            <w:hideMark/>
          </w:tcPr>
          <w:p w:rsidR="00DB4D38" w:rsidRPr="00F6754E" w:rsidRDefault="00DB4D38" w:rsidP="00C62FD5"/>
        </w:tc>
        <w:tc>
          <w:tcPr>
            <w:tcW w:w="1468" w:type="dxa"/>
            <w:vMerge/>
            <w:tcBorders>
              <w:top w:val="single" w:sz="4" w:space="0" w:color="auto"/>
              <w:left w:val="single" w:sz="4" w:space="0" w:color="auto"/>
              <w:bottom w:val="single" w:sz="4" w:space="0" w:color="auto"/>
              <w:right w:val="single" w:sz="4" w:space="0" w:color="auto"/>
            </w:tcBorders>
            <w:vAlign w:val="center"/>
            <w:hideMark/>
          </w:tcPr>
          <w:p w:rsidR="00DB4D38" w:rsidRPr="00F6754E" w:rsidRDefault="00DB4D38" w:rsidP="00C62FD5"/>
        </w:tc>
        <w:tc>
          <w:tcPr>
            <w:tcW w:w="1813" w:type="dxa"/>
            <w:vMerge/>
            <w:tcBorders>
              <w:top w:val="single" w:sz="4" w:space="0" w:color="auto"/>
              <w:left w:val="single" w:sz="4" w:space="0" w:color="auto"/>
              <w:bottom w:val="single" w:sz="4" w:space="0" w:color="auto"/>
              <w:right w:val="single" w:sz="4" w:space="0" w:color="auto"/>
            </w:tcBorders>
            <w:vAlign w:val="center"/>
            <w:hideMark/>
          </w:tcPr>
          <w:p w:rsidR="00DB4D38" w:rsidRPr="00F6754E" w:rsidRDefault="00DB4D38" w:rsidP="00C62FD5"/>
        </w:tc>
        <w:tc>
          <w:tcPr>
            <w:tcW w:w="15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DB4D38" w:rsidRPr="00F6754E" w:rsidRDefault="00DB4D38" w:rsidP="00C62FD5">
            <w:pPr>
              <w:pStyle w:val="afd"/>
              <w:spacing w:before="0" w:beforeAutospacing="0" w:after="0" w:afterAutospacing="0"/>
              <w:jc w:val="center"/>
            </w:pPr>
            <w:r w:rsidRPr="00F6754E">
              <w:rPr>
                <w:color w:val="000000"/>
              </w:rPr>
              <w:t>Предусмотрено</w:t>
            </w:r>
          </w:p>
          <w:p w:rsidR="00DB4D38" w:rsidRPr="00F6754E" w:rsidRDefault="00DB4D38" w:rsidP="00C62FD5">
            <w:pPr>
              <w:pStyle w:val="afd"/>
              <w:spacing w:before="0" w:beforeAutospacing="0" w:after="0" w:afterAutospacing="0"/>
              <w:jc w:val="center"/>
            </w:pPr>
            <w:r w:rsidRPr="00F6754E">
              <w:rPr>
                <w:color w:val="000000"/>
              </w:rPr>
              <w:t>программой</w:t>
            </w:r>
          </w:p>
          <w:p w:rsidR="00DB4D38" w:rsidRPr="00F6754E" w:rsidRDefault="00DB4D38" w:rsidP="00C62FD5">
            <w:pPr>
              <w:pStyle w:val="afd"/>
              <w:spacing w:before="0" w:beforeAutospacing="0" w:after="0" w:afterAutospacing="0"/>
              <w:jc w:val="center"/>
            </w:pPr>
            <w:r w:rsidRPr="00F6754E">
              <w:rPr>
                <w:color w:val="000000"/>
              </w:rPr>
              <w:t>(руб.)</w:t>
            </w:r>
          </w:p>
        </w:tc>
        <w:tc>
          <w:tcPr>
            <w:tcW w:w="155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DB4D38" w:rsidRPr="00F6754E" w:rsidRDefault="00DB4D38" w:rsidP="00C62FD5">
            <w:pPr>
              <w:pStyle w:val="afd"/>
              <w:spacing w:before="0" w:beforeAutospacing="0" w:after="0" w:afterAutospacing="0"/>
              <w:jc w:val="center"/>
            </w:pPr>
            <w:r w:rsidRPr="00F6754E">
              <w:rPr>
                <w:color w:val="000000"/>
              </w:rPr>
              <w:t>Фактически</w:t>
            </w:r>
          </w:p>
          <w:p w:rsidR="00DB4D38" w:rsidRPr="00F6754E" w:rsidRDefault="00DB4D38" w:rsidP="00C62FD5">
            <w:pPr>
              <w:pStyle w:val="afd"/>
              <w:spacing w:before="0" w:beforeAutospacing="0" w:after="0" w:afterAutospacing="0"/>
              <w:jc w:val="center"/>
            </w:pPr>
            <w:r w:rsidRPr="00F6754E">
              <w:rPr>
                <w:color w:val="000000"/>
              </w:rPr>
              <w:t>выполнено</w:t>
            </w:r>
          </w:p>
          <w:p w:rsidR="00DB4D38" w:rsidRPr="00F6754E" w:rsidRDefault="00DB4D38" w:rsidP="00C62FD5">
            <w:pPr>
              <w:pStyle w:val="afd"/>
              <w:spacing w:before="0" w:beforeAutospacing="0" w:after="0" w:afterAutospacing="0"/>
              <w:jc w:val="center"/>
            </w:pPr>
            <w:r w:rsidRPr="00F6754E">
              <w:rPr>
                <w:color w:val="000000"/>
              </w:rPr>
              <w:t>(руб.)</w:t>
            </w:r>
          </w:p>
        </w:tc>
        <w:tc>
          <w:tcPr>
            <w:tcW w:w="100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DB4D38" w:rsidRPr="00F6754E" w:rsidRDefault="00DB4D38" w:rsidP="00C62FD5">
            <w:pPr>
              <w:pStyle w:val="afd"/>
              <w:spacing w:before="0" w:beforeAutospacing="0" w:after="0" w:afterAutospacing="0"/>
              <w:jc w:val="center"/>
            </w:pPr>
            <w:r w:rsidRPr="00F6754E">
              <w:rPr>
                <w:color w:val="000000"/>
              </w:rPr>
              <w:t>Уровень</w:t>
            </w:r>
          </w:p>
          <w:p w:rsidR="00DB4D38" w:rsidRPr="00F6754E" w:rsidRDefault="00DB4D38" w:rsidP="00C62FD5">
            <w:pPr>
              <w:pStyle w:val="afd"/>
              <w:spacing w:before="0" w:beforeAutospacing="0" w:after="0" w:afterAutospacing="0"/>
              <w:jc w:val="center"/>
            </w:pPr>
            <w:r w:rsidRPr="00F6754E">
              <w:rPr>
                <w:color w:val="000000"/>
              </w:rPr>
              <w:t>использования</w:t>
            </w:r>
          </w:p>
          <w:p w:rsidR="00DB4D38" w:rsidRPr="00F6754E" w:rsidRDefault="00DB4D38" w:rsidP="00C62FD5">
            <w:pPr>
              <w:pStyle w:val="afd"/>
              <w:spacing w:before="0" w:beforeAutospacing="0" w:after="0" w:afterAutospacing="0"/>
              <w:jc w:val="center"/>
            </w:pPr>
            <w:r w:rsidRPr="00F6754E">
              <w:rPr>
                <w:color w:val="000000"/>
              </w:rPr>
              <w:t>финансовых средств,%</w:t>
            </w:r>
          </w:p>
        </w:tc>
        <w:tc>
          <w:tcPr>
            <w:tcW w:w="2168" w:type="dxa"/>
            <w:vMerge/>
            <w:tcBorders>
              <w:top w:val="single" w:sz="4" w:space="0" w:color="auto"/>
              <w:left w:val="single" w:sz="4" w:space="0" w:color="auto"/>
              <w:bottom w:val="single" w:sz="4" w:space="0" w:color="auto"/>
              <w:right w:val="single" w:sz="4" w:space="0" w:color="auto"/>
            </w:tcBorders>
            <w:vAlign w:val="center"/>
            <w:hideMark/>
          </w:tcPr>
          <w:p w:rsidR="00DB4D38" w:rsidRPr="00F6754E" w:rsidRDefault="00DB4D38" w:rsidP="00C62FD5"/>
        </w:tc>
        <w:tc>
          <w:tcPr>
            <w:tcW w:w="1940" w:type="dxa"/>
            <w:vMerge/>
            <w:tcBorders>
              <w:top w:val="single" w:sz="4" w:space="0" w:color="auto"/>
              <w:left w:val="single" w:sz="4" w:space="0" w:color="auto"/>
              <w:bottom w:val="single" w:sz="4" w:space="0" w:color="auto"/>
              <w:right w:val="single" w:sz="4" w:space="0" w:color="auto"/>
            </w:tcBorders>
            <w:vAlign w:val="center"/>
            <w:hideMark/>
          </w:tcPr>
          <w:p w:rsidR="00DB4D38" w:rsidRPr="00F6754E" w:rsidRDefault="00DB4D38" w:rsidP="00C62FD5"/>
        </w:tc>
      </w:tr>
      <w:tr w:rsidR="00DB4D38" w:rsidRPr="00F6754E" w:rsidTr="00C62FD5">
        <w:trPr>
          <w:tblCellSpacing w:w="15" w:type="dxa"/>
        </w:trPr>
        <w:tc>
          <w:tcPr>
            <w:tcW w:w="55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DB4D38" w:rsidRPr="00F6754E" w:rsidRDefault="00DB4D38" w:rsidP="00C62FD5">
            <w:pPr>
              <w:pStyle w:val="afd"/>
              <w:spacing w:before="0" w:beforeAutospacing="0" w:after="0" w:afterAutospacing="0"/>
              <w:jc w:val="center"/>
            </w:pPr>
            <w:r w:rsidRPr="00F6754E">
              <w:t>1</w:t>
            </w:r>
          </w:p>
        </w:tc>
        <w:tc>
          <w:tcPr>
            <w:tcW w:w="314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DB4D38" w:rsidRPr="00DB4D38" w:rsidRDefault="00DB4D38" w:rsidP="00C62FD5">
            <w:pPr>
              <w:pStyle w:val="1"/>
              <w:spacing w:before="0"/>
              <w:jc w:val="center"/>
              <w:rPr>
                <w:rFonts w:ascii="Times New Roman" w:hAnsi="Times New Roman" w:cs="Times New Roman"/>
                <w:b/>
                <w:color w:val="000000" w:themeColor="text1"/>
                <w:sz w:val="28"/>
                <w:szCs w:val="28"/>
              </w:rPr>
            </w:pPr>
            <w:r w:rsidRPr="00DB4D38">
              <w:rPr>
                <w:rFonts w:ascii="Times New Roman" w:hAnsi="Times New Roman" w:cs="Times New Roman"/>
                <w:color w:val="000000" w:themeColor="text1"/>
                <w:sz w:val="28"/>
                <w:szCs w:val="28"/>
              </w:rPr>
              <w:t>Муниципальная программа муниципального образования Одоевский район «Управление муниципальным имуществом и земельными ресурсами муниципального  образования Одоевский район на 2021-2026 годы»</w:t>
            </w:r>
          </w:p>
          <w:p w:rsidR="00DB4D38" w:rsidRPr="00F6754E" w:rsidRDefault="00DB4D38" w:rsidP="00C62FD5">
            <w:pPr>
              <w:pStyle w:val="afd"/>
              <w:spacing w:before="0" w:beforeAutospacing="0" w:after="0" w:afterAutospacing="0"/>
              <w:jc w:val="center"/>
            </w:pPr>
          </w:p>
        </w:tc>
        <w:tc>
          <w:tcPr>
            <w:tcW w:w="14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DB4D38" w:rsidRPr="00F6754E" w:rsidRDefault="00DB4D38" w:rsidP="00C62FD5">
            <w:pPr>
              <w:pStyle w:val="afd"/>
              <w:spacing w:before="0" w:beforeAutospacing="0" w:after="0" w:afterAutospacing="0"/>
              <w:jc w:val="center"/>
            </w:pPr>
            <w:r w:rsidRPr="00F6754E">
              <w:t>202</w:t>
            </w:r>
            <w:r>
              <w:t>3</w:t>
            </w:r>
            <w:r w:rsidRPr="00F6754E">
              <w:t xml:space="preserve"> год</w:t>
            </w:r>
          </w:p>
        </w:tc>
        <w:tc>
          <w:tcPr>
            <w:tcW w:w="181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DB4D38" w:rsidRPr="00F6754E" w:rsidRDefault="00DB4D38" w:rsidP="00C62FD5">
            <w:pPr>
              <w:pStyle w:val="afd"/>
              <w:spacing w:before="0" w:beforeAutospacing="0" w:after="0" w:afterAutospacing="0"/>
              <w:jc w:val="center"/>
            </w:pPr>
            <w:r w:rsidRPr="00F6754E">
              <w:t>Показатели</w:t>
            </w:r>
          </w:p>
          <w:p w:rsidR="00DB4D38" w:rsidRPr="00F6754E" w:rsidRDefault="00DB4D38" w:rsidP="00C62FD5">
            <w:pPr>
              <w:pStyle w:val="afd"/>
              <w:spacing w:before="0" w:beforeAutospacing="0" w:after="0" w:afterAutospacing="0"/>
              <w:jc w:val="center"/>
            </w:pPr>
            <w:r w:rsidRPr="00F6754E">
              <w:t>эффективности</w:t>
            </w:r>
          </w:p>
          <w:p w:rsidR="00DB4D38" w:rsidRPr="00F6754E" w:rsidRDefault="00DB4D38" w:rsidP="00C62FD5">
            <w:pPr>
              <w:pStyle w:val="afd"/>
              <w:spacing w:before="0" w:beforeAutospacing="0" w:after="0" w:afterAutospacing="0"/>
              <w:jc w:val="center"/>
            </w:pPr>
            <w:r w:rsidRPr="00F6754E">
              <w:t xml:space="preserve">выполнены </w:t>
            </w:r>
          </w:p>
          <w:p w:rsidR="00DB4D38" w:rsidRPr="00F6754E" w:rsidRDefault="00DB4D38" w:rsidP="00C62FD5">
            <w:pPr>
              <w:pStyle w:val="afd"/>
              <w:spacing w:before="0" w:beforeAutospacing="0" w:after="0" w:afterAutospacing="0"/>
              <w:jc w:val="center"/>
            </w:pPr>
          </w:p>
        </w:tc>
        <w:tc>
          <w:tcPr>
            <w:tcW w:w="15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DB4D38" w:rsidRPr="00F6754E" w:rsidRDefault="00DB4D38" w:rsidP="00C62FD5">
            <w:pPr>
              <w:pStyle w:val="afd"/>
              <w:spacing w:before="0" w:beforeAutospacing="0" w:after="0" w:afterAutospacing="0"/>
              <w:jc w:val="center"/>
            </w:pPr>
            <w:r>
              <w:t>1410,1</w:t>
            </w:r>
          </w:p>
        </w:tc>
        <w:tc>
          <w:tcPr>
            <w:tcW w:w="155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DB4D38" w:rsidRPr="00F31F2B" w:rsidRDefault="00DB4D38" w:rsidP="00C62FD5">
            <w:pPr>
              <w:pStyle w:val="afd"/>
              <w:spacing w:before="0" w:beforeAutospacing="0" w:after="0" w:afterAutospacing="0"/>
              <w:jc w:val="center"/>
            </w:pPr>
            <w:r>
              <w:t>1410,1</w:t>
            </w:r>
          </w:p>
        </w:tc>
        <w:tc>
          <w:tcPr>
            <w:tcW w:w="100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DB4D38" w:rsidRPr="00F31F2B" w:rsidRDefault="00DB4D38" w:rsidP="00C62FD5">
            <w:pPr>
              <w:pStyle w:val="afd"/>
              <w:spacing w:before="0" w:beforeAutospacing="0" w:after="0" w:afterAutospacing="0"/>
              <w:jc w:val="center"/>
            </w:pPr>
            <w:r>
              <w:t>100%</w:t>
            </w:r>
          </w:p>
        </w:tc>
        <w:tc>
          <w:tcPr>
            <w:tcW w:w="21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DB4D38" w:rsidRPr="00F6754E" w:rsidRDefault="00DB4D38" w:rsidP="00C62FD5">
            <w:pPr>
              <w:pStyle w:val="afd"/>
              <w:spacing w:before="0" w:beforeAutospacing="0" w:after="0" w:afterAutospacing="0"/>
              <w:jc w:val="center"/>
            </w:pPr>
            <w:r w:rsidRPr="00F6754E">
              <w:t>Эффективна,</w:t>
            </w:r>
          </w:p>
          <w:p w:rsidR="00DB4D38" w:rsidRDefault="00DB4D38" w:rsidP="00C62FD5">
            <w:pPr>
              <w:pStyle w:val="afd"/>
              <w:spacing w:before="0" w:beforeAutospacing="0" w:after="0" w:afterAutospacing="0"/>
              <w:jc w:val="center"/>
            </w:pPr>
            <w:r>
              <w:t>ц</w:t>
            </w:r>
            <w:r w:rsidRPr="00F6754E">
              <w:t>елесообразна</w:t>
            </w:r>
          </w:p>
          <w:p w:rsidR="00DB4D38" w:rsidRPr="00F6754E" w:rsidRDefault="00DB4D38" w:rsidP="00C62FD5">
            <w:pPr>
              <w:pStyle w:val="afd"/>
              <w:spacing w:before="0" w:beforeAutospacing="0" w:after="0" w:afterAutospacing="0"/>
              <w:jc w:val="center"/>
            </w:pPr>
            <w:r>
              <w:t xml:space="preserve">к </w:t>
            </w:r>
            <w:r w:rsidRPr="00F6754E">
              <w:t>финансированию</w:t>
            </w:r>
          </w:p>
        </w:tc>
        <w:tc>
          <w:tcPr>
            <w:tcW w:w="19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DB4D38" w:rsidRPr="00F6754E" w:rsidRDefault="00DB4D38" w:rsidP="00C62FD5">
            <w:pPr>
              <w:jc w:val="center"/>
            </w:pPr>
            <w:r w:rsidRPr="00F6754E">
              <w:t>Продолжить финансирование на очередной финансовый год</w:t>
            </w:r>
          </w:p>
        </w:tc>
      </w:tr>
    </w:tbl>
    <w:p w:rsidR="00DB4D38" w:rsidRDefault="00DB4D38" w:rsidP="00DB4D38">
      <w:pPr>
        <w:autoSpaceDE w:val="0"/>
        <w:autoSpaceDN w:val="0"/>
        <w:adjustRightInd w:val="0"/>
        <w:ind w:firstLine="709"/>
        <w:jc w:val="center"/>
        <w:rPr>
          <w:rFonts w:ascii="PT Astra Serif" w:hAnsi="PT Astra Serif"/>
          <w:b/>
          <w:sz w:val="28"/>
          <w:szCs w:val="28"/>
          <w:highlight w:val="yellow"/>
        </w:rPr>
      </w:pPr>
    </w:p>
    <w:p w:rsidR="00C24F54" w:rsidRDefault="00C24F54" w:rsidP="00DB4D38">
      <w:pPr>
        <w:autoSpaceDE w:val="0"/>
        <w:autoSpaceDN w:val="0"/>
        <w:adjustRightInd w:val="0"/>
        <w:ind w:firstLine="709"/>
        <w:jc w:val="center"/>
        <w:rPr>
          <w:rFonts w:ascii="PT Astra Serif" w:hAnsi="PT Astra Serif"/>
          <w:b/>
          <w:sz w:val="28"/>
          <w:szCs w:val="28"/>
          <w:highlight w:val="yellow"/>
        </w:rPr>
      </w:pPr>
    </w:p>
    <w:p w:rsidR="00C24F54" w:rsidRDefault="00C24F54" w:rsidP="00DB4D38">
      <w:pPr>
        <w:autoSpaceDE w:val="0"/>
        <w:autoSpaceDN w:val="0"/>
        <w:adjustRightInd w:val="0"/>
        <w:ind w:firstLine="709"/>
        <w:jc w:val="center"/>
        <w:rPr>
          <w:rFonts w:ascii="PT Astra Serif" w:hAnsi="PT Astra Serif"/>
          <w:b/>
          <w:sz w:val="28"/>
          <w:szCs w:val="28"/>
          <w:highlight w:val="yellow"/>
        </w:rPr>
      </w:pPr>
    </w:p>
    <w:p w:rsidR="00C24F54" w:rsidRDefault="00C24F54" w:rsidP="00DB4D38">
      <w:pPr>
        <w:autoSpaceDE w:val="0"/>
        <w:autoSpaceDN w:val="0"/>
        <w:adjustRightInd w:val="0"/>
        <w:ind w:firstLine="709"/>
        <w:jc w:val="center"/>
        <w:rPr>
          <w:rFonts w:ascii="PT Astra Serif" w:hAnsi="PT Astra Serif"/>
          <w:b/>
          <w:sz w:val="28"/>
          <w:szCs w:val="28"/>
          <w:highlight w:val="yellow"/>
        </w:rPr>
      </w:pPr>
    </w:p>
    <w:p w:rsidR="00C24F54" w:rsidRPr="00C24F54" w:rsidRDefault="00C24F54" w:rsidP="00C24F54">
      <w:pPr>
        <w:pStyle w:val="1"/>
        <w:spacing w:before="0"/>
        <w:jc w:val="center"/>
        <w:rPr>
          <w:rFonts w:ascii="Times New Roman" w:hAnsi="Times New Roman" w:cs="Times New Roman"/>
          <w:b/>
          <w:color w:val="000000" w:themeColor="text1"/>
          <w:sz w:val="28"/>
          <w:szCs w:val="28"/>
        </w:rPr>
      </w:pPr>
      <w:r w:rsidRPr="00C24F54">
        <w:rPr>
          <w:rFonts w:ascii="Times New Roman" w:hAnsi="Times New Roman" w:cs="Times New Roman"/>
          <w:color w:val="000000" w:themeColor="text1"/>
          <w:sz w:val="28"/>
          <w:szCs w:val="28"/>
        </w:rPr>
        <w:t>Оценка эффективности</w:t>
      </w:r>
    </w:p>
    <w:p w:rsidR="00C24F54" w:rsidRPr="00C24F54" w:rsidRDefault="00C24F54" w:rsidP="00C24F54">
      <w:pPr>
        <w:pStyle w:val="1"/>
        <w:spacing w:before="0"/>
        <w:jc w:val="center"/>
        <w:rPr>
          <w:rFonts w:ascii="Times New Roman" w:hAnsi="Times New Roman" w:cs="Times New Roman"/>
          <w:b/>
          <w:color w:val="000000" w:themeColor="text1"/>
          <w:sz w:val="28"/>
          <w:szCs w:val="28"/>
        </w:rPr>
      </w:pPr>
      <w:r w:rsidRPr="00C24F54">
        <w:rPr>
          <w:rFonts w:ascii="Times New Roman" w:hAnsi="Times New Roman" w:cs="Times New Roman"/>
          <w:color w:val="000000" w:themeColor="text1"/>
          <w:sz w:val="28"/>
          <w:szCs w:val="28"/>
        </w:rPr>
        <w:t xml:space="preserve">реализации муниципальной программы </w:t>
      </w:r>
    </w:p>
    <w:p w:rsidR="00C24F54" w:rsidRPr="00C24F54" w:rsidRDefault="00C24F54" w:rsidP="00C24F54">
      <w:pPr>
        <w:pStyle w:val="1"/>
        <w:spacing w:before="0"/>
        <w:jc w:val="center"/>
        <w:rPr>
          <w:rFonts w:ascii="Times New Roman" w:hAnsi="Times New Roman" w:cs="Times New Roman"/>
          <w:b/>
          <w:color w:val="000000" w:themeColor="text1"/>
          <w:sz w:val="28"/>
          <w:szCs w:val="28"/>
        </w:rPr>
      </w:pPr>
      <w:r w:rsidRPr="00C24F54">
        <w:rPr>
          <w:rFonts w:ascii="Times New Roman" w:hAnsi="Times New Roman" w:cs="Times New Roman"/>
          <w:color w:val="000000" w:themeColor="text1"/>
          <w:sz w:val="28"/>
          <w:szCs w:val="28"/>
        </w:rPr>
        <w:t>«Управление муниципальным имуществом и земельными ресурсами муниципального образования Одоевский район на 2021-2026 годы»</w:t>
      </w:r>
    </w:p>
    <w:p w:rsidR="00C24F54" w:rsidRPr="00C24F54" w:rsidRDefault="00C24F54" w:rsidP="00C24F54">
      <w:pPr>
        <w:autoSpaceDE w:val="0"/>
        <w:autoSpaceDN w:val="0"/>
        <w:adjustRightInd w:val="0"/>
        <w:ind w:firstLine="851"/>
        <w:jc w:val="both"/>
        <w:rPr>
          <w:color w:val="000000" w:themeColor="text1"/>
          <w:sz w:val="28"/>
          <w:szCs w:val="28"/>
        </w:rPr>
      </w:pPr>
      <w:r>
        <w:rPr>
          <w:color w:val="000000" w:themeColor="text1"/>
          <w:sz w:val="28"/>
          <w:szCs w:val="28"/>
        </w:rPr>
        <w:t xml:space="preserve">  </w:t>
      </w:r>
      <w:r w:rsidRPr="00C24F54">
        <w:rPr>
          <w:color w:val="000000" w:themeColor="text1"/>
          <w:sz w:val="28"/>
          <w:szCs w:val="28"/>
        </w:rPr>
        <w:t>Целью муниципальной программы является повышение эффективности использования муниципального имущества в муниципальном образовании Одоевский район.</w:t>
      </w:r>
    </w:p>
    <w:p w:rsidR="00C24F54" w:rsidRPr="00C24F54" w:rsidRDefault="00C24F54" w:rsidP="00C24F54">
      <w:pPr>
        <w:autoSpaceDE w:val="0"/>
        <w:autoSpaceDN w:val="0"/>
        <w:adjustRightInd w:val="0"/>
        <w:ind w:firstLine="851"/>
        <w:jc w:val="both"/>
        <w:rPr>
          <w:color w:val="000000" w:themeColor="text1"/>
          <w:sz w:val="28"/>
          <w:szCs w:val="28"/>
        </w:rPr>
      </w:pPr>
      <w:r w:rsidRPr="00C24F54">
        <w:rPr>
          <w:color w:val="000000" w:themeColor="text1"/>
          <w:sz w:val="28"/>
          <w:szCs w:val="28"/>
        </w:rPr>
        <w:t xml:space="preserve"> Заявленные программой цели предполагается решать путем решения следующих задач:</w:t>
      </w:r>
    </w:p>
    <w:p w:rsidR="00C24F54" w:rsidRPr="00C24F54" w:rsidRDefault="00C24F54" w:rsidP="00C24F54">
      <w:pPr>
        <w:autoSpaceDE w:val="0"/>
        <w:autoSpaceDN w:val="0"/>
        <w:adjustRightInd w:val="0"/>
        <w:ind w:firstLine="851"/>
        <w:jc w:val="both"/>
        <w:rPr>
          <w:color w:val="000000" w:themeColor="text1"/>
          <w:sz w:val="28"/>
          <w:szCs w:val="28"/>
        </w:rPr>
      </w:pPr>
      <w:r w:rsidRPr="00C24F54">
        <w:rPr>
          <w:color w:val="000000" w:themeColor="text1"/>
          <w:sz w:val="28"/>
          <w:szCs w:val="28"/>
        </w:rPr>
        <w:t>-  создание условий для эффективного для эффективного управления и распоряжения муниципальным имуществом в муниципальном образовании Одоевский район;</w:t>
      </w:r>
    </w:p>
    <w:p w:rsidR="00C24F54" w:rsidRPr="00C24F54" w:rsidRDefault="00C24F54" w:rsidP="00C24F54">
      <w:pPr>
        <w:autoSpaceDE w:val="0"/>
        <w:autoSpaceDN w:val="0"/>
        <w:adjustRightInd w:val="0"/>
        <w:ind w:firstLine="851"/>
        <w:jc w:val="both"/>
        <w:rPr>
          <w:color w:val="000000" w:themeColor="text1"/>
          <w:sz w:val="28"/>
          <w:szCs w:val="28"/>
          <w:shd w:val="clear" w:color="auto" w:fill="FFFFFF"/>
        </w:rPr>
      </w:pPr>
      <w:r w:rsidRPr="00C24F54">
        <w:rPr>
          <w:color w:val="000000" w:themeColor="text1"/>
          <w:sz w:val="28"/>
          <w:szCs w:val="28"/>
          <w:shd w:val="clear" w:color="auto" w:fill="FFFFFF"/>
        </w:rPr>
        <w:t>- вовлечение муниципального имущества в хозяйственный оборот, обеспечение его учета, сохранности и эффективного использования с целью роста доходов бюджета муниципального образования Одоевский район за счет поступления неналоговых доходов от использования муниципального имущества;</w:t>
      </w:r>
    </w:p>
    <w:p w:rsidR="00C24F54" w:rsidRDefault="00C24F54" w:rsidP="00C24F54">
      <w:pPr>
        <w:autoSpaceDE w:val="0"/>
        <w:autoSpaceDN w:val="0"/>
        <w:adjustRightInd w:val="0"/>
        <w:ind w:firstLine="851"/>
        <w:jc w:val="both"/>
        <w:rPr>
          <w:color w:val="000000" w:themeColor="text1"/>
          <w:sz w:val="28"/>
          <w:szCs w:val="28"/>
          <w:shd w:val="clear" w:color="auto" w:fill="FFFFFF"/>
        </w:rPr>
      </w:pPr>
      <w:r w:rsidRPr="00C24F54">
        <w:rPr>
          <w:color w:val="000000" w:themeColor="text1"/>
          <w:sz w:val="28"/>
          <w:szCs w:val="28"/>
          <w:shd w:val="clear" w:color="auto" w:fill="FFFFFF"/>
        </w:rPr>
        <w:t>- повышение эффективности управления земельными ресурсами для реализации социальных задач, повышение инвестиционной привлекательности региона, рост доходов бюджета муниципального образования Одоевский район за счет земельных платежей;</w:t>
      </w:r>
    </w:p>
    <w:p w:rsidR="00C24F54" w:rsidRPr="00C24F54" w:rsidRDefault="00C24F54" w:rsidP="00C24F54">
      <w:pPr>
        <w:autoSpaceDE w:val="0"/>
        <w:autoSpaceDN w:val="0"/>
        <w:adjustRightInd w:val="0"/>
        <w:ind w:firstLine="851"/>
        <w:jc w:val="both"/>
        <w:rPr>
          <w:color w:val="000000" w:themeColor="text1"/>
          <w:sz w:val="28"/>
          <w:szCs w:val="28"/>
          <w:shd w:val="clear" w:color="auto" w:fill="FFFFFF"/>
        </w:rPr>
      </w:pPr>
      <w:r w:rsidRPr="00C24F54">
        <w:rPr>
          <w:color w:val="000000" w:themeColor="text1"/>
          <w:sz w:val="28"/>
          <w:szCs w:val="28"/>
          <w:shd w:val="clear" w:color="auto" w:fill="FFFFFF"/>
        </w:rPr>
        <w:t>- обеспечение охраны и восстановления плодородия земель.</w:t>
      </w:r>
    </w:p>
    <w:p w:rsidR="00C24F54" w:rsidRPr="00C24F54" w:rsidRDefault="00C24F54" w:rsidP="00C24F54">
      <w:pPr>
        <w:pStyle w:val="1"/>
        <w:spacing w:before="0"/>
        <w:jc w:val="both"/>
        <w:rPr>
          <w:rFonts w:ascii="Times New Roman" w:eastAsia="Calibri" w:hAnsi="Times New Roman" w:cs="Times New Roman"/>
          <w:b/>
          <w:bCs/>
          <w:iCs/>
          <w:color w:val="000000" w:themeColor="text1"/>
          <w:sz w:val="28"/>
          <w:szCs w:val="28"/>
        </w:rPr>
      </w:pPr>
      <w:r w:rsidRPr="00C24F54">
        <w:rPr>
          <w:rFonts w:ascii="Times New Roman" w:hAnsi="Times New Roman" w:cs="Times New Roman"/>
          <w:color w:val="000000" w:themeColor="text1"/>
          <w:sz w:val="28"/>
          <w:szCs w:val="28"/>
        </w:rPr>
        <w:tab/>
      </w:r>
      <w:r w:rsidRPr="00C24F54">
        <w:rPr>
          <w:rFonts w:ascii="Times New Roman" w:hAnsi="Times New Roman" w:cs="Times New Roman"/>
          <w:b/>
          <w:color w:val="000000" w:themeColor="text1"/>
          <w:sz w:val="28"/>
          <w:szCs w:val="28"/>
        </w:rPr>
        <w:t>По подпрограмме 1.</w:t>
      </w:r>
      <w:r w:rsidRPr="00C24F54">
        <w:rPr>
          <w:rFonts w:ascii="Times New Roman" w:hAnsi="Times New Roman" w:cs="Times New Roman"/>
          <w:color w:val="000000" w:themeColor="text1"/>
          <w:sz w:val="28"/>
          <w:szCs w:val="28"/>
        </w:rPr>
        <w:t xml:space="preserve"> «Имущественные отношения» муниципальной программы «Управление муниципальным имуществом и земельными ресурсами муниципального образования Одоевский район на 2021-2026 годы» </w:t>
      </w:r>
      <w:r w:rsidRPr="00C24F54">
        <w:rPr>
          <w:rFonts w:ascii="Times New Roman" w:eastAsia="Calibri" w:hAnsi="Times New Roman" w:cs="Times New Roman"/>
          <w:iCs/>
          <w:color w:val="000000" w:themeColor="text1"/>
          <w:sz w:val="28"/>
          <w:szCs w:val="28"/>
        </w:rPr>
        <w:t>оценка эффективности проводилась по следующим индикаторам:</w:t>
      </w:r>
    </w:p>
    <w:p w:rsidR="00C24F54" w:rsidRPr="00C24F54" w:rsidRDefault="00C24F54" w:rsidP="00C24F54">
      <w:pPr>
        <w:autoSpaceDE w:val="0"/>
        <w:autoSpaceDN w:val="0"/>
        <w:adjustRightInd w:val="0"/>
        <w:ind w:firstLine="708"/>
        <w:jc w:val="both"/>
        <w:rPr>
          <w:bCs/>
          <w:color w:val="000000" w:themeColor="text1"/>
          <w:kern w:val="36"/>
          <w:sz w:val="28"/>
          <w:szCs w:val="28"/>
        </w:rPr>
      </w:pPr>
      <w:r w:rsidRPr="00C24F54">
        <w:rPr>
          <w:bCs/>
          <w:color w:val="000000" w:themeColor="text1"/>
          <w:kern w:val="36"/>
          <w:sz w:val="28"/>
          <w:szCs w:val="28"/>
        </w:rPr>
        <w:t>- к</w:t>
      </w:r>
      <w:r w:rsidRPr="00C24F54">
        <w:rPr>
          <w:color w:val="000000" w:themeColor="text1"/>
          <w:sz w:val="28"/>
          <w:szCs w:val="28"/>
        </w:rPr>
        <w:t>оличество объектов, по которым проведена оценка рыночной стоимости, в том числе земельных участков, недвижимого имущества</w:t>
      </w:r>
      <w:r w:rsidRPr="00C24F54">
        <w:rPr>
          <w:bCs/>
          <w:color w:val="000000" w:themeColor="text1"/>
          <w:kern w:val="36"/>
          <w:sz w:val="28"/>
          <w:szCs w:val="28"/>
        </w:rPr>
        <w:t>;</w:t>
      </w:r>
    </w:p>
    <w:p w:rsidR="00C24F54" w:rsidRPr="00C24F54" w:rsidRDefault="00C24F54" w:rsidP="00C24F54">
      <w:pPr>
        <w:ind w:firstLine="709"/>
        <w:jc w:val="both"/>
        <w:rPr>
          <w:color w:val="000000" w:themeColor="text1"/>
          <w:sz w:val="28"/>
          <w:szCs w:val="28"/>
        </w:rPr>
      </w:pPr>
      <w:r w:rsidRPr="00C24F54">
        <w:rPr>
          <w:bCs/>
          <w:color w:val="000000" w:themeColor="text1"/>
          <w:kern w:val="36"/>
          <w:sz w:val="28"/>
          <w:szCs w:val="28"/>
        </w:rPr>
        <w:t xml:space="preserve">- </w:t>
      </w:r>
      <w:r w:rsidRPr="00C24F54">
        <w:rPr>
          <w:color w:val="000000" w:themeColor="text1"/>
          <w:sz w:val="28"/>
          <w:szCs w:val="28"/>
        </w:rPr>
        <w:t>количество договоров аренды муниципального недвижимого имущества;</w:t>
      </w:r>
    </w:p>
    <w:p w:rsidR="00C24F54" w:rsidRPr="00C24F54" w:rsidRDefault="00C24F54" w:rsidP="00C24F54">
      <w:pPr>
        <w:ind w:firstLine="709"/>
        <w:jc w:val="both"/>
        <w:rPr>
          <w:color w:val="000000" w:themeColor="text1"/>
          <w:sz w:val="28"/>
          <w:szCs w:val="28"/>
        </w:rPr>
      </w:pPr>
      <w:r w:rsidRPr="00C24F54">
        <w:rPr>
          <w:color w:val="000000" w:themeColor="text1"/>
          <w:sz w:val="28"/>
          <w:szCs w:val="28"/>
        </w:rPr>
        <w:t>-  количество заключенных договоров купли-продажи муниципального имущества.</w:t>
      </w:r>
    </w:p>
    <w:p w:rsidR="00C24F54" w:rsidRPr="00C24F54" w:rsidRDefault="00C24F54" w:rsidP="00C24F54">
      <w:pPr>
        <w:pStyle w:val="1"/>
        <w:spacing w:before="0"/>
        <w:jc w:val="both"/>
        <w:rPr>
          <w:rFonts w:ascii="Times New Roman" w:eastAsia="Calibri" w:hAnsi="Times New Roman" w:cs="Times New Roman"/>
          <w:b/>
          <w:bCs/>
          <w:iCs/>
          <w:color w:val="000000" w:themeColor="text1"/>
          <w:sz w:val="28"/>
          <w:szCs w:val="28"/>
        </w:rPr>
      </w:pPr>
      <w:r w:rsidRPr="00C24F54">
        <w:rPr>
          <w:rFonts w:ascii="Times New Roman" w:hAnsi="Times New Roman" w:cs="Times New Roman"/>
          <w:color w:val="000000" w:themeColor="text1"/>
          <w:sz w:val="28"/>
          <w:szCs w:val="28"/>
        </w:rPr>
        <w:tab/>
      </w:r>
      <w:r w:rsidRPr="00C24F54">
        <w:rPr>
          <w:rFonts w:ascii="Times New Roman" w:hAnsi="Times New Roman" w:cs="Times New Roman"/>
          <w:b/>
          <w:color w:val="000000" w:themeColor="text1"/>
          <w:sz w:val="28"/>
          <w:szCs w:val="28"/>
        </w:rPr>
        <w:t>По подпрограмме 2</w:t>
      </w:r>
      <w:r w:rsidRPr="00C24F54">
        <w:rPr>
          <w:rFonts w:ascii="Times New Roman" w:hAnsi="Times New Roman" w:cs="Times New Roman"/>
          <w:color w:val="000000" w:themeColor="text1"/>
          <w:sz w:val="28"/>
          <w:szCs w:val="28"/>
        </w:rPr>
        <w:t xml:space="preserve">. «Земельные отношения» муниципальной программы «Управление муниципальным имуществом и земельными ресурсами муниципального образования Одоевский район на 2021-2026 годы» </w:t>
      </w:r>
      <w:r w:rsidRPr="00C24F54">
        <w:rPr>
          <w:rFonts w:ascii="Times New Roman" w:eastAsia="Calibri" w:hAnsi="Times New Roman" w:cs="Times New Roman"/>
          <w:iCs/>
          <w:color w:val="000000" w:themeColor="text1"/>
          <w:sz w:val="28"/>
          <w:szCs w:val="28"/>
        </w:rPr>
        <w:t>оценка эффективности проводилась по следующим индикаторам:</w:t>
      </w:r>
    </w:p>
    <w:p w:rsidR="00C24F54" w:rsidRPr="00C24F54" w:rsidRDefault="00C24F54" w:rsidP="00C24F54">
      <w:pPr>
        <w:snapToGrid w:val="0"/>
        <w:ind w:firstLine="709"/>
        <w:jc w:val="both"/>
        <w:rPr>
          <w:color w:val="000000" w:themeColor="text1"/>
          <w:sz w:val="28"/>
          <w:szCs w:val="28"/>
        </w:rPr>
      </w:pPr>
      <w:r w:rsidRPr="00C24F54">
        <w:rPr>
          <w:bCs/>
          <w:color w:val="000000" w:themeColor="text1"/>
          <w:sz w:val="28"/>
          <w:szCs w:val="28"/>
        </w:rPr>
        <w:t xml:space="preserve">- </w:t>
      </w:r>
      <w:r w:rsidRPr="00C24F54">
        <w:rPr>
          <w:color w:val="000000" w:themeColor="text1"/>
          <w:sz w:val="28"/>
          <w:szCs w:val="28"/>
        </w:rPr>
        <w:t>Количество сформированных и поставленных на кадастровый учет земельных участков;</w:t>
      </w:r>
    </w:p>
    <w:p w:rsidR="00C24F54" w:rsidRPr="00C24F54" w:rsidRDefault="00C24F54" w:rsidP="00C24F54">
      <w:pPr>
        <w:ind w:firstLine="709"/>
        <w:jc w:val="both"/>
        <w:rPr>
          <w:color w:val="000000" w:themeColor="text1"/>
          <w:sz w:val="28"/>
          <w:szCs w:val="28"/>
        </w:rPr>
      </w:pPr>
      <w:r w:rsidRPr="00C24F54">
        <w:rPr>
          <w:color w:val="000000" w:themeColor="text1"/>
          <w:sz w:val="28"/>
          <w:szCs w:val="28"/>
        </w:rPr>
        <w:t>- количество заключенных договоров аренды земельных участков;</w:t>
      </w:r>
    </w:p>
    <w:p w:rsidR="00C24F54" w:rsidRPr="00C24F54" w:rsidRDefault="00C24F54" w:rsidP="00C24F54">
      <w:pPr>
        <w:ind w:firstLine="709"/>
        <w:jc w:val="both"/>
        <w:rPr>
          <w:color w:val="000000" w:themeColor="text1"/>
          <w:sz w:val="28"/>
          <w:szCs w:val="28"/>
        </w:rPr>
      </w:pPr>
      <w:r w:rsidRPr="00C24F54">
        <w:rPr>
          <w:color w:val="000000" w:themeColor="text1"/>
          <w:sz w:val="28"/>
          <w:szCs w:val="28"/>
        </w:rPr>
        <w:t>- количество заключенных договоров купли-продажи земельных участков.</w:t>
      </w:r>
    </w:p>
    <w:p w:rsidR="00C24F54" w:rsidRPr="00C24F54" w:rsidRDefault="00C24F54" w:rsidP="00C24F54">
      <w:pPr>
        <w:pStyle w:val="1"/>
        <w:spacing w:before="0"/>
        <w:jc w:val="both"/>
        <w:rPr>
          <w:rFonts w:ascii="Times New Roman" w:eastAsia="Calibri" w:hAnsi="Times New Roman" w:cs="Times New Roman"/>
          <w:b/>
          <w:bCs/>
          <w:iCs/>
          <w:color w:val="000000" w:themeColor="text1"/>
          <w:sz w:val="28"/>
          <w:szCs w:val="28"/>
        </w:rPr>
      </w:pPr>
      <w:r w:rsidRPr="00C24F54">
        <w:rPr>
          <w:rFonts w:ascii="Times New Roman" w:hAnsi="Times New Roman" w:cs="Times New Roman"/>
          <w:color w:val="000000" w:themeColor="text1"/>
          <w:sz w:val="28"/>
          <w:szCs w:val="28"/>
        </w:rPr>
        <w:tab/>
      </w:r>
      <w:r w:rsidRPr="00C24F54">
        <w:rPr>
          <w:rFonts w:ascii="Times New Roman" w:hAnsi="Times New Roman" w:cs="Times New Roman"/>
          <w:b/>
          <w:color w:val="000000" w:themeColor="text1"/>
          <w:sz w:val="28"/>
          <w:szCs w:val="28"/>
        </w:rPr>
        <w:t>По подпрограмме 3.</w:t>
      </w:r>
      <w:r w:rsidRPr="00C24F54">
        <w:rPr>
          <w:rFonts w:ascii="Times New Roman" w:hAnsi="Times New Roman" w:cs="Times New Roman"/>
          <w:color w:val="000000" w:themeColor="text1"/>
          <w:sz w:val="28"/>
          <w:szCs w:val="28"/>
        </w:rPr>
        <w:t xml:space="preserve"> «Охрана и использование земель на территории муниципального образования Одоевский район» муниципальной программы «Управление муниципальным имуществом и земельными ресурсами муниципального образования Одоевский район на 2021-2026 годы» </w:t>
      </w:r>
      <w:r w:rsidRPr="00C24F54">
        <w:rPr>
          <w:rFonts w:ascii="Times New Roman" w:eastAsia="Calibri" w:hAnsi="Times New Roman" w:cs="Times New Roman"/>
          <w:iCs/>
          <w:color w:val="000000" w:themeColor="text1"/>
          <w:sz w:val="28"/>
          <w:szCs w:val="28"/>
        </w:rPr>
        <w:t>оценка эффективности проводилась по следующим индикаторам:</w:t>
      </w:r>
    </w:p>
    <w:p w:rsidR="00C24F54" w:rsidRPr="00C24F54" w:rsidRDefault="00C24F54" w:rsidP="00C24F54">
      <w:pPr>
        <w:ind w:firstLine="709"/>
        <w:jc w:val="both"/>
        <w:rPr>
          <w:color w:val="000000" w:themeColor="text1"/>
          <w:sz w:val="28"/>
          <w:szCs w:val="28"/>
        </w:rPr>
      </w:pPr>
      <w:r w:rsidRPr="00C24F54">
        <w:rPr>
          <w:color w:val="000000" w:themeColor="text1"/>
          <w:sz w:val="28"/>
          <w:szCs w:val="28"/>
        </w:rPr>
        <w:t>- количество ликвидированных несанкционированных свалок на землях сельскохозяйственного назначения;</w:t>
      </w:r>
    </w:p>
    <w:p w:rsidR="00C24F54" w:rsidRPr="00C24F54" w:rsidRDefault="00C24F54" w:rsidP="00C24F54">
      <w:pPr>
        <w:ind w:firstLine="709"/>
        <w:jc w:val="both"/>
        <w:rPr>
          <w:bCs/>
          <w:color w:val="000000" w:themeColor="text1"/>
          <w:sz w:val="28"/>
          <w:szCs w:val="28"/>
        </w:rPr>
      </w:pPr>
      <w:r w:rsidRPr="00C24F54">
        <w:rPr>
          <w:color w:val="000000" w:themeColor="text1"/>
          <w:sz w:val="28"/>
          <w:szCs w:val="28"/>
        </w:rPr>
        <w:t>- повышение эффективности использования земель сельскохозяйственного назначения.</w:t>
      </w:r>
    </w:p>
    <w:p w:rsidR="00C24F54" w:rsidRPr="00C24F54" w:rsidRDefault="00C24F54" w:rsidP="00C24F54">
      <w:pPr>
        <w:snapToGrid w:val="0"/>
        <w:ind w:firstLine="709"/>
        <w:jc w:val="both"/>
        <w:rPr>
          <w:bCs/>
          <w:color w:val="000000" w:themeColor="text1"/>
          <w:sz w:val="28"/>
          <w:szCs w:val="28"/>
        </w:rPr>
      </w:pPr>
      <w:r w:rsidRPr="00C24F54">
        <w:rPr>
          <w:bCs/>
          <w:color w:val="000000" w:themeColor="text1"/>
          <w:sz w:val="28"/>
          <w:szCs w:val="28"/>
        </w:rPr>
        <w:t>По результатам сопоставления фактически достигнутых значений индикаторов результативности и их плановых значений установлено:</w:t>
      </w:r>
    </w:p>
    <w:p w:rsidR="00C24F54" w:rsidRPr="00C24F54" w:rsidRDefault="00C24F54" w:rsidP="00C24F54">
      <w:pPr>
        <w:snapToGrid w:val="0"/>
        <w:ind w:firstLine="709"/>
        <w:jc w:val="both"/>
        <w:rPr>
          <w:color w:val="000000" w:themeColor="text1"/>
          <w:sz w:val="28"/>
          <w:szCs w:val="28"/>
        </w:rPr>
      </w:pPr>
      <w:r w:rsidRPr="00C24F54">
        <w:rPr>
          <w:bCs/>
          <w:color w:val="000000" w:themeColor="text1"/>
          <w:sz w:val="28"/>
          <w:szCs w:val="28"/>
        </w:rPr>
        <w:t>-</w:t>
      </w:r>
      <w:r w:rsidRPr="00C24F54">
        <w:rPr>
          <w:color w:val="000000" w:themeColor="text1"/>
          <w:sz w:val="28"/>
          <w:szCs w:val="28"/>
        </w:rPr>
        <w:t xml:space="preserve"> подпрограмма 1. «Имущественные отношения»:</w:t>
      </w:r>
    </w:p>
    <w:p w:rsidR="00C24F54" w:rsidRPr="00C24F54" w:rsidRDefault="00C24F54" w:rsidP="00C24F54">
      <w:pPr>
        <w:snapToGrid w:val="0"/>
        <w:ind w:firstLine="709"/>
        <w:jc w:val="both"/>
        <w:rPr>
          <w:color w:val="000000" w:themeColor="text1"/>
          <w:sz w:val="28"/>
          <w:szCs w:val="28"/>
        </w:rPr>
      </w:pPr>
      <w:r w:rsidRPr="00C24F54">
        <w:rPr>
          <w:bCs/>
          <w:color w:val="000000" w:themeColor="text1"/>
          <w:kern w:val="36"/>
          <w:sz w:val="28"/>
          <w:szCs w:val="28"/>
        </w:rPr>
        <w:t>- к</w:t>
      </w:r>
      <w:r w:rsidRPr="00C24F54">
        <w:rPr>
          <w:color w:val="000000" w:themeColor="text1"/>
          <w:sz w:val="28"/>
          <w:szCs w:val="28"/>
        </w:rPr>
        <w:t>оличество объектов, по которым проведена оценка рыночной стоимости, в том числе земельных участков, недвижимого имущества, плановое значение – 152 ед., фактическое значение – 152;</w:t>
      </w:r>
    </w:p>
    <w:p w:rsidR="00C24F54" w:rsidRPr="00C24F54" w:rsidRDefault="00C24F54" w:rsidP="00C24F54">
      <w:pPr>
        <w:snapToGrid w:val="0"/>
        <w:ind w:firstLine="709"/>
        <w:jc w:val="both"/>
        <w:rPr>
          <w:color w:val="000000" w:themeColor="text1"/>
          <w:sz w:val="28"/>
          <w:szCs w:val="28"/>
        </w:rPr>
      </w:pPr>
      <w:r w:rsidRPr="00C24F54">
        <w:rPr>
          <w:bCs/>
          <w:color w:val="000000" w:themeColor="text1"/>
          <w:sz w:val="28"/>
          <w:szCs w:val="28"/>
        </w:rPr>
        <w:t>-</w:t>
      </w:r>
      <w:r w:rsidRPr="00C24F54">
        <w:rPr>
          <w:bCs/>
          <w:color w:val="000000" w:themeColor="text1"/>
          <w:kern w:val="36"/>
          <w:sz w:val="28"/>
          <w:szCs w:val="28"/>
        </w:rPr>
        <w:t xml:space="preserve"> </w:t>
      </w:r>
      <w:r w:rsidRPr="00C24F54">
        <w:rPr>
          <w:color w:val="000000" w:themeColor="text1"/>
          <w:sz w:val="28"/>
          <w:szCs w:val="28"/>
        </w:rPr>
        <w:t>количество договоров аренды муниципального недвижимого имущества, плановое значение – 6 ед., фактическое значение – 6;</w:t>
      </w:r>
    </w:p>
    <w:p w:rsidR="00C24F54" w:rsidRPr="00C24F54" w:rsidRDefault="00C24F54" w:rsidP="00C24F54">
      <w:pPr>
        <w:snapToGrid w:val="0"/>
        <w:ind w:firstLine="709"/>
        <w:jc w:val="both"/>
        <w:rPr>
          <w:color w:val="000000" w:themeColor="text1"/>
          <w:sz w:val="28"/>
          <w:szCs w:val="28"/>
        </w:rPr>
      </w:pPr>
      <w:r w:rsidRPr="00C24F54">
        <w:rPr>
          <w:color w:val="000000" w:themeColor="text1"/>
          <w:sz w:val="28"/>
          <w:szCs w:val="28"/>
        </w:rPr>
        <w:t>-  количество заключенных договоров купли-продажи муниципального имущества, плановое значение – 2 ед., фактическое значение – 4:</w:t>
      </w:r>
    </w:p>
    <w:p w:rsidR="00C24F54" w:rsidRPr="00C24F54" w:rsidRDefault="00C24F54" w:rsidP="00C24F54">
      <w:pPr>
        <w:pStyle w:val="1"/>
        <w:spacing w:before="0"/>
        <w:jc w:val="both"/>
        <w:rPr>
          <w:rFonts w:ascii="Times New Roman" w:eastAsia="Calibri" w:hAnsi="Times New Roman" w:cs="Times New Roman"/>
          <w:b/>
          <w:bCs/>
          <w:iCs/>
          <w:color w:val="000000" w:themeColor="text1"/>
          <w:sz w:val="28"/>
          <w:szCs w:val="28"/>
        </w:rPr>
      </w:pPr>
      <w:r w:rsidRPr="00C24F54">
        <w:rPr>
          <w:rFonts w:ascii="Times New Roman" w:hAnsi="Times New Roman" w:cs="Times New Roman"/>
          <w:color w:val="000000" w:themeColor="text1"/>
          <w:sz w:val="28"/>
          <w:szCs w:val="28"/>
        </w:rPr>
        <w:tab/>
        <w:t>- подпрограмма 2. «Земельные отношения»</w:t>
      </w:r>
      <w:r w:rsidRPr="00C24F54">
        <w:rPr>
          <w:rFonts w:ascii="Times New Roman" w:eastAsia="Calibri" w:hAnsi="Times New Roman" w:cs="Times New Roman"/>
          <w:iCs/>
          <w:color w:val="000000" w:themeColor="text1"/>
          <w:sz w:val="28"/>
          <w:szCs w:val="28"/>
        </w:rPr>
        <w:t>:</w:t>
      </w:r>
    </w:p>
    <w:p w:rsidR="00C24F54" w:rsidRPr="00C24F54" w:rsidRDefault="00C24F54" w:rsidP="00C24F54">
      <w:pPr>
        <w:snapToGrid w:val="0"/>
        <w:ind w:firstLine="709"/>
        <w:jc w:val="both"/>
        <w:rPr>
          <w:color w:val="000000" w:themeColor="text1"/>
          <w:sz w:val="28"/>
          <w:szCs w:val="28"/>
        </w:rPr>
      </w:pPr>
      <w:r w:rsidRPr="00C24F54">
        <w:rPr>
          <w:bCs/>
          <w:color w:val="000000" w:themeColor="text1"/>
          <w:sz w:val="28"/>
          <w:szCs w:val="28"/>
        </w:rPr>
        <w:t>- к</w:t>
      </w:r>
      <w:r w:rsidRPr="00C24F54">
        <w:rPr>
          <w:color w:val="000000" w:themeColor="text1"/>
          <w:sz w:val="28"/>
          <w:szCs w:val="28"/>
        </w:rPr>
        <w:t>оличество сформированных и поставленных на кадастровый учет земельных участков, плановое значение – 150 ед., фактическое значение – 150;</w:t>
      </w:r>
    </w:p>
    <w:p w:rsidR="00C24F54" w:rsidRPr="00C24F54" w:rsidRDefault="00C24F54" w:rsidP="00C24F54">
      <w:pPr>
        <w:snapToGrid w:val="0"/>
        <w:ind w:firstLine="709"/>
        <w:jc w:val="both"/>
        <w:rPr>
          <w:color w:val="000000" w:themeColor="text1"/>
          <w:sz w:val="28"/>
          <w:szCs w:val="28"/>
        </w:rPr>
      </w:pPr>
      <w:r w:rsidRPr="00C24F54">
        <w:rPr>
          <w:color w:val="000000" w:themeColor="text1"/>
          <w:sz w:val="28"/>
          <w:szCs w:val="28"/>
        </w:rPr>
        <w:t>- количество заключенных договоров аренды земельных участков, плановое значение – 60 ед., фактическое значение – 60;</w:t>
      </w:r>
    </w:p>
    <w:p w:rsidR="00C24F54" w:rsidRPr="00C24F54" w:rsidRDefault="00C24F54" w:rsidP="00C24F54">
      <w:pPr>
        <w:snapToGrid w:val="0"/>
        <w:ind w:firstLine="709"/>
        <w:jc w:val="both"/>
        <w:rPr>
          <w:color w:val="000000" w:themeColor="text1"/>
          <w:sz w:val="28"/>
          <w:szCs w:val="28"/>
        </w:rPr>
      </w:pPr>
      <w:r w:rsidRPr="00C24F54">
        <w:rPr>
          <w:color w:val="000000" w:themeColor="text1"/>
          <w:sz w:val="28"/>
          <w:szCs w:val="28"/>
        </w:rPr>
        <w:t>- количество заключенных договоров купли-продажи земельных участков, плановое значение – 60 ед., фактическое значение – 70:</w:t>
      </w:r>
    </w:p>
    <w:p w:rsidR="00C24F54" w:rsidRPr="00C24F54" w:rsidRDefault="00C24F54" w:rsidP="00C24F54">
      <w:pPr>
        <w:pStyle w:val="1"/>
        <w:spacing w:before="0"/>
        <w:jc w:val="both"/>
        <w:rPr>
          <w:rFonts w:ascii="Times New Roman" w:eastAsia="Calibri" w:hAnsi="Times New Roman" w:cs="Times New Roman"/>
          <w:b/>
          <w:bCs/>
          <w:iCs/>
          <w:color w:val="000000" w:themeColor="text1"/>
          <w:sz w:val="28"/>
          <w:szCs w:val="28"/>
        </w:rPr>
      </w:pPr>
      <w:r w:rsidRPr="00C24F54">
        <w:rPr>
          <w:rFonts w:ascii="Times New Roman" w:hAnsi="Times New Roman" w:cs="Times New Roman"/>
          <w:color w:val="000000" w:themeColor="text1"/>
          <w:sz w:val="28"/>
          <w:szCs w:val="28"/>
        </w:rPr>
        <w:tab/>
        <w:t>подпрограмма 3. «Охрана и использование земель на территории муниципального образования Одоевский район»</w:t>
      </w:r>
      <w:r w:rsidRPr="00C24F54">
        <w:rPr>
          <w:rFonts w:ascii="Times New Roman" w:eastAsia="Calibri" w:hAnsi="Times New Roman" w:cs="Times New Roman"/>
          <w:iCs/>
          <w:color w:val="000000" w:themeColor="text1"/>
          <w:sz w:val="28"/>
          <w:szCs w:val="28"/>
        </w:rPr>
        <w:t>:</w:t>
      </w:r>
    </w:p>
    <w:p w:rsidR="00C24F54" w:rsidRPr="00C24F54" w:rsidRDefault="00C24F54" w:rsidP="00C24F54">
      <w:pPr>
        <w:autoSpaceDE w:val="0"/>
        <w:autoSpaceDN w:val="0"/>
        <w:adjustRightInd w:val="0"/>
        <w:ind w:firstLine="709"/>
        <w:jc w:val="center"/>
        <w:rPr>
          <w:color w:val="000000" w:themeColor="text1"/>
          <w:sz w:val="28"/>
          <w:szCs w:val="28"/>
        </w:rPr>
      </w:pPr>
      <w:r w:rsidRPr="00C24F54">
        <w:rPr>
          <w:color w:val="000000" w:themeColor="text1"/>
          <w:sz w:val="28"/>
          <w:szCs w:val="28"/>
        </w:rPr>
        <w:t>-  количество ликвидированных несанкционированных свалок на землях сельскохозяйственного назначения, в 2023году несанкционированных свалок на землях сельскохозяйственного назначения не выявлено</w:t>
      </w:r>
    </w:p>
    <w:p w:rsidR="00C24F54" w:rsidRPr="00C24F54" w:rsidRDefault="00C24F54" w:rsidP="00C24F54">
      <w:pPr>
        <w:pStyle w:val="1"/>
        <w:spacing w:before="0"/>
        <w:jc w:val="both"/>
        <w:rPr>
          <w:rFonts w:ascii="Times New Roman" w:hAnsi="Times New Roman" w:cs="Times New Roman"/>
          <w:b/>
          <w:bCs/>
          <w:color w:val="000000" w:themeColor="text1"/>
          <w:sz w:val="28"/>
          <w:szCs w:val="28"/>
        </w:rPr>
      </w:pPr>
      <w:r w:rsidRPr="00C24F54">
        <w:rPr>
          <w:rFonts w:ascii="Times New Roman" w:hAnsi="Times New Roman" w:cs="Times New Roman"/>
          <w:color w:val="000000" w:themeColor="text1"/>
          <w:sz w:val="28"/>
          <w:szCs w:val="28"/>
        </w:rPr>
        <w:t>Результатом реализации программы «Управление муниципальным имуществом и земельными ресурсами муниципального  образования Одоевский район на 2021-2026 годы» является повышение эффективности в управлении и распоряжении муниципальным имуществом, а также ведение реестра муниципального имущества.</w:t>
      </w:r>
    </w:p>
    <w:p w:rsidR="00C24F54" w:rsidRPr="00C24F54" w:rsidRDefault="00C24F54" w:rsidP="00C24F54">
      <w:pPr>
        <w:pStyle w:val="1"/>
        <w:spacing w:before="0"/>
        <w:jc w:val="both"/>
        <w:rPr>
          <w:rFonts w:ascii="Times New Roman" w:hAnsi="Times New Roman" w:cs="Times New Roman"/>
          <w:b/>
          <w:bCs/>
          <w:color w:val="000000" w:themeColor="text1"/>
          <w:sz w:val="28"/>
          <w:szCs w:val="28"/>
        </w:rPr>
      </w:pPr>
      <w:r w:rsidRPr="00C24F54">
        <w:rPr>
          <w:rFonts w:ascii="Times New Roman" w:hAnsi="Times New Roman" w:cs="Times New Roman"/>
          <w:color w:val="000000" w:themeColor="text1"/>
          <w:sz w:val="28"/>
          <w:szCs w:val="28"/>
        </w:rPr>
        <w:tab/>
        <w:t>Проводимая оценка эффективности реализации муниципальной программы</w:t>
      </w:r>
      <w:r>
        <w:rPr>
          <w:rFonts w:ascii="Times New Roman" w:hAnsi="Times New Roman" w:cs="Times New Roman"/>
          <w:color w:val="000000" w:themeColor="text1"/>
          <w:sz w:val="28"/>
          <w:szCs w:val="28"/>
        </w:rPr>
        <w:t xml:space="preserve"> </w:t>
      </w:r>
      <w:r w:rsidRPr="00C24F54">
        <w:rPr>
          <w:rFonts w:ascii="Times New Roman" w:hAnsi="Times New Roman" w:cs="Times New Roman"/>
          <w:color w:val="000000" w:themeColor="text1"/>
          <w:sz w:val="28"/>
          <w:szCs w:val="28"/>
        </w:rPr>
        <w:t>«Управление муниципальным имуществом и земельными ресурсами муниципального образования Одоевский район на 2021-2026 годы» за 2023 год показала, что  муниципальная программа имеет эффективное исполнение.</w:t>
      </w:r>
    </w:p>
    <w:p w:rsidR="00C24F54" w:rsidRPr="00C24F54" w:rsidRDefault="00C24F54" w:rsidP="00C24F54">
      <w:pPr>
        <w:autoSpaceDE w:val="0"/>
        <w:autoSpaceDN w:val="0"/>
        <w:adjustRightInd w:val="0"/>
        <w:ind w:firstLine="851"/>
        <w:jc w:val="both"/>
        <w:rPr>
          <w:bCs/>
          <w:color w:val="000000" w:themeColor="text1"/>
          <w:sz w:val="28"/>
          <w:szCs w:val="28"/>
        </w:rPr>
      </w:pPr>
      <w:r w:rsidRPr="00C24F54">
        <w:rPr>
          <w:bCs/>
          <w:color w:val="000000" w:themeColor="text1"/>
          <w:sz w:val="28"/>
          <w:szCs w:val="28"/>
        </w:rPr>
        <w:t>Все запланированные мероприятия выполнены в полном объеме.</w:t>
      </w:r>
    </w:p>
    <w:p w:rsidR="00C24F54" w:rsidRPr="00C24F54" w:rsidRDefault="00C24F54" w:rsidP="00C24F54">
      <w:pPr>
        <w:autoSpaceDE w:val="0"/>
        <w:autoSpaceDN w:val="0"/>
        <w:adjustRightInd w:val="0"/>
        <w:ind w:firstLine="851"/>
        <w:jc w:val="both"/>
        <w:rPr>
          <w:color w:val="000000" w:themeColor="text1"/>
          <w:sz w:val="28"/>
          <w:szCs w:val="28"/>
        </w:rPr>
      </w:pPr>
    </w:p>
    <w:p w:rsidR="00C24F54" w:rsidRDefault="00C24F54" w:rsidP="00C24F54">
      <w:pPr>
        <w:autoSpaceDE w:val="0"/>
        <w:autoSpaceDN w:val="0"/>
        <w:adjustRightInd w:val="0"/>
        <w:ind w:firstLine="709"/>
        <w:jc w:val="center"/>
        <w:rPr>
          <w:b/>
          <w:color w:val="000000" w:themeColor="text1"/>
          <w:sz w:val="28"/>
          <w:szCs w:val="28"/>
          <w:highlight w:val="yellow"/>
        </w:rPr>
      </w:pPr>
    </w:p>
    <w:p w:rsidR="000105CD" w:rsidRDefault="000105CD" w:rsidP="00C24F54">
      <w:pPr>
        <w:autoSpaceDE w:val="0"/>
        <w:autoSpaceDN w:val="0"/>
        <w:adjustRightInd w:val="0"/>
        <w:ind w:firstLine="709"/>
        <w:jc w:val="center"/>
        <w:rPr>
          <w:b/>
          <w:color w:val="000000" w:themeColor="text1"/>
          <w:sz w:val="28"/>
          <w:szCs w:val="28"/>
          <w:highlight w:val="yellow"/>
        </w:rPr>
      </w:pPr>
    </w:p>
    <w:p w:rsidR="000105CD" w:rsidRDefault="000105CD" w:rsidP="00C24F54">
      <w:pPr>
        <w:autoSpaceDE w:val="0"/>
        <w:autoSpaceDN w:val="0"/>
        <w:adjustRightInd w:val="0"/>
        <w:ind w:firstLine="709"/>
        <w:jc w:val="center"/>
        <w:rPr>
          <w:b/>
          <w:color w:val="000000" w:themeColor="text1"/>
          <w:sz w:val="28"/>
          <w:szCs w:val="28"/>
          <w:highlight w:val="yellow"/>
        </w:rPr>
      </w:pPr>
    </w:p>
    <w:p w:rsidR="000105CD" w:rsidRDefault="000105CD" w:rsidP="00C24F54">
      <w:pPr>
        <w:autoSpaceDE w:val="0"/>
        <w:autoSpaceDN w:val="0"/>
        <w:adjustRightInd w:val="0"/>
        <w:ind w:firstLine="709"/>
        <w:jc w:val="center"/>
        <w:rPr>
          <w:b/>
          <w:color w:val="000000" w:themeColor="text1"/>
          <w:sz w:val="28"/>
          <w:szCs w:val="28"/>
          <w:highlight w:val="yellow"/>
        </w:rPr>
      </w:pPr>
    </w:p>
    <w:p w:rsidR="000105CD" w:rsidRDefault="000105CD" w:rsidP="00C24F54">
      <w:pPr>
        <w:autoSpaceDE w:val="0"/>
        <w:autoSpaceDN w:val="0"/>
        <w:adjustRightInd w:val="0"/>
        <w:ind w:firstLine="709"/>
        <w:jc w:val="center"/>
        <w:rPr>
          <w:b/>
          <w:color w:val="000000" w:themeColor="text1"/>
          <w:sz w:val="28"/>
          <w:szCs w:val="28"/>
          <w:highlight w:val="yellow"/>
        </w:rPr>
      </w:pPr>
    </w:p>
    <w:p w:rsidR="000105CD" w:rsidRDefault="000105CD" w:rsidP="00C24F54">
      <w:pPr>
        <w:autoSpaceDE w:val="0"/>
        <w:autoSpaceDN w:val="0"/>
        <w:adjustRightInd w:val="0"/>
        <w:ind w:firstLine="709"/>
        <w:jc w:val="center"/>
        <w:rPr>
          <w:b/>
          <w:color w:val="000000" w:themeColor="text1"/>
          <w:sz w:val="28"/>
          <w:szCs w:val="28"/>
          <w:highlight w:val="yellow"/>
        </w:rPr>
      </w:pPr>
    </w:p>
    <w:p w:rsidR="000105CD" w:rsidRDefault="000105CD" w:rsidP="00C24F54">
      <w:pPr>
        <w:autoSpaceDE w:val="0"/>
        <w:autoSpaceDN w:val="0"/>
        <w:adjustRightInd w:val="0"/>
        <w:ind w:firstLine="709"/>
        <w:jc w:val="center"/>
        <w:rPr>
          <w:b/>
          <w:color w:val="000000" w:themeColor="text1"/>
          <w:sz w:val="28"/>
          <w:szCs w:val="28"/>
          <w:highlight w:val="yellow"/>
        </w:rPr>
      </w:pPr>
    </w:p>
    <w:p w:rsidR="000105CD" w:rsidRDefault="000105CD" w:rsidP="00C24F54">
      <w:pPr>
        <w:autoSpaceDE w:val="0"/>
        <w:autoSpaceDN w:val="0"/>
        <w:adjustRightInd w:val="0"/>
        <w:ind w:firstLine="709"/>
        <w:jc w:val="center"/>
        <w:rPr>
          <w:b/>
          <w:color w:val="000000" w:themeColor="text1"/>
          <w:sz w:val="28"/>
          <w:szCs w:val="28"/>
          <w:highlight w:val="yellow"/>
        </w:rPr>
      </w:pPr>
    </w:p>
    <w:p w:rsidR="000105CD" w:rsidRDefault="000105CD" w:rsidP="00C24F54">
      <w:pPr>
        <w:autoSpaceDE w:val="0"/>
        <w:autoSpaceDN w:val="0"/>
        <w:adjustRightInd w:val="0"/>
        <w:ind w:firstLine="709"/>
        <w:jc w:val="center"/>
        <w:rPr>
          <w:b/>
          <w:color w:val="000000" w:themeColor="text1"/>
          <w:sz w:val="28"/>
          <w:szCs w:val="28"/>
          <w:highlight w:val="yellow"/>
        </w:rPr>
      </w:pPr>
    </w:p>
    <w:p w:rsidR="000105CD" w:rsidRDefault="000105CD" w:rsidP="00C24F54">
      <w:pPr>
        <w:autoSpaceDE w:val="0"/>
        <w:autoSpaceDN w:val="0"/>
        <w:adjustRightInd w:val="0"/>
        <w:ind w:firstLine="709"/>
        <w:jc w:val="center"/>
        <w:rPr>
          <w:b/>
          <w:color w:val="000000" w:themeColor="text1"/>
          <w:sz w:val="28"/>
          <w:szCs w:val="28"/>
          <w:highlight w:val="yellow"/>
        </w:rPr>
      </w:pPr>
    </w:p>
    <w:p w:rsidR="000105CD" w:rsidRDefault="000105CD" w:rsidP="00C24F54">
      <w:pPr>
        <w:autoSpaceDE w:val="0"/>
        <w:autoSpaceDN w:val="0"/>
        <w:adjustRightInd w:val="0"/>
        <w:ind w:firstLine="709"/>
        <w:jc w:val="center"/>
        <w:rPr>
          <w:b/>
          <w:color w:val="000000" w:themeColor="text1"/>
          <w:sz w:val="28"/>
          <w:szCs w:val="28"/>
          <w:highlight w:val="yellow"/>
        </w:rPr>
      </w:pPr>
    </w:p>
    <w:p w:rsidR="000105CD" w:rsidRDefault="000105CD" w:rsidP="00C24F54">
      <w:pPr>
        <w:autoSpaceDE w:val="0"/>
        <w:autoSpaceDN w:val="0"/>
        <w:adjustRightInd w:val="0"/>
        <w:ind w:firstLine="709"/>
        <w:jc w:val="center"/>
        <w:rPr>
          <w:b/>
          <w:color w:val="000000" w:themeColor="text1"/>
          <w:sz w:val="28"/>
          <w:szCs w:val="28"/>
          <w:highlight w:val="yellow"/>
        </w:rPr>
      </w:pPr>
    </w:p>
    <w:p w:rsidR="000105CD" w:rsidRDefault="000105CD" w:rsidP="00C24F54">
      <w:pPr>
        <w:autoSpaceDE w:val="0"/>
        <w:autoSpaceDN w:val="0"/>
        <w:adjustRightInd w:val="0"/>
        <w:ind w:firstLine="709"/>
        <w:jc w:val="center"/>
        <w:rPr>
          <w:b/>
          <w:color w:val="000000" w:themeColor="text1"/>
          <w:sz w:val="28"/>
          <w:szCs w:val="28"/>
          <w:highlight w:val="yellow"/>
        </w:rPr>
      </w:pPr>
    </w:p>
    <w:p w:rsidR="000105CD" w:rsidRDefault="000105CD" w:rsidP="00C24F54">
      <w:pPr>
        <w:autoSpaceDE w:val="0"/>
        <w:autoSpaceDN w:val="0"/>
        <w:adjustRightInd w:val="0"/>
        <w:ind w:firstLine="709"/>
        <w:jc w:val="center"/>
        <w:rPr>
          <w:b/>
          <w:color w:val="000000" w:themeColor="text1"/>
          <w:sz w:val="28"/>
          <w:szCs w:val="28"/>
          <w:highlight w:val="yellow"/>
        </w:rPr>
      </w:pPr>
    </w:p>
    <w:p w:rsidR="000105CD" w:rsidRDefault="000105CD" w:rsidP="00C24F54">
      <w:pPr>
        <w:autoSpaceDE w:val="0"/>
        <w:autoSpaceDN w:val="0"/>
        <w:adjustRightInd w:val="0"/>
        <w:ind w:firstLine="709"/>
        <w:jc w:val="center"/>
        <w:rPr>
          <w:b/>
          <w:color w:val="000000" w:themeColor="text1"/>
          <w:sz w:val="28"/>
          <w:szCs w:val="28"/>
          <w:highlight w:val="yellow"/>
        </w:rPr>
      </w:pPr>
    </w:p>
    <w:p w:rsidR="000105CD" w:rsidRDefault="000105CD" w:rsidP="00C24F54">
      <w:pPr>
        <w:autoSpaceDE w:val="0"/>
        <w:autoSpaceDN w:val="0"/>
        <w:adjustRightInd w:val="0"/>
        <w:ind w:firstLine="709"/>
        <w:jc w:val="center"/>
        <w:rPr>
          <w:b/>
          <w:color w:val="000000" w:themeColor="text1"/>
          <w:sz w:val="28"/>
          <w:szCs w:val="28"/>
          <w:highlight w:val="yellow"/>
        </w:rPr>
      </w:pPr>
    </w:p>
    <w:p w:rsidR="000105CD" w:rsidRDefault="000105CD" w:rsidP="00C24F54">
      <w:pPr>
        <w:autoSpaceDE w:val="0"/>
        <w:autoSpaceDN w:val="0"/>
        <w:adjustRightInd w:val="0"/>
        <w:ind w:firstLine="709"/>
        <w:jc w:val="center"/>
        <w:rPr>
          <w:b/>
          <w:color w:val="000000" w:themeColor="text1"/>
          <w:sz w:val="28"/>
          <w:szCs w:val="28"/>
          <w:highlight w:val="yellow"/>
        </w:rPr>
      </w:pPr>
    </w:p>
    <w:p w:rsidR="000105CD" w:rsidRDefault="000105CD" w:rsidP="00C24F54">
      <w:pPr>
        <w:autoSpaceDE w:val="0"/>
        <w:autoSpaceDN w:val="0"/>
        <w:adjustRightInd w:val="0"/>
        <w:ind w:firstLine="709"/>
        <w:jc w:val="center"/>
        <w:rPr>
          <w:b/>
          <w:color w:val="000000" w:themeColor="text1"/>
          <w:sz w:val="28"/>
          <w:szCs w:val="28"/>
          <w:highlight w:val="yellow"/>
        </w:rPr>
      </w:pPr>
    </w:p>
    <w:p w:rsidR="000105CD" w:rsidRDefault="000105CD" w:rsidP="00C24F54">
      <w:pPr>
        <w:autoSpaceDE w:val="0"/>
        <w:autoSpaceDN w:val="0"/>
        <w:adjustRightInd w:val="0"/>
        <w:ind w:firstLine="709"/>
        <w:jc w:val="center"/>
        <w:rPr>
          <w:b/>
          <w:color w:val="000000" w:themeColor="text1"/>
          <w:sz w:val="28"/>
          <w:szCs w:val="28"/>
          <w:highlight w:val="yellow"/>
        </w:rPr>
      </w:pPr>
    </w:p>
    <w:p w:rsidR="000105CD" w:rsidRDefault="000105CD" w:rsidP="00C24F54">
      <w:pPr>
        <w:autoSpaceDE w:val="0"/>
        <w:autoSpaceDN w:val="0"/>
        <w:adjustRightInd w:val="0"/>
        <w:ind w:firstLine="709"/>
        <w:jc w:val="center"/>
        <w:rPr>
          <w:b/>
          <w:color w:val="000000" w:themeColor="text1"/>
          <w:sz w:val="28"/>
          <w:szCs w:val="28"/>
          <w:highlight w:val="yellow"/>
        </w:rPr>
      </w:pPr>
    </w:p>
    <w:p w:rsidR="000105CD" w:rsidRDefault="000105CD" w:rsidP="00C24F54">
      <w:pPr>
        <w:autoSpaceDE w:val="0"/>
        <w:autoSpaceDN w:val="0"/>
        <w:adjustRightInd w:val="0"/>
        <w:ind w:firstLine="709"/>
        <w:jc w:val="center"/>
        <w:rPr>
          <w:b/>
          <w:color w:val="000000" w:themeColor="text1"/>
          <w:sz w:val="28"/>
          <w:szCs w:val="28"/>
          <w:highlight w:val="yellow"/>
        </w:rPr>
      </w:pPr>
    </w:p>
    <w:p w:rsidR="000105CD" w:rsidRDefault="000105CD" w:rsidP="000105CD">
      <w:pPr>
        <w:jc w:val="center"/>
        <w:rPr>
          <w:sz w:val="28"/>
          <w:szCs w:val="28"/>
        </w:rPr>
      </w:pPr>
      <w:r w:rsidRPr="00F42BA2">
        <w:rPr>
          <w:b/>
          <w:bCs/>
        </w:rPr>
        <w:t>Характеристика показателей результативности муниципальной программы</w:t>
      </w:r>
      <w:r>
        <w:rPr>
          <w:b/>
          <w:bCs/>
        </w:rPr>
        <w:t xml:space="preserve"> «Управление муниципальным финансами муниципального образования Одоевский район»</w:t>
      </w:r>
      <w:r w:rsidRPr="009B3EB2">
        <w:rPr>
          <w:sz w:val="28"/>
          <w:szCs w:val="28"/>
        </w:rPr>
        <w:t xml:space="preserve"> </w:t>
      </w:r>
    </w:p>
    <w:p w:rsidR="000105CD" w:rsidRDefault="000105CD" w:rsidP="00C24F54">
      <w:pPr>
        <w:autoSpaceDE w:val="0"/>
        <w:autoSpaceDN w:val="0"/>
        <w:adjustRightInd w:val="0"/>
        <w:ind w:firstLine="709"/>
        <w:jc w:val="center"/>
        <w:rPr>
          <w:b/>
          <w:color w:val="000000" w:themeColor="text1"/>
          <w:sz w:val="28"/>
          <w:szCs w:val="28"/>
          <w:highlight w:val="yellow"/>
        </w:rPr>
      </w:pPr>
    </w:p>
    <w:p w:rsidR="000105CD" w:rsidRDefault="000105CD" w:rsidP="000105CD">
      <w:pPr>
        <w:jc w:val="center"/>
        <w:rPr>
          <w:sz w:val="28"/>
          <w:szCs w:val="28"/>
        </w:rPr>
      </w:pPr>
      <w:r>
        <w:rPr>
          <w:sz w:val="28"/>
          <w:szCs w:val="28"/>
        </w:rPr>
        <w:t>Информация о финансировании проведенных</w:t>
      </w:r>
    </w:p>
    <w:p w:rsidR="000105CD" w:rsidRDefault="000105CD" w:rsidP="000105CD">
      <w:pPr>
        <w:jc w:val="center"/>
        <w:rPr>
          <w:rFonts w:ascii="PT Astra Serif" w:hAnsi="PT Astra Serif"/>
          <w:b/>
          <w:sz w:val="28"/>
          <w:szCs w:val="28"/>
          <w:highlight w:val="yellow"/>
        </w:rPr>
      </w:pPr>
      <w:r>
        <w:rPr>
          <w:sz w:val="28"/>
          <w:szCs w:val="28"/>
        </w:rPr>
        <w:t xml:space="preserve"> программных мероприятий в 2023 году.</w:t>
      </w:r>
    </w:p>
    <w:p w:rsidR="000105CD" w:rsidRPr="009B040E" w:rsidRDefault="000105CD" w:rsidP="000105CD">
      <w:pPr>
        <w:widowControl w:val="0"/>
        <w:autoSpaceDE w:val="0"/>
        <w:autoSpaceDN w:val="0"/>
        <w:jc w:val="both"/>
        <w:rPr>
          <w:szCs w:val="20"/>
        </w:rPr>
      </w:pPr>
    </w:p>
    <w:tbl>
      <w:tblPr>
        <w:tblW w:w="15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827"/>
        <w:gridCol w:w="3854"/>
        <w:gridCol w:w="1812"/>
        <w:gridCol w:w="1984"/>
        <w:gridCol w:w="1843"/>
        <w:gridCol w:w="1768"/>
      </w:tblGrid>
      <w:tr w:rsidR="000105CD" w:rsidRPr="009B040E" w:rsidTr="00C62FD5">
        <w:tc>
          <w:tcPr>
            <w:tcW w:w="3827" w:type="dxa"/>
            <w:vMerge w:val="restart"/>
          </w:tcPr>
          <w:p w:rsidR="000105CD" w:rsidRPr="009B040E" w:rsidRDefault="000105CD" w:rsidP="00C62FD5">
            <w:pPr>
              <w:widowControl w:val="0"/>
              <w:autoSpaceDE w:val="0"/>
              <w:autoSpaceDN w:val="0"/>
              <w:jc w:val="center"/>
              <w:rPr>
                <w:szCs w:val="20"/>
              </w:rPr>
            </w:pPr>
            <w:r w:rsidRPr="009B040E">
              <w:rPr>
                <w:szCs w:val="20"/>
              </w:rPr>
              <w:t>Цели и задачи муниципальной программы (подпрограммы)</w:t>
            </w:r>
          </w:p>
        </w:tc>
        <w:tc>
          <w:tcPr>
            <w:tcW w:w="3854" w:type="dxa"/>
            <w:vMerge w:val="restart"/>
          </w:tcPr>
          <w:p w:rsidR="000105CD" w:rsidRPr="009B040E" w:rsidRDefault="000105CD" w:rsidP="00C62FD5">
            <w:pPr>
              <w:widowControl w:val="0"/>
              <w:autoSpaceDE w:val="0"/>
              <w:autoSpaceDN w:val="0"/>
              <w:jc w:val="center"/>
              <w:rPr>
                <w:szCs w:val="20"/>
              </w:rPr>
            </w:pPr>
            <w:r w:rsidRPr="009B040E">
              <w:rPr>
                <w:szCs w:val="20"/>
              </w:rPr>
              <w:t>Перечень целевых показателей (индикаторов)</w:t>
            </w:r>
          </w:p>
        </w:tc>
        <w:tc>
          <w:tcPr>
            <w:tcW w:w="1812" w:type="dxa"/>
            <w:vMerge w:val="restart"/>
          </w:tcPr>
          <w:p w:rsidR="000105CD" w:rsidRPr="009B040E" w:rsidRDefault="000105CD" w:rsidP="00C62FD5">
            <w:pPr>
              <w:widowControl w:val="0"/>
              <w:autoSpaceDE w:val="0"/>
              <w:autoSpaceDN w:val="0"/>
              <w:jc w:val="center"/>
              <w:rPr>
                <w:szCs w:val="20"/>
              </w:rPr>
            </w:pPr>
            <w:r w:rsidRPr="009B040E">
              <w:rPr>
                <w:szCs w:val="20"/>
              </w:rPr>
              <w:t>Базовое значение показателя на начало реализации программы</w:t>
            </w:r>
          </w:p>
        </w:tc>
        <w:tc>
          <w:tcPr>
            <w:tcW w:w="1984" w:type="dxa"/>
          </w:tcPr>
          <w:p w:rsidR="000105CD" w:rsidRPr="009B040E" w:rsidRDefault="000105CD" w:rsidP="00C62FD5">
            <w:pPr>
              <w:widowControl w:val="0"/>
              <w:autoSpaceDE w:val="0"/>
              <w:autoSpaceDN w:val="0"/>
              <w:jc w:val="center"/>
              <w:rPr>
                <w:szCs w:val="20"/>
              </w:rPr>
            </w:pPr>
            <w:r>
              <w:rPr>
                <w:szCs w:val="20"/>
              </w:rPr>
              <w:t>Фактическое исполнение программы</w:t>
            </w:r>
          </w:p>
        </w:tc>
        <w:tc>
          <w:tcPr>
            <w:tcW w:w="1843" w:type="dxa"/>
            <w:vMerge w:val="restart"/>
          </w:tcPr>
          <w:p w:rsidR="000105CD" w:rsidRPr="009B040E" w:rsidRDefault="000105CD" w:rsidP="00C62FD5">
            <w:pPr>
              <w:widowControl w:val="0"/>
              <w:autoSpaceDE w:val="0"/>
              <w:autoSpaceDN w:val="0"/>
              <w:jc w:val="center"/>
              <w:rPr>
                <w:szCs w:val="20"/>
              </w:rPr>
            </w:pPr>
            <w:r w:rsidRPr="009B040E">
              <w:rPr>
                <w:szCs w:val="20"/>
              </w:rPr>
              <w:t>Плановое значение показателя на день окончания действия программы</w:t>
            </w:r>
          </w:p>
        </w:tc>
        <w:tc>
          <w:tcPr>
            <w:tcW w:w="1768" w:type="dxa"/>
            <w:vMerge w:val="restart"/>
          </w:tcPr>
          <w:p w:rsidR="000105CD" w:rsidRPr="009B040E" w:rsidRDefault="000105CD" w:rsidP="00C62FD5">
            <w:pPr>
              <w:widowControl w:val="0"/>
              <w:autoSpaceDE w:val="0"/>
              <w:autoSpaceDN w:val="0"/>
              <w:jc w:val="center"/>
              <w:rPr>
                <w:szCs w:val="20"/>
              </w:rPr>
            </w:pPr>
            <w:r>
              <w:rPr>
                <w:szCs w:val="20"/>
              </w:rPr>
              <w:t>Описание системы мониторинга показателя</w:t>
            </w:r>
          </w:p>
        </w:tc>
      </w:tr>
      <w:tr w:rsidR="000105CD" w:rsidRPr="009B040E" w:rsidTr="00C62FD5">
        <w:tc>
          <w:tcPr>
            <w:tcW w:w="3827" w:type="dxa"/>
            <w:vMerge/>
          </w:tcPr>
          <w:p w:rsidR="000105CD" w:rsidRPr="009B040E" w:rsidRDefault="000105CD" w:rsidP="00C62FD5"/>
        </w:tc>
        <w:tc>
          <w:tcPr>
            <w:tcW w:w="3854" w:type="dxa"/>
            <w:vMerge/>
          </w:tcPr>
          <w:p w:rsidR="000105CD" w:rsidRPr="009B040E" w:rsidRDefault="000105CD" w:rsidP="00C62FD5"/>
        </w:tc>
        <w:tc>
          <w:tcPr>
            <w:tcW w:w="1812" w:type="dxa"/>
            <w:vMerge/>
          </w:tcPr>
          <w:p w:rsidR="000105CD" w:rsidRPr="009B040E" w:rsidRDefault="000105CD" w:rsidP="00C62FD5"/>
        </w:tc>
        <w:tc>
          <w:tcPr>
            <w:tcW w:w="1984" w:type="dxa"/>
          </w:tcPr>
          <w:p w:rsidR="000105CD" w:rsidRPr="009B040E" w:rsidRDefault="000105CD" w:rsidP="00C62FD5">
            <w:pPr>
              <w:jc w:val="center"/>
            </w:pPr>
            <w:r>
              <w:rPr>
                <w:szCs w:val="20"/>
              </w:rPr>
              <w:t>2023</w:t>
            </w:r>
          </w:p>
        </w:tc>
        <w:tc>
          <w:tcPr>
            <w:tcW w:w="1843" w:type="dxa"/>
            <w:vMerge/>
          </w:tcPr>
          <w:p w:rsidR="000105CD" w:rsidRPr="009B040E" w:rsidRDefault="000105CD" w:rsidP="00C62FD5"/>
        </w:tc>
        <w:tc>
          <w:tcPr>
            <w:tcW w:w="1768" w:type="dxa"/>
            <w:vMerge/>
          </w:tcPr>
          <w:p w:rsidR="000105CD" w:rsidRPr="009B040E" w:rsidRDefault="000105CD" w:rsidP="00C62FD5"/>
        </w:tc>
      </w:tr>
      <w:tr w:rsidR="000105CD" w:rsidRPr="009B040E" w:rsidTr="00C62FD5">
        <w:tc>
          <w:tcPr>
            <w:tcW w:w="3827" w:type="dxa"/>
          </w:tcPr>
          <w:p w:rsidR="000105CD" w:rsidRPr="00A97A09" w:rsidRDefault="00946D98" w:rsidP="00C62FD5">
            <w:pPr>
              <w:widowControl w:val="0"/>
              <w:autoSpaceDE w:val="0"/>
              <w:autoSpaceDN w:val="0"/>
              <w:rPr>
                <w:szCs w:val="20"/>
              </w:rPr>
            </w:pPr>
            <w:hyperlink w:anchor="P285" w:history="1">
              <w:r w:rsidR="000105CD" w:rsidRPr="00A97A09">
                <w:rPr>
                  <w:szCs w:val="20"/>
                </w:rPr>
                <w:t>Подпрограмма 1</w:t>
              </w:r>
            </w:hyperlink>
          </w:p>
          <w:p w:rsidR="000105CD" w:rsidRPr="009B040E" w:rsidRDefault="000105CD" w:rsidP="00C62FD5">
            <w:pPr>
              <w:widowControl w:val="0"/>
              <w:autoSpaceDE w:val="0"/>
              <w:autoSpaceDN w:val="0"/>
              <w:rPr>
                <w:szCs w:val="20"/>
              </w:rPr>
            </w:pPr>
            <w:r w:rsidRPr="009B040E">
              <w:rPr>
                <w:szCs w:val="20"/>
              </w:rPr>
              <w:t>"Совершенствование управления муниципальными финансами муниципального образования Одоевский район"</w:t>
            </w:r>
          </w:p>
          <w:p w:rsidR="000105CD" w:rsidRPr="009B040E" w:rsidRDefault="000105CD" w:rsidP="00C62FD5">
            <w:pPr>
              <w:widowControl w:val="0"/>
              <w:autoSpaceDE w:val="0"/>
              <w:autoSpaceDN w:val="0"/>
              <w:rPr>
                <w:szCs w:val="20"/>
              </w:rPr>
            </w:pPr>
            <w:r w:rsidRPr="009B040E">
              <w:rPr>
                <w:szCs w:val="20"/>
              </w:rPr>
              <w:t>Цель:</w:t>
            </w:r>
          </w:p>
          <w:p w:rsidR="000105CD" w:rsidRPr="009B040E" w:rsidRDefault="000105CD" w:rsidP="00C62FD5">
            <w:pPr>
              <w:widowControl w:val="0"/>
              <w:autoSpaceDE w:val="0"/>
              <w:autoSpaceDN w:val="0"/>
              <w:rPr>
                <w:szCs w:val="20"/>
              </w:rPr>
            </w:pPr>
            <w:r w:rsidRPr="009B040E">
              <w:rPr>
                <w:szCs w:val="20"/>
              </w:rPr>
              <w:t>повышение качества управления муниципальными финансами, повышение эффективности, прозрачности и подотчетности использования бюджетных средств за счет формирования современной нормативно-методической базы регулирования бюджетных правоотношений</w:t>
            </w:r>
          </w:p>
        </w:tc>
        <w:tc>
          <w:tcPr>
            <w:tcW w:w="3854" w:type="dxa"/>
          </w:tcPr>
          <w:p w:rsidR="000105CD" w:rsidRPr="009B040E" w:rsidRDefault="000105CD" w:rsidP="00C62FD5">
            <w:pPr>
              <w:widowControl w:val="0"/>
              <w:autoSpaceDE w:val="0"/>
              <w:autoSpaceDN w:val="0"/>
              <w:rPr>
                <w:szCs w:val="20"/>
              </w:rPr>
            </w:pPr>
          </w:p>
        </w:tc>
        <w:tc>
          <w:tcPr>
            <w:tcW w:w="1812" w:type="dxa"/>
          </w:tcPr>
          <w:p w:rsidR="000105CD" w:rsidRPr="009B040E" w:rsidRDefault="000105CD" w:rsidP="00C62FD5">
            <w:pPr>
              <w:widowControl w:val="0"/>
              <w:autoSpaceDE w:val="0"/>
              <w:autoSpaceDN w:val="0"/>
              <w:rPr>
                <w:szCs w:val="20"/>
              </w:rPr>
            </w:pPr>
          </w:p>
        </w:tc>
        <w:tc>
          <w:tcPr>
            <w:tcW w:w="1984" w:type="dxa"/>
          </w:tcPr>
          <w:p w:rsidR="000105CD" w:rsidRPr="009B040E" w:rsidRDefault="000105CD" w:rsidP="00C62FD5">
            <w:pPr>
              <w:widowControl w:val="0"/>
              <w:autoSpaceDE w:val="0"/>
              <w:autoSpaceDN w:val="0"/>
              <w:rPr>
                <w:szCs w:val="20"/>
              </w:rPr>
            </w:pPr>
          </w:p>
        </w:tc>
        <w:tc>
          <w:tcPr>
            <w:tcW w:w="1843" w:type="dxa"/>
          </w:tcPr>
          <w:p w:rsidR="000105CD" w:rsidRPr="009B040E" w:rsidRDefault="000105CD" w:rsidP="00C62FD5">
            <w:pPr>
              <w:widowControl w:val="0"/>
              <w:autoSpaceDE w:val="0"/>
              <w:autoSpaceDN w:val="0"/>
              <w:rPr>
                <w:szCs w:val="20"/>
              </w:rPr>
            </w:pPr>
          </w:p>
        </w:tc>
        <w:tc>
          <w:tcPr>
            <w:tcW w:w="1768" w:type="dxa"/>
          </w:tcPr>
          <w:p w:rsidR="000105CD" w:rsidRPr="009B040E" w:rsidRDefault="000105CD" w:rsidP="00C62FD5">
            <w:pPr>
              <w:widowControl w:val="0"/>
              <w:autoSpaceDE w:val="0"/>
              <w:autoSpaceDN w:val="0"/>
              <w:rPr>
                <w:szCs w:val="20"/>
              </w:rPr>
            </w:pPr>
          </w:p>
        </w:tc>
      </w:tr>
      <w:tr w:rsidR="000105CD" w:rsidRPr="009B040E" w:rsidTr="00C62FD5">
        <w:tc>
          <w:tcPr>
            <w:tcW w:w="3827" w:type="dxa"/>
            <w:vMerge w:val="restart"/>
          </w:tcPr>
          <w:p w:rsidR="000105CD" w:rsidRPr="009B040E" w:rsidRDefault="000105CD" w:rsidP="00C62FD5">
            <w:pPr>
              <w:widowControl w:val="0"/>
              <w:autoSpaceDE w:val="0"/>
              <w:autoSpaceDN w:val="0"/>
              <w:rPr>
                <w:szCs w:val="20"/>
              </w:rPr>
            </w:pPr>
            <w:r w:rsidRPr="009B040E">
              <w:rPr>
                <w:szCs w:val="20"/>
              </w:rPr>
              <w:t>Задача 1. Нормативно-методическое обеспечение и организация бюджетного процесса в муниципальном образовании Одоевский район</w:t>
            </w:r>
          </w:p>
        </w:tc>
        <w:tc>
          <w:tcPr>
            <w:tcW w:w="3854" w:type="dxa"/>
          </w:tcPr>
          <w:p w:rsidR="000105CD" w:rsidRPr="009B040E" w:rsidRDefault="000105CD" w:rsidP="00C62FD5">
            <w:pPr>
              <w:widowControl w:val="0"/>
              <w:autoSpaceDE w:val="0"/>
              <w:autoSpaceDN w:val="0"/>
              <w:rPr>
                <w:szCs w:val="20"/>
              </w:rPr>
            </w:pPr>
            <w:r w:rsidRPr="009B040E">
              <w:rPr>
                <w:szCs w:val="20"/>
              </w:rPr>
              <w:t>Наличие нормативных правовых актов муниципального образования Одоевский район по организации составления проекта бюджета</w:t>
            </w:r>
          </w:p>
        </w:tc>
        <w:tc>
          <w:tcPr>
            <w:tcW w:w="1812" w:type="dxa"/>
          </w:tcPr>
          <w:p w:rsidR="000105CD" w:rsidRPr="009B040E" w:rsidRDefault="000105CD" w:rsidP="00C62FD5">
            <w:pPr>
              <w:widowControl w:val="0"/>
              <w:autoSpaceDE w:val="0"/>
              <w:autoSpaceDN w:val="0"/>
              <w:jc w:val="center"/>
              <w:rPr>
                <w:szCs w:val="20"/>
              </w:rPr>
            </w:pPr>
            <w:r w:rsidRPr="009B040E">
              <w:rPr>
                <w:szCs w:val="20"/>
              </w:rPr>
              <w:t>да</w:t>
            </w:r>
          </w:p>
        </w:tc>
        <w:tc>
          <w:tcPr>
            <w:tcW w:w="1984" w:type="dxa"/>
          </w:tcPr>
          <w:p w:rsidR="000105CD" w:rsidRPr="009B040E" w:rsidRDefault="000105CD" w:rsidP="00C62FD5">
            <w:pPr>
              <w:widowControl w:val="0"/>
              <w:autoSpaceDE w:val="0"/>
              <w:autoSpaceDN w:val="0"/>
              <w:jc w:val="center"/>
              <w:rPr>
                <w:szCs w:val="20"/>
              </w:rPr>
            </w:pPr>
            <w:r w:rsidRPr="009B040E">
              <w:rPr>
                <w:szCs w:val="20"/>
              </w:rPr>
              <w:t>да</w:t>
            </w:r>
          </w:p>
          <w:p w:rsidR="000105CD" w:rsidRPr="009B040E" w:rsidRDefault="000105CD" w:rsidP="00C62FD5">
            <w:pPr>
              <w:widowControl w:val="0"/>
              <w:autoSpaceDE w:val="0"/>
              <w:autoSpaceDN w:val="0"/>
              <w:jc w:val="center"/>
              <w:rPr>
                <w:szCs w:val="20"/>
              </w:rPr>
            </w:pPr>
          </w:p>
        </w:tc>
        <w:tc>
          <w:tcPr>
            <w:tcW w:w="1843" w:type="dxa"/>
          </w:tcPr>
          <w:p w:rsidR="000105CD" w:rsidRPr="009B040E" w:rsidRDefault="000105CD" w:rsidP="00C62FD5">
            <w:pPr>
              <w:widowControl w:val="0"/>
              <w:autoSpaceDE w:val="0"/>
              <w:autoSpaceDN w:val="0"/>
              <w:jc w:val="center"/>
              <w:rPr>
                <w:szCs w:val="20"/>
              </w:rPr>
            </w:pPr>
            <w:r w:rsidRPr="009B040E">
              <w:rPr>
                <w:szCs w:val="20"/>
              </w:rPr>
              <w:t>да</w:t>
            </w:r>
          </w:p>
        </w:tc>
        <w:tc>
          <w:tcPr>
            <w:tcW w:w="1768" w:type="dxa"/>
          </w:tcPr>
          <w:p w:rsidR="000105CD" w:rsidRPr="009B040E" w:rsidRDefault="000105CD" w:rsidP="00C62FD5">
            <w:pPr>
              <w:widowControl w:val="0"/>
              <w:autoSpaceDE w:val="0"/>
              <w:autoSpaceDN w:val="0"/>
              <w:jc w:val="center"/>
              <w:rPr>
                <w:szCs w:val="20"/>
              </w:rPr>
            </w:pPr>
            <w:r>
              <w:rPr>
                <w:szCs w:val="20"/>
              </w:rPr>
              <w:t>Мониторинг показателя осуществляется комитетом финансов администрации МО Одоевский район</w:t>
            </w:r>
          </w:p>
        </w:tc>
      </w:tr>
      <w:tr w:rsidR="000105CD" w:rsidRPr="009B040E" w:rsidTr="00C62FD5">
        <w:tc>
          <w:tcPr>
            <w:tcW w:w="3827" w:type="dxa"/>
            <w:vMerge/>
          </w:tcPr>
          <w:p w:rsidR="000105CD" w:rsidRPr="009B040E" w:rsidRDefault="000105CD" w:rsidP="00C62FD5"/>
        </w:tc>
        <w:tc>
          <w:tcPr>
            <w:tcW w:w="3854" w:type="dxa"/>
          </w:tcPr>
          <w:p w:rsidR="000105CD" w:rsidRPr="009B040E" w:rsidRDefault="000105CD" w:rsidP="00C62FD5">
            <w:pPr>
              <w:widowControl w:val="0"/>
              <w:autoSpaceDE w:val="0"/>
              <w:autoSpaceDN w:val="0"/>
              <w:rPr>
                <w:szCs w:val="20"/>
              </w:rPr>
            </w:pPr>
            <w:r w:rsidRPr="009B040E">
              <w:rPr>
                <w:szCs w:val="20"/>
              </w:rPr>
              <w:t xml:space="preserve">Соответствие дефицита бюджета муниципального образования Одоевский район требованиям Бюджетного </w:t>
            </w:r>
            <w:hyperlink r:id="rId12" w:history="1">
              <w:r w:rsidRPr="00A97A09">
                <w:rPr>
                  <w:szCs w:val="20"/>
                </w:rPr>
                <w:t>кодекса</w:t>
              </w:r>
            </w:hyperlink>
            <w:r w:rsidRPr="009B040E">
              <w:rPr>
                <w:szCs w:val="20"/>
              </w:rPr>
              <w:t xml:space="preserve"> Российской Федерации</w:t>
            </w:r>
          </w:p>
        </w:tc>
        <w:tc>
          <w:tcPr>
            <w:tcW w:w="1812" w:type="dxa"/>
          </w:tcPr>
          <w:p w:rsidR="000105CD" w:rsidRPr="009B040E" w:rsidRDefault="000105CD" w:rsidP="00C62FD5">
            <w:pPr>
              <w:widowControl w:val="0"/>
              <w:autoSpaceDE w:val="0"/>
              <w:autoSpaceDN w:val="0"/>
              <w:jc w:val="center"/>
              <w:rPr>
                <w:szCs w:val="20"/>
              </w:rPr>
            </w:pPr>
            <w:r w:rsidRPr="009B040E">
              <w:rPr>
                <w:szCs w:val="20"/>
              </w:rPr>
              <w:t>да</w:t>
            </w:r>
          </w:p>
        </w:tc>
        <w:tc>
          <w:tcPr>
            <w:tcW w:w="1984" w:type="dxa"/>
          </w:tcPr>
          <w:p w:rsidR="000105CD" w:rsidRPr="009B040E" w:rsidRDefault="000105CD" w:rsidP="00C62FD5">
            <w:pPr>
              <w:widowControl w:val="0"/>
              <w:autoSpaceDE w:val="0"/>
              <w:autoSpaceDN w:val="0"/>
              <w:jc w:val="center"/>
              <w:rPr>
                <w:szCs w:val="20"/>
              </w:rPr>
            </w:pPr>
            <w:r w:rsidRPr="009B040E">
              <w:rPr>
                <w:szCs w:val="20"/>
              </w:rPr>
              <w:t>да</w:t>
            </w:r>
          </w:p>
          <w:p w:rsidR="000105CD" w:rsidRPr="009B040E" w:rsidRDefault="000105CD" w:rsidP="00C62FD5">
            <w:pPr>
              <w:widowControl w:val="0"/>
              <w:autoSpaceDE w:val="0"/>
              <w:autoSpaceDN w:val="0"/>
              <w:jc w:val="center"/>
              <w:rPr>
                <w:szCs w:val="20"/>
              </w:rPr>
            </w:pPr>
          </w:p>
        </w:tc>
        <w:tc>
          <w:tcPr>
            <w:tcW w:w="1843" w:type="dxa"/>
          </w:tcPr>
          <w:p w:rsidR="000105CD" w:rsidRPr="009B040E" w:rsidRDefault="000105CD" w:rsidP="00C62FD5">
            <w:pPr>
              <w:widowControl w:val="0"/>
              <w:autoSpaceDE w:val="0"/>
              <w:autoSpaceDN w:val="0"/>
              <w:jc w:val="center"/>
              <w:rPr>
                <w:szCs w:val="20"/>
              </w:rPr>
            </w:pPr>
            <w:r w:rsidRPr="009B040E">
              <w:rPr>
                <w:szCs w:val="20"/>
              </w:rPr>
              <w:t>да</w:t>
            </w:r>
          </w:p>
        </w:tc>
        <w:tc>
          <w:tcPr>
            <w:tcW w:w="1768" w:type="dxa"/>
          </w:tcPr>
          <w:p w:rsidR="000105CD" w:rsidRPr="009B040E" w:rsidRDefault="000105CD" w:rsidP="00C62FD5">
            <w:pPr>
              <w:widowControl w:val="0"/>
              <w:autoSpaceDE w:val="0"/>
              <w:autoSpaceDN w:val="0"/>
              <w:jc w:val="center"/>
              <w:rPr>
                <w:szCs w:val="20"/>
              </w:rPr>
            </w:pPr>
            <w:r>
              <w:rPr>
                <w:szCs w:val="20"/>
              </w:rPr>
              <w:t>Мониторинг показателя осуществляется комитетом финансов администрации МО Одоевский район</w:t>
            </w:r>
            <w:r w:rsidRPr="009B040E">
              <w:rPr>
                <w:szCs w:val="20"/>
              </w:rPr>
              <w:t xml:space="preserve"> да</w:t>
            </w:r>
          </w:p>
        </w:tc>
      </w:tr>
      <w:tr w:rsidR="000105CD" w:rsidRPr="009B040E" w:rsidTr="00C62FD5">
        <w:tc>
          <w:tcPr>
            <w:tcW w:w="3827" w:type="dxa"/>
            <w:vMerge/>
          </w:tcPr>
          <w:p w:rsidR="000105CD" w:rsidRPr="009B040E" w:rsidRDefault="000105CD" w:rsidP="00C62FD5"/>
        </w:tc>
        <w:tc>
          <w:tcPr>
            <w:tcW w:w="3854" w:type="dxa"/>
          </w:tcPr>
          <w:p w:rsidR="000105CD" w:rsidRPr="009B040E" w:rsidRDefault="000105CD" w:rsidP="00C62FD5">
            <w:pPr>
              <w:widowControl w:val="0"/>
              <w:autoSpaceDE w:val="0"/>
              <w:autoSpaceDN w:val="0"/>
              <w:rPr>
                <w:szCs w:val="20"/>
              </w:rPr>
            </w:pPr>
            <w:r w:rsidRPr="009B040E">
              <w:rPr>
                <w:szCs w:val="20"/>
              </w:rPr>
              <w:t>Отношение объема просроченной кредиторской задолженности муниципального образования Одоевский район и муниципальных учреждений к расходам бюджета муниципального образования, за исключением субвенций из бюджета Тульской области</w:t>
            </w:r>
          </w:p>
        </w:tc>
        <w:tc>
          <w:tcPr>
            <w:tcW w:w="1812" w:type="dxa"/>
          </w:tcPr>
          <w:p w:rsidR="000105CD" w:rsidRPr="009B040E" w:rsidRDefault="000105CD" w:rsidP="00C62FD5">
            <w:pPr>
              <w:widowControl w:val="0"/>
              <w:autoSpaceDE w:val="0"/>
              <w:autoSpaceDN w:val="0"/>
              <w:jc w:val="center"/>
              <w:rPr>
                <w:szCs w:val="20"/>
              </w:rPr>
            </w:pPr>
            <w:r w:rsidRPr="009B040E">
              <w:rPr>
                <w:szCs w:val="20"/>
              </w:rPr>
              <w:t>0,0</w:t>
            </w:r>
          </w:p>
        </w:tc>
        <w:tc>
          <w:tcPr>
            <w:tcW w:w="1984" w:type="dxa"/>
          </w:tcPr>
          <w:p w:rsidR="000105CD" w:rsidRPr="009B040E" w:rsidRDefault="000105CD" w:rsidP="00C62FD5">
            <w:pPr>
              <w:widowControl w:val="0"/>
              <w:autoSpaceDE w:val="0"/>
              <w:autoSpaceDN w:val="0"/>
              <w:jc w:val="center"/>
              <w:rPr>
                <w:szCs w:val="20"/>
              </w:rPr>
            </w:pPr>
            <w:r w:rsidRPr="009B040E">
              <w:rPr>
                <w:szCs w:val="20"/>
              </w:rPr>
              <w:t>0,0</w:t>
            </w:r>
          </w:p>
          <w:p w:rsidR="000105CD" w:rsidRPr="009B040E" w:rsidRDefault="000105CD" w:rsidP="00C62FD5">
            <w:pPr>
              <w:widowControl w:val="0"/>
              <w:autoSpaceDE w:val="0"/>
              <w:autoSpaceDN w:val="0"/>
              <w:jc w:val="center"/>
              <w:rPr>
                <w:szCs w:val="20"/>
              </w:rPr>
            </w:pPr>
          </w:p>
        </w:tc>
        <w:tc>
          <w:tcPr>
            <w:tcW w:w="1843" w:type="dxa"/>
          </w:tcPr>
          <w:p w:rsidR="000105CD" w:rsidRPr="009B040E" w:rsidRDefault="000105CD" w:rsidP="00C62FD5">
            <w:pPr>
              <w:widowControl w:val="0"/>
              <w:autoSpaceDE w:val="0"/>
              <w:autoSpaceDN w:val="0"/>
              <w:jc w:val="center"/>
              <w:rPr>
                <w:szCs w:val="20"/>
              </w:rPr>
            </w:pPr>
            <w:r w:rsidRPr="009B040E">
              <w:rPr>
                <w:szCs w:val="20"/>
              </w:rPr>
              <w:t>0,0</w:t>
            </w:r>
          </w:p>
        </w:tc>
        <w:tc>
          <w:tcPr>
            <w:tcW w:w="1768" w:type="dxa"/>
          </w:tcPr>
          <w:p w:rsidR="000105CD" w:rsidRPr="009B040E" w:rsidRDefault="000105CD" w:rsidP="00C62FD5">
            <w:pPr>
              <w:widowControl w:val="0"/>
              <w:autoSpaceDE w:val="0"/>
              <w:autoSpaceDN w:val="0"/>
              <w:jc w:val="center"/>
              <w:rPr>
                <w:szCs w:val="20"/>
              </w:rPr>
            </w:pPr>
            <w:r>
              <w:rPr>
                <w:szCs w:val="20"/>
              </w:rPr>
              <w:t>Мониторинг показателя осуществляется комитетом финансов администрации МО Одоевский район</w:t>
            </w:r>
            <w:r w:rsidRPr="009B040E">
              <w:rPr>
                <w:szCs w:val="20"/>
              </w:rPr>
              <w:t xml:space="preserve"> 0,0</w:t>
            </w:r>
          </w:p>
        </w:tc>
      </w:tr>
      <w:tr w:rsidR="000105CD" w:rsidRPr="009B040E" w:rsidTr="00C62FD5">
        <w:tc>
          <w:tcPr>
            <w:tcW w:w="3827" w:type="dxa"/>
            <w:vMerge/>
          </w:tcPr>
          <w:p w:rsidR="000105CD" w:rsidRPr="009B040E" w:rsidRDefault="000105CD" w:rsidP="00C62FD5"/>
        </w:tc>
        <w:tc>
          <w:tcPr>
            <w:tcW w:w="3854" w:type="dxa"/>
          </w:tcPr>
          <w:p w:rsidR="000105CD" w:rsidRPr="009B040E" w:rsidRDefault="000105CD" w:rsidP="00C62FD5">
            <w:pPr>
              <w:widowControl w:val="0"/>
              <w:autoSpaceDE w:val="0"/>
              <w:autoSpaceDN w:val="0"/>
              <w:rPr>
                <w:szCs w:val="20"/>
              </w:rPr>
            </w:pPr>
            <w:r w:rsidRPr="009B040E">
              <w:rPr>
                <w:szCs w:val="20"/>
              </w:rPr>
              <w:t>Исполнение расходных обязательств муниципального образования Одоевского района</w:t>
            </w:r>
          </w:p>
        </w:tc>
        <w:tc>
          <w:tcPr>
            <w:tcW w:w="1812" w:type="dxa"/>
          </w:tcPr>
          <w:p w:rsidR="000105CD" w:rsidRPr="009B040E" w:rsidRDefault="000105CD" w:rsidP="00C62FD5">
            <w:pPr>
              <w:widowControl w:val="0"/>
              <w:autoSpaceDE w:val="0"/>
              <w:autoSpaceDN w:val="0"/>
              <w:jc w:val="center"/>
              <w:rPr>
                <w:szCs w:val="20"/>
              </w:rPr>
            </w:pPr>
            <w:r w:rsidRPr="009B040E">
              <w:rPr>
                <w:szCs w:val="20"/>
              </w:rPr>
              <w:t>53,9%</w:t>
            </w:r>
          </w:p>
        </w:tc>
        <w:tc>
          <w:tcPr>
            <w:tcW w:w="1984" w:type="dxa"/>
          </w:tcPr>
          <w:p w:rsidR="000105CD" w:rsidRPr="009B040E" w:rsidRDefault="000105CD" w:rsidP="00C62FD5">
            <w:pPr>
              <w:widowControl w:val="0"/>
              <w:autoSpaceDE w:val="0"/>
              <w:autoSpaceDN w:val="0"/>
              <w:jc w:val="center"/>
              <w:rPr>
                <w:szCs w:val="20"/>
              </w:rPr>
            </w:pPr>
            <w:r>
              <w:rPr>
                <w:szCs w:val="20"/>
              </w:rPr>
              <w:t>97,9</w:t>
            </w:r>
          </w:p>
        </w:tc>
        <w:tc>
          <w:tcPr>
            <w:tcW w:w="1843" w:type="dxa"/>
          </w:tcPr>
          <w:p w:rsidR="000105CD" w:rsidRPr="009B040E" w:rsidRDefault="000105CD" w:rsidP="00C62FD5">
            <w:pPr>
              <w:widowControl w:val="0"/>
              <w:autoSpaceDE w:val="0"/>
              <w:autoSpaceDN w:val="0"/>
              <w:jc w:val="center"/>
              <w:rPr>
                <w:szCs w:val="20"/>
              </w:rPr>
            </w:pPr>
            <w:r w:rsidRPr="009B040E">
              <w:rPr>
                <w:szCs w:val="20"/>
              </w:rPr>
              <w:t xml:space="preserve">не </w:t>
            </w:r>
            <w:r>
              <w:rPr>
                <w:szCs w:val="20"/>
              </w:rPr>
              <w:t>ниже 90,5%</w:t>
            </w:r>
          </w:p>
        </w:tc>
        <w:tc>
          <w:tcPr>
            <w:tcW w:w="1768" w:type="dxa"/>
          </w:tcPr>
          <w:p w:rsidR="000105CD" w:rsidRPr="009B040E" w:rsidRDefault="000105CD" w:rsidP="00C62FD5">
            <w:pPr>
              <w:widowControl w:val="0"/>
              <w:autoSpaceDE w:val="0"/>
              <w:autoSpaceDN w:val="0"/>
              <w:jc w:val="center"/>
              <w:rPr>
                <w:szCs w:val="20"/>
              </w:rPr>
            </w:pPr>
            <w:r>
              <w:rPr>
                <w:szCs w:val="20"/>
              </w:rPr>
              <w:t>Мониторинг показателя осуществляется комитетом финансов администрации МО Одоевский район</w:t>
            </w:r>
          </w:p>
        </w:tc>
      </w:tr>
      <w:tr w:rsidR="000105CD" w:rsidRPr="009B040E" w:rsidTr="00C62FD5">
        <w:tc>
          <w:tcPr>
            <w:tcW w:w="3827" w:type="dxa"/>
          </w:tcPr>
          <w:p w:rsidR="000105CD" w:rsidRPr="009B040E" w:rsidRDefault="000105CD" w:rsidP="00C62FD5">
            <w:pPr>
              <w:widowControl w:val="0"/>
              <w:autoSpaceDE w:val="0"/>
              <w:autoSpaceDN w:val="0"/>
              <w:rPr>
                <w:szCs w:val="20"/>
              </w:rPr>
            </w:pPr>
            <w:r w:rsidRPr="009B040E">
              <w:rPr>
                <w:szCs w:val="20"/>
              </w:rPr>
              <w:t>Задача 2. Эффективное применение программно-целевых методов в бюджетном процессе Одоевского района</w:t>
            </w:r>
          </w:p>
        </w:tc>
        <w:tc>
          <w:tcPr>
            <w:tcW w:w="3854" w:type="dxa"/>
          </w:tcPr>
          <w:p w:rsidR="000105CD" w:rsidRPr="009B040E" w:rsidRDefault="000105CD" w:rsidP="00C62FD5">
            <w:pPr>
              <w:widowControl w:val="0"/>
              <w:autoSpaceDE w:val="0"/>
              <w:autoSpaceDN w:val="0"/>
              <w:rPr>
                <w:szCs w:val="20"/>
              </w:rPr>
            </w:pPr>
            <w:r w:rsidRPr="009B040E">
              <w:rPr>
                <w:szCs w:val="20"/>
              </w:rPr>
              <w:t>Удельный вес расходов бюджета муниципального образования Одоевский район в рамках муниципальных программ в общем объеме расходов бюджета муниципального образования</w:t>
            </w:r>
          </w:p>
        </w:tc>
        <w:tc>
          <w:tcPr>
            <w:tcW w:w="1812" w:type="dxa"/>
          </w:tcPr>
          <w:p w:rsidR="000105CD" w:rsidRPr="009B040E" w:rsidRDefault="000105CD" w:rsidP="00C62FD5">
            <w:pPr>
              <w:widowControl w:val="0"/>
              <w:autoSpaceDE w:val="0"/>
              <w:autoSpaceDN w:val="0"/>
              <w:jc w:val="center"/>
              <w:rPr>
                <w:szCs w:val="20"/>
              </w:rPr>
            </w:pPr>
            <w:r w:rsidRPr="009B040E">
              <w:rPr>
                <w:szCs w:val="20"/>
              </w:rPr>
              <w:t>79,3%</w:t>
            </w:r>
          </w:p>
        </w:tc>
        <w:tc>
          <w:tcPr>
            <w:tcW w:w="1984" w:type="dxa"/>
          </w:tcPr>
          <w:p w:rsidR="000105CD" w:rsidRPr="009B040E" w:rsidRDefault="000105CD" w:rsidP="00C62FD5">
            <w:pPr>
              <w:widowControl w:val="0"/>
              <w:autoSpaceDE w:val="0"/>
              <w:autoSpaceDN w:val="0"/>
              <w:jc w:val="center"/>
              <w:rPr>
                <w:szCs w:val="20"/>
              </w:rPr>
            </w:pPr>
            <w:r>
              <w:rPr>
                <w:szCs w:val="20"/>
              </w:rPr>
              <w:t>80,9</w:t>
            </w:r>
          </w:p>
        </w:tc>
        <w:tc>
          <w:tcPr>
            <w:tcW w:w="1843" w:type="dxa"/>
          </w:tcPr>
          <w:p w:rsidR="000105CD" w:rsidRPr="009B040E" w:rsidRDefault="000105CD" w:rsidP="00C62FD5">
            <w:pPr>
              <w:widowControl w:val="0"/>
              <w:autoSpaceDE w:val="0"/>
              <w:autoSpaceDN w:val="0"/>
              <w:jc w:val="center"/>
              <w:rPr>
                <w:szCs w:val="20"/>
              </w:rPr>
            </w:pPr>
            <w:r>
              <w:rPr>
                <w:szCs w:val="20"/>
              </w:rPr>
              <w:t>88,5%</w:t>
            </w:r>
          </w:p>
        </w:tc>
        <w:tc>
          <w:tcPr>
            <w:tcW w:w="1768" w:type="dxa"/>
          </w:tcPr>
          <w:p w:rsidR="000105CD" w:rsidRPr="009B040E" w:rsidRDefault="000105CD" w:rsidP="00C62FD5">
            <w:pPr>
              <w:widowControl w:val="0"/>
              <w:autoSpaceDE w:val="0"/>
              <w:autoSpaceDN w:val="0"/>
              <w:jc w:val="center"/>
              <w:rPr>
                <w:szCs w:val="20"/>
              </w:rPr>
            </w:pPr>
            <w:r>
              <w:rPr>
                <w:szCs w:val="20"/>
              </w:rPr>
              <w:t>Мониторинг показателя осуществляется комитетом финансов администрации МО Одоевский район</w:t>
            </w:r>
          </w:p>
        </w:tc>
      </w:tr>
      <w:tr w:rsidR="000105CD" w:rsidRPr="009B040E" w:rsidTr="00C62FD5">
        <w:tc>
          <w:tcPr>
            <w:tcW w:w="3827" w:type="dxa"/>
          </w:tcPr>
          <w:p w:rsidR="000105CD" w:rsidRPr="009B040E" w:rsidRDefault="000105CD" w:rsidP="00C62FD5">
            <w:pPr>
              <w:widowControl w:val="0"/>
              <w:autoSpaceDE w:val="0"/>
              <w:autoSpaceDN w:val="0"/>
              <w:rPr>
                <w:szCs w:val="20"/>
              </w:rPr>
            </w:pPr>
            <w:r w:rsidRPr="009B040E">
              <w:rPr>
                <w:szCs w:val="20"/>
              </w:rPr>
              <w:t>Задача 3. Обеспечение прозрачности и открытости бюджетного процесса Одоевского района</w:t>
            </w:r>
          </w:p>
        </w:tc>
        <w:tc>
          <w:tcPr>
            <w:tcW w:w="3854" w:type="dxa"/>
          </w:tcPr>
          <w:p w:rsidR="000105CD" w:rsidRPr="009B040E" w:rsidRDefault="000105CD" w:rsidP="00C62FD5">
            <w:pPr>
              <w:widowControl w:val="0"/>
              <w:autoSpaceDE w:val="0"/>
              <w:autoSpaceDN w:val="0"/>
              <w:rPr>
                <w:szCs w:val="20"/>
              </w:rPr>
            </w:pPr>
            <w:r w:rsidRPr="009B040E">
              <w:rPr>
                <w:szCs w:val="20"/>
              </w:rPr>
              <w:t>Полнота представления информации на официальном сайте МО Одоевский район</w:t>
            </w:r>
          </w:p>
        </w:tc>
        <w:tc>
          <w:tcPr>
            <w:tcW w:w="1812" w:type="dxa"/>
          </w:tcPr>
          <w:p w:rsidR="000105CD" w:rsidRPr="009B040E" w:rsidRDefault="000105CD" w:rsidP="00C62FD5">
            <w:pPr>
              <w:widowControl w:val="0"/>
              <w:autoSpaceDE w:val="0"/>
              <w:autoSpaceDN w:val="0"/>
              <w:jc w:val="center"/>
              <w:rPr>
                <w:szCs w:val="20"/>
              </w:rPr>
            </w:pPr>
            <w:r w:rsidRPr="009B040E">
              <w:rPr>
                <w:szCs w:val="20"/>
              </w:rPr>
              <w:t>100%</w:t>
            </w:r>
          </w:p>
        </w:tc>
        <w:tc>
          <w:tcPr>
            <w:tcW w:w="1984" w:type="dxa"/>
          </w:tcPr>
          <w:p w:rsidR="000105CD" w:rsidRPr="009B040E" w:rsidRDefault="000105CD" w:rsidP="00C62FD5">
            <w:pPr>
              <w:widowControl w:val="0"/>
              <w:autoSpaceDE w:val="0"/>
              <w:autoSpaceDN w:val="0"/>
              <w:jc w:val="center"/>
              <w:rPr>
                <w:szCs w:val="20"/>
              </w:rPr>
            </w:pPr>
            <w:r w:rsidRPr="009B040E">
              <w:rPr>
                <w:szCs w:val="20"/>
              </w:rPr>
              <w:t>100%</w:t>
            </w:r>
          </w:p>
          <w:p w:rsidR="000105CD" w:rsidRPr="009B040E" w:rsidRDefault="000105CD" w:rsidP="00C62FD5">
            <w:pPr>
              <w:widowControl w:val="0"/>
              <w:autoSpaceDE w:val="0"/>
              <w:autoSpaceDN w:val="0"/>
              <w:jc w:val="center"/>
              <w:rPr>
                <w:szCs w:val="20"/>
              </w:rPr>
            </w:pPr>
          </w:p>
        </w:tc>
        <w:tc>
          <w:tcPr>
            <w:tcW w:w="1843" w:type="dxa"/>
          </w:tcPr>
          <w:p w:rsidR="000105CD" w:rsidRPr="009B040E" w:rsidRDefault="000105CD" w:rsidP="00C62FD5">
            <w:pPr>
              <w:widowControl w:val="0"/>
              <w:autoSpaceDE w:val="0"/>
              <w:autoSpaceDN w:val="0"/>
              <w:jc w:val="center"/>
              <w:rPr>
                <w:szCs w:val="20"/>
              </w:rPr>
            </w:pPr>
            <w:r w:rsidRPr="009B040E">
              <w:rPr>
                <w:szCs w:val="20"/>
              </w:rPr>
              <w:t>100%</w:t>
            </w:r>
          </w:p>
        </w:tc>
        <w:tc>
          <w:tcPr>
            <w:tcW w:w="1768" w:type="dxa"/>
          </w:tcPr>
          <w:p w:rsidR="000105CD" w:rsidRPr="009B040E" w:rsidRDefault="000105CD" w:rsidP="00C62FD5">
            <w:pPr>
              <w:widowControl w:val="0"/>
              <w:autoSpaceDE w:val="0"/>
              <w:autoSpaceDN w:val="0"/>
              <w:jc w:val="center"/>
              <w:rPr>
                <w:szCs w:val="20"/>
              </w:rPr>
            </w:pPr>
            <w:r>
              <w:rPr>
                <w:szCs w:val="20"/>
              </w:rPr>
              <w:t>Мониторинг показателя осуществляется комитетом финансов администрации МО Одоевский район</w:t>
            </w:r>
          </w:p>
        </w:tc>
      </w:tr>
      <w:tr w:rsidR="000105CD" w:rsidRPr="009B040E" w:rsidTr="00C62FD5">
        <w:tc>
          <w:tcPr>
            <w:tcW w:w="3827" w:type="dxa"/>
            <w:vMerge w:val="restart"/>
          </w:tcPr>
          <w:p w:rsidR="000105CD" w:rsidRPr="009B040E" w:rsidRDefault="000105CD" w:rsidP="00C62FD5">
            <w:pPr>
              <w:widowControl w:val="0"/>
              <w:autoSpaceDE w:val="0"/>
              <w:autoSpaceDN w:val="0"/>
              <w:rPr>
                <w:szCs w:val="20"/>
              </w:rPr>
            </w:pPr>
            <w:r w:rsidRPr="009B040E">
              <w:rPr>
                <w:szCs w:val="20"/>
              </w:rPr>
              <w:t>Задача 4. Формирование единого информационного пространства, применение информационных и телекоммуникационных технологий в сфере управления муниципальными финансами</w:t>
            </w:r>
          </w:p>
        </w:tc>
        <w:tc>
          <w:tcPr>
            <w:tcW w:w="3854" w:type="dxa"/>
          </w:tcPr>
          <w:p w:rsidR="000105CD" w:rsidRPr="009B040E" w:rsidRDefault="000105CD" w:rsidP="00C62FD5">
            <w:pPr>
              <w:widowControl w:val="0"/>
              <w:autoSpaceDE w:val="0"/>
              <w:autoSpaceDN w:val="0"/>
              <w:rPr>
                <w:szCs w:val="20"/>
              </w:rPr>
            </w:pPr>
            <w:r w:rsidRPr="009B040E">
              <w:rPr>
                <w:szCs w:val="20"/>
              </w:rPr>
              <w:t>Оказание консультационной, технической и методологической поддержки специалистов главных распорядителей средств бюджета, муниципальных учреждений Одоевский района по вопросам соблюдения технологических процессов планирования и исполнения бюджета в программных комплексах</w:t>
            </w:r>
          </w:p>
        </w:tc>
        <w:tc>
          <w:tcPr>
            <w:tcW w:w="1812" w:type="dxa"/>
          </w:tcPr>
          <w:p w:rsidR="000105CD" w:rsidRPr="009B040E" w:rsidRDefault="000105CD" w:rsidP="00C62FD5">
            <w:pPr>
              <w:widowControl w:val="0"/>
              <w:autoSpaceDE w:val="0"/>
              <w:autoSpaceDN w:val="0"/>
              <w:jc w:val="center"/>
              <w:rPr>
                <w:szCs w:val="20"/>
              </w:rPr>
            </w:pPr>
            <w:r w:rsidRPr="009B040E">
              <w:rPr>
                <w:szCs w:val="20"/>
              </w:rPr>
              <w:t>Да/нет</w:t>
            </w:r>
          </w:p>
        </w:tc>
        <w:tc>
          <w:tcPr>
            <w:tcW w:w="1984" w:type="dxa"/>
          </w:tcPr>
          <w:p w:rsidR="000105CD" w:rsidRPr="009B040E" w:rsidRDefault="000105CD" w:rsidP="00C62FD5">
            <w:pPr>
              <w:widowControl w:val="0"/>
              <w:autoSpaceDE w:val="0"/>
              <w:autoSpaceDN w:val="0"/>
              <w:jc w:val="center"/>
              <w:rPr>
                <w:szCs w:val="20"/>
              </w:rPr>
            </w:pPr>
            <w:r w:rsidRPr="009B040E">
              <w:rPr>
                <w:szCs w:val="20"/>
              </w:rPr>
              <w:t>да</w:t>
            </w:r>
          </w:p>
          <w:p w:rsidR="000105CD" w:rsidRPr="009B040E" w:rsidRDefault="000105CD" w:rsidP="00C62FD5">
            <w:pPr>
              <w:widowControl w:val="0"/>
              <w:autoSpaceDE w:val="0"/>
              <w:autoSpaceDN w:val="0"/>
              <w:jc w:val="center"/>
              <w:rPr>
                <w:szCs w:val="20"/>
              </w:rPr>
            </w:pPr>
          </w:p>
        </w:tc>
        <w:tc>
          <w:tcPr>
            <w:tcW w:w="1843" w:type="dxa"/>
          </w:tcPr>
          <w:p w:rsidR="000105CD" w:rsidRPr="009B040E" w:rsidRDefault="000105CD" w:rsidP="00C62FD5">
            <w:pPr>
              <w:widowControl w:val="0"/>
              <w:autoSpaceDE w:val="0"/>
              <w:autoSpaceDN w:val="0"/>
              <w:jc w:val="center"/>
              <w:rPr>
                <w:szCs w:val="20"/>
              </w:rPr>
            </w:pPr>
            <w:r w:rsidRPr="009B040E">
              <w:rPr>
                <w:szCs w:val="20"/>
              </w:rPr>
              <w:t>да</w:t>
            </w:r>
          </w:p>
        </w:tc>
        <w:tc>
          <w:tcPr>
            <w:tcW w:w="1768" w:type="dxa"/>
          </w:tcPr>
          <w:p w:rsidR="000105CD" w:rsidRPr="009B040E" w:rsidRDefault="000105CD" w:rsidP="00C62FD5">
            <w:pPr>
              <w:widowControl w:val="0"/>
              <w:autoSpaceDE w:val="0"/>
              <w:autoSpaceDN w:val="0"/>
              <w:jc w:val="center"/>
              <w:rPr>
                <w:szCs w:val="20"/>
              </w:rPr>
            </w:pPr>
            <w:r>
              <w:rPr>
                <w:szCs w:val="20"/>
              </w:rPr>
              <w:t>Мониторинг показателя осуществляется комитетом финансов администрации МО Одоевский район</w:t>
            </w:r>
          </w:p>
        </w:tc>
      </w:tr>
      <w:tr w:rsidR="000105CD" w:rsidRPr="009B040E" w:rsidTr="00C62FD5">
        <w:tc>
          <w:tcPr>
            <w:tcW w:w="3827" w:type="dxa"/>
            <w:vMerge/>
          </w:tcPr>
          <w:p w:rsidR="000105CD" w:rsidRPr="009B040E" w:rsidRDefault="000105CD" w:rsidP="00C62FD5"/>
        </w:tc>
        <w:tc>
          <w:tcPr>
            <w:tcW w:w="3854" w:type="dxa"/>
          </w:tcPr>
          <w:p w:rsidR="000105CD" w:rsidRPr="009B040E" w:rsidRDefault="000105CD" w:rsidP="00C62FD5">
            <w:pPr>
              <w:widowControl w:val="0"/>
              <w:autoSpaceDE w:val="0"/>
              <w:autoSpaceDN w:val="0"/>
              <w:rPr>
                <w:szCs w:val="20"/>
              </w:rPr>
            </w:pPr>
            <w:r w:rsidRPr="009B040E">
              <w:rPr>
                <w:szCs w:val="20"/>
              </w:rPr>
              <w:t>Доля электронного документооборота с использованием электронной цифровой подписи в общем документообороте с получателями средств местного бюджета в части его исполнения</w:t>
            </w:r>
          </w:p>
        </w:tc>
        <w:tc>
          <w:tcPr>
            <w:tcW w:w="1812" w:type="dxa"/>
          </w:tcPr>
          <w:p w:rsidR="000105CD" w:rsidRPr="009B040E" w:rsidRDefault="000105CD" w:rsidP="00C62FD5">
            <w:pPr>
              <w:widowControl w:val="0"/>
              <w:autoSpaceDE w:val="0"/>
              <w:autoSpaceDN w:val="0"/>
              <w:jc w:val="center"/>
              <w:rPr>
                <w:szCs w:val="20"/>
              </w:rPr>
            </w:pPr>
            <w:r w:rsidRPr="009B040E">
              <w:rPr>
                <w:szCs w:val="20"/>
              </w:rPr>
              <w:t>100%</w:t>
            </w:r>
          </w:p>
        </w:tc>
        <w:tc>
          <w:tcPr>
            <w:tcW w:w="1984" w:type="dxa"/>
          </w:tcPr>
          <w:p w:rsidR="000105CD" w:rsidRPr="009B040E" w:rsidRDefault="000105CD" w:rsidP="00C62FD5">
            <w:pPr>
              <w:widowControl w:val="0"/>
              <w:autoSpaceDE w:val="0"/>
              <w:autoSpaceDN w:val="0"/>
              <w:jc w:val="center"/>
              <w:rPr>
                <w:szCs w:val="20"/>
              </w:rPr>
            </w:pPr>
            <w:r w:rsidRPr="009B040E">
              <w:rPr>
                <w:szCs w:val="20"/>
              </w:rPr>
              <w:t>100%</w:t>
            </w:r>
          </w:p>
          <w:p w:rsidR="000105CD" w:rsidRPr="009B040E" w:rsidRDefault="000105CD" w:rsidP="00C62FD5">
            <w:pPr>
              <w:widowControl w:val="0"/>
              <w:autoSpaceDE w:val="0"/>
              <w:autoSpaceDN w:val="0"/>
              <w:jc w:val="center"/>
              <w:rPr>
                <w:szCs w:val="20"/>
              </w:rPr>
            </w:pPr>
          </w:p>
        </w:tc>
        <w:tc>
          <w:tcPr>
            <w:tcW w:w="1843" w:type="dxa"/>
          </w:tcPr>
          <w:p w:rsidR="000105CD" w:rsidRPr="009B040E" w:rsidRDefault="000105CD" w:rsidP="00C62FD5">
            <w:pPr>
              <w:widowControl w:val="0"/>
              <w:autoSpaceDE w:val="0"/>
              <w:autoSpaceDN w:val="0"/>
              <w:jc w:val="center"/>
              <w:rPr>
                <w:szCs w:val="20"/>
              </w:rPr>
            </w:pPr>
            <w:r w:rsidRPr="009B040E">
              <w:rPr>
                <w:szCs w:val="20"/>
              </w:rPr>
              <w:t>100%</w:t>
            </w:r>
          </w:p>
        </w:tc>
        <w:tc>
          <w:tcPr>
            <w:tcW w:w="1768" w:type="dxa"/>
          </w:tcPr>
          <w:p w:rsidR="000105CD" w:rsidRPr="009B040E" w:rsidRDefault="000105CD" w:rsidP="00C62FD5">
            <w:pPr>
              <w:widowControl w:val="0"/>
              <w:autoSpaceDE w:val="0"/>
              <w:autoSpaceDN w:val="0"/>
              <w:jc w:val="center"/>
              <w:rPr>
                <w:szCs w:val="20"/>
              </w:rPr>
            </w:pPr>
            <w:r>
              <w:rPr>
                <w:szCs w:val="20"/>
              </w:rPr>
              <w:t>Мониторинг показателя осуществляется комитетом финансов администрации МО Одоевский район</w:t>
            </w:r>
          </w:p>
        </w:tc>
      </w:tr>
      <w:tr w:rsidR="000105CD" w:rsidRPr="009B040E" w:rsidTr="00C62FD5">
        <w:tc>
          <w:tcPr>
            <w:tcW w:w="3827" w:type="dxa"/>
            <w:vMerge/>
          </w:tcPr>
          <w:p w:rsidR="000105CD" w:rsidRPr="009B040E" w:rsidRDefault="000105CD" w:rsidP="00C62FD5"/>
        </w:tc>
        <w:tc>
          <w:tcPr>
            <w:tcW w:w="3854" w:type="dxa"/>
          </w:tcPr>
          <w:p w:rsidR="000105CD" w:rsidRPr="009B040E" w:rsidRDefault="000105CD" w:rsidP="00C62FD5">
            <w:pPr>
              <w:widowControl w:val="0"/>
              <w:autoSpaceDE w:val="0"/>
              <w:autoSpaceDN w:val="0"/>
              <w:rPr>
                <w:szCs w:val="20"/>
              </w:rPr>
            </w:pPr>
            <w:r w:rsidRPr="009B040E">
              <w:rPr>
                <w:szCs w:val="20"/>
              </w:rPr>
              <w:t>Внедрение системы "Электронный бюджет" на муниципальном уровне</w:t>
            </w:r>
          </w:p>
        </w:tc>
        <w:tc>
          <w:tcPr>
            <w:tcW w:w="1812" w:type="dxa"/>
          </w:tcPr>
          <w:p w:rsidR="000105CD" w:rsidRPr="009B040E" w:rsidRDefault="000105CD" w:rsidP="00C62FD5">
            <w:pPr>
              <w:widowControl w:val="0"/>
              <w:autoSpaceDE w:val="0"/>
              <w:autoSpaceDN w:val="0"/>
              <w:jc w:val="center"/>
              <w:rPr>
                <w:szCs w:val="20"/>
              </w:rPr>
            </w:pPr>
            <w:r w:rsidRPr="009B040E">
              <w:rPr>
                <w:szCs w:val="20"/>
              </w:rPr>
              <w:t>Да/нет</w:t>
            </w:r>
          </w:p>
        </w:tc>
        <w:tc>
          <w:tcPr>
            <w:tcW w:w="1984" w:type="dxa"/>
          </w:tcPr>
          <w:p w:rsidR="000105CD" w:rsidRPr="009B040E" w:rsidRDefault="000105CD" w:rsidP="00C62FD5">
            <w:pPr>
              <w:widowControl w:val="0"/>
              <w:autoSpaceDE w:val="0"/>
              <w:autoSpaceDN w:val="0"/>
              <w:jc w:val="center"/>
              <w:rPr>
                <w:szCs w:val="20"/>
              </w:rPr>
            </w:pPr>
            <w:r w:rsidRPr="009B040E">
              <w:rPr>
                <w:szCs w:val="20"/>
              </w:rPr>
              <w:t>ДА</w:t>
            </w:r>
          </w:p>
          <w:p w:rsidR="000105CD" w:rsidRPr="009B040E" w:rsidRDefault="000105CD" w:rsidP="00C62FD5">
            <w:pPr>
              <w:widowControl w:val="0"/>
              <w:autoSpaceDE w:val="0"/>
              <w:autoSpaceDN w:val="0"/>
              <w:jc w:val="center"/>
              <w:rPr>
                <w:szCs w:val="20"/>
              </w:rPr>
            </w:pPr>
          </w:p>
        </w:tc>
        <w:tc>
          <w:tcPr>
            <w:tcW w:w="1843" w:type="dxa"/>
          </w:tcPr>
          <w:p w:rsidR="000105CD" w:rsidRPr="009B040E" w:rsidRDefault="000105CD" w:rsidP="00C62FD5">
            <w:pPr>
              <w:widowControl w:val="0"/>
              <w:autoSpaceDE w:val="0"/>
              <w:autoSpaceDN w:val="0"/>
              <w:jc w:val="center"/>
              <w:rPr>
                <w:szCs w:val="20"/>
              </w:rPr>
            </w:pPr>
            <w:r w:rsidRPr="009B040E">
              <w:rPr>
                <w:szCs w:val="20"/>
              </w:rPr>
              <w:t>ДА</w:t>
            </w:r>
          </w:p>
        </w:tc>
        <w:tc>
          <w:tcPr>
            <w:tcW w:w="1768" w:type="dxa"/>
          </w:tcPr>
          <w:p w:rsidR="000105CD" w:rsidRPr="009B040E" w:rsidRDefault="000105CD" w:rsidP="00C62FD5">
            <w:pPr>
              <w:widowControl w:val="0"/>
              <w:autoSpaceDE w:val="0"/>
              <w:autoSpaceDN w:val="0"/>
              <w:jc w:val="center"/>
              <w:rPr>
                <w:szCs w:val="20"/>
              </w:rPr>
            </w:pPr>
            <w:r>
              <w:rPr>
                <w:szCs w:val="20"/>
              </w:rPr>
              <w:t xml:space="preserve"> Мониторинг показателя осуществляется комитетом финансов администрации МО Одоевский район</w:t>
            </w:r>
          </w:p>
        </w:tc>
      </w:tr>
      <w:tr w:rsidR="000105CD" w:rsidRPr="009B040E" w:rsidTr="00C62FD5">
        <w:tc>
          <w:tcPr>
            <w:tcW w:w="3827" w:type="dxa"/>
          </w:tcPr>
          <w:p w:rsidR="000105CD" w:rsidRPr="00A97A09" w:rsidRDefault="00946D98" w:rsidP="00C62FD5">
            <w:pPr>
              <w:widowControl w:val="0"/>
              <w:autoSpaceDE w:val="0"/>
              <w:autoSpaceDN w:val="0"/>
              <w:rPr>
                <w:szCs w:val="20"/>
              </w:rPr>
            </w:pPr>
            <w:hyperlink w:anchor="P879" w:history="1">
              <w:r w:rsidR="000105CD" w:rsidRPr="00A97A09">
                <w:rPr>
                  <w:szCs w:val="20"/>
                </w:rPr>
                <w:t>Подпрограмма 2</w:t>
              </w:r>
            </w:hyperlink>
          </w:p>
          <w:p w:rsidR="000105CD" w:rsidRPr="009B040E" w:rsidRDefault="000105CD" w:rsidP="00C62FD5">
            <w:pPr>
              <w:widowControl w:val="0"/>
              <w:autoSpaceDE w:val="0"/>
              <w:autoSpaceDN w:val="0"/>
              <w:rPr>
                <w:szCs w:val="20"/>
              </w:rPr>
            </w:pPr>
            <w:r w:rsidRPr="009B040E">
              <w:rPr>
                <w:szCs w:val="20"/>
              </w:rPr>
              <w:t>"Развитие механизмов регулирования межбюджетных отношений"</w:t>
            </w:r>
          </w:p>
          <w:p w:rsidR="000105CD" w:rsidRPr="009B040E" w:rsidRDefault="000105CD" w:rsidP="00C62FD5">
            <w:pPr>
              <w:widowControl w:val="0"/>
              <w:autoSpaceDE w:val="0"/>
              <w:autoSpaceDN w:val="0"/>
              <w:rPr>
                <w:szCs w:val="20"/>
              </w:rPr>
            </w:pPr>
            <w:r w:rsidRPr="009B040E">
              <w:rPr>
                <w:szCs w:val="20"/>
              </w:rPr>
              <w:t>Цель:</w:t>
            </w:r>
          </w:p>
          <w:p w:rsidR="000105CD" w:rsidRPr="009B040E" w:rsidRDefault="000105CD" w:rsidP="00C62FD5">
            <w:pPr>
              <w:widowControl w:val="0"/>
              <w:autoSpaceDE w:val="0"/>
              <w:autoSpaceDN w:val="0"/>
              <w:rPr>
                <w:szCs w:val="20"/>
              </w:rPr>
            </w:pPr>
            <w:r w:rsidRPr="009B040E">
              <w:rPr>
                <w:szCs w:val="20"/>
              </w:rPr>
              <w:t>обеспечение равных условий для устойчивого исполнения расходных обязательств муниципальных образований поселений Одоевского района и повышения качества управления муниципальными финансами</w:t>
            </w:r>
          </w:p>
        </w:tc>
        <w:tc>
          <w:tcPr>
            <w:tcW w:w="3854" w:type="dxa"/>
          </w:tcPr>
          <w:p w:rsidR="000105CD" w:rsidRPr="009B040E" w:rsidRDefault="000105CD" w:rsidP="00C62FD5">
            <w:pPr>
              <w:widowControl w:val="0"/>
              <w:autoSpaceDE w:val="0"/>
              <w:autoSpaceDN w:val="0"/>
              <w:rPr>
                <w:szCs w:val="20"/>
              </w:rPr>
            </w:pPr>
          </w:p>
        </w:tc>
        <w:tc>
          <w:tcPr>
            <w:tcW w:w="1812" w:type="dxa"/>
          </w:tcPr>
          <w:p w:rsidR="000105CD" w:rsidRPr="009B040E" w:rsidRDefault="000105CD" w:rsidP="00C62FD5">
            <w:pPr>
              <w:widowControl w:val="0"/>
              <w:autoSpaceDE w:val="0"/>
              <w:autoSpaceDN w:val="0"/>
              <w:rPr>
                <w:szCs w:val="20"/>
              </w:rPr>
            </w:pPr>
          </w:p>
        </w:tc>
        <w:tc>
          <w:tcPr>
            <w:tcW w:w="1984" w:type="dxa"/>
          </w:tcPr>
          <w:p w:rsidR="000105CD" w:rsidRPr="009B040E" w:rsidRDefault="000105CD" w:rsidP="00C62FD5">
            <w:pPr>
              <w:widowControl w:val="0"/>
              <w:autoSpaceDE w:val="0"/>
              <w:autoSpaceDN w:val="0"/>
              <w:rPr>
                <w:szCs w:val="20"/>
              </w:rPr>
            </w:pPr>
          </w:p>
        </w:tc>
        <w:tc>
          <w:tcPr>
            <w:tcW w:w="1843" w:type="dxa"/>
          </w:tcPr>
          <w:p w:rsidR="000105CD" w:rsidRPr="009B040E" w:rsidRDefault="000105CD" w:rsidP="00C62FD5">
            <w:pPr>
              <w:widowControl w:val="0"/>
              <w:autoSpaceDE w:val="0"/>
              <w:autoSpaceDN w:val="0"/>
              <w:rPr>
                <w:szCs w:val="20"/>
              </w:rPr>
            </w:pPr>
          </w:p>
        </w:tc>
        <w:tc>
          <w:tcPr>
            <w:tcW w:w="1768" w:type="dxa"/>
          </w:tcPr>
          <w:p w:rsidR="000105CD" w:rsidRPr="009B040E" w:rsidRDefault="000105CD" w:rsidP="00C62FD5">
            <w:pPr>
              <w:widowControl w:val="0"/>
              <w:autoSpaceDE w:val="0"/>
              <w:autoSpaceDN w:val="0"/>
              <w:rPr>
                <w:szCs w:val="20"/>
              </w:rPr>
            </w:pPr>
          </w:p>
        </w:tc>
      </w:tr>
      <w:tr w:rsidR="000105CD" w:rsidRPr="009B040E" w:rsidTr="00C62FD5">
        <w:tc>
          <w:tcPr>
            <w:tcW w:w="3827" w:type="dxa"/>
            <w:vMerge w:val="restart"/>
          </w:tcPr>
          <w:p w:rsidR="000105CD" w:rsidRPr="009B040E" w:rsidRDefault="000105CD" w:rsidP="00C62FD5">
            <w:pPr>
              <w:widowControl w:val="0"/>
              <w:autoSpaceDE w:val="0"/>
              <w:autoSpaceDN w:val="0"/>
              <w:rPr>
                <w:szCs w:val="20"/>
              </w:rPr>
            </w:pPr>
            <w:r w:rsidRPr="009B040E">
              <w:rPr>
                <w:szCs w:val="20"/>
              </w:rPr>
              <w:t>Задача 1. Совершенствование механизма регулирования межбюджетных отношений</w:t>
            </w:r>
          </w:p>
        </w:tc>
        <w:tc>
          <w:tcPr>
            <w:tcW w:w="3854" w:type="dxa"/>
          </w:tcPr>
          <w:p w:rsidR="000105CD" w:rsidRPr="009B040E" w:rsidRDefault="000105CD" w:rsidP="00C62FD5">
            <w:pPr>
              <w:widowControl w:val="0"/>
              <w:autoSpaceDE w:val="0"/>
              <w:autoSpaceDN w:val="0"/>
              <w:rPr>
                <w:szCs w:val="20"/>
              </w:rPr>
            </w:pPr>
            <w:r w:rsidRPr="009B040E">
              <w:rPr>
                <w:szCs w:val="20"/>
              </w:rPr>
              <w:t>Количество муниципальных образований поселений, в которых расчетная доля межбюджетных трансфертов из бюджета муниципального образования Одоевский район (за исключением субвенций и межбюджетных трансфертов на осуществление части полномочий по решению вопросов местного значения в соответствии с заключенными соглашениями) превышает 70% объема собственных доходов поселений</w:t>
            </w:r>
          </w:p>
        </w:tc>
        <w:tc>
          <w:tcPr>
            <w:tcW w:w="1812" w:type="dxa"/>
          </w:tcPr>
          <w:p w:rsidR="000105CD" w:rsidRPr="009B040E" w:rsidRDefault="000105CD" w:rsidP="00C62FD5">
            <w:pPr>
              <w:widowControl w:val="0"/>
              <w:autoSpaceDE w:val="0"/>
              <w:autoSpaceDN w:val="0"/>
              <w:jc w:val="center"/>
              <w:rPr>
                <w:szCs w:val="20"/>
              </w:rPr>
            </w:pPr>
            <w:r w:rsidRPr="009B040E">
              <w:rPr>
                <w:szCs w:val="20"/>
              </w:rPr>
              <w:t>5</w:t>
            </w:r>
          </w:p>
        </w:tc>
        <w:tc>
          <w:tcPr>
            <w:tcW w:w="1984" w:type="dxa"/>
          </w:tcPr>
          <w:p w:rsidR="000105CD" w:rsidRPr="009B040E" w:rsidRDefault="000105CD" w:rsidP="00C62FD5">
            <w:pPr>
              <w:widowControl w:val="0"/>
              <w:autoSpaceDE w:val="0"/>
              <w:autoSpaceDN w:val="0"/>
              <w:jc w:val="center"/>
              <w:rPr>
                <w:szCs w:val="20"/>
              </w:rPr>
            </w:pPr>
            <w:r w:rsidRPr="009B040E">
              <w:rPr>
                <w:szCs w:val="20"/>
              </w:rPr>
              <w:t>0</w:t>
            </w:r>
          </w:p>
          <w:p w:rsidR="000105CD" w:rsidRPr="009B040E" w:rsidRDefault="000105CD" w:rsidP="00C62FD5">
            <w:pPr>
              <w:widowControl w:val="0"/>
              <w:autoSpaceDE w:val="0"/>
              <w:autoSpaceDN w:val="0"/>
              <w:jc w:val="center"/>
              <w:rPr>
                <w:szCs w:val="20"/>
              </w:rPr>
            </w:pPr>
          </w:p>
        </w:tc>
        <w:tc>
          <w:tcPr>
            <w:tcW w:w="1843" w:type="dxa"/>
          </w:tcPr>
          <w:p w:rsidR="000105CD" w:rsidRPr="009B040E" w:rsidRDefault="000105CD" w:rsidP="00C62FD5">
            <w:pPr>
              <w:widowControl w:val="0"/>
              <w:autoSpaceDE w:val="0"/>
              <w:autoSpaceDN w:val="0"/>
              <w:jc w:val="center"/>
              <w:rPr>
                <w:szCs w:val="20"/>
              </w:rPr>
            </w:pPr>
            <w:r w:rsidRPr="009B040E">
              <w:rPr>
                <w:szCs w:val="20"/>
              </w:rPr>
              <w:t>0</w:t>
            </w:r>
          </w:p>
        </w:tc>
        <w:tc>
          <w:tcPr>
            <w:tcW w:w="1768" w:type="dxa"/>
          </w:tcPr>
          <w:p w:rsidR="000105CD" w:rsidRPr="009B040E" w:rsidRDefault="000105CD" w:rsidP="00C62FD5">
            <w:pPr>
              <w:widowControl w:val="0"/>
              <w:autoSpaceDE w:val="0"/>
              <w:autoSpaceDN w:val="0"/>
              <w:jc w:val="center"/>
              <w:rPr>
                <w:szCs w:val="20"/>
              </w:rPr>
            </w:pPr>
            <w:r>
              <w:rPr>
                <w:szCs w:val="20"/>
              </w:rPr>
              <w:t>Мониторинг показателя осуществляется комитетом финансов администрации МО Одоевский район</w:t>
            </w:r>
          </w:p>
        </w:tc>
      </w:tr>
      <w:tr w:rsidR="000105CD" w:rsidRPr="009B040E" w:rsidTr="00C62FD5">
        <w:tc>
          <w:tcPr>
            <w:tcW w:w="3827" w:type="dxa"/>
            <w:vMerge/>
          </w:tcPr>
          <w:p w:rsidR="000105CD" w:rsidRPr="009B040E" w:rsidRDefault="000105CD" w:rsidP="00C62FD5"/>
        </w:tc>
        <w:tc>
          <w:tcPr>
            <w:tcW w:w="3854" w:type="dxa"/>
          </w:tcPr>
          <w:p w:rsidR="000105CD" w:rsidRPr="009B040E" w:rsidRDefault="000105CD" w:rsidP="00C62FD5">
            <w:pPr>
              <w:widowControl w:val="0"/>
              <w:autoSpaceDE w:val="0"/>
              <w:autoSpaceDN w:val="0"/>
              <w:rPr>
                <w:szCs w:val="20"/>
              </w:rPr>
            </w:pPr>
            <w:r w:rsidRPr="009B040E">
              <w:rPr>
                <w:szCs w:val="20"/>
              </w:rPr>
              <w:t>Доля просроченной кредиторской задолженности к консолидированным расходам бюджетов муниципальных образований поселений Одоевского района</w:t>
            </w:r>
          </w:p>
        </w:tc>
        <w:tc>
          <w:tcPr>
            <w:tcW w:w="1812" w:type="dxa"/>
          </w:tcPr>
          <w:p w:rsidR="000105CD" w:rsidRPr="009B040E" w:rsidRDefault="000105CD" w:rsidP="00C62FD5">
            <w:pPr>
              <w:widowControl w:val="0"/>
              <w:autoSpaceDE w:val="0"/>
              <w:autoSpaceDN w:val="0"/>
              <w:jc w:val="center"/>
              <w:rPr>
                <w:szCs w:val="20"/>
              </w:rPr>
            </w:pPr>
            <w:r w:rsidRPr="009B040E">
              <w:rPr>
                <w:szCs w:val="20"/>
              </w:rPr>
              <w:t>0,01</w:t>
            </w:r>
          </w:p>
        </w:tc>
        <w:tc>
          <w:tcPr>
            <w:tcW w:w="1984" w:type="dxa"/>
          </w:tcPr>
          <w:p w:rsidR="000105CD" w:rsidRPr="009B040E" w:rsidRDefault="000105CD" w:rsidP="00C62FD5">
            <w:pPr>
              <w:widowControl w:val="0"/>
              <w:autoSpaceDE w:val="0"/>
              <w:autoSpaceDN w:val="0"/>
              <w:jc w:val="center"/>
              <w:rPr>
                <w:szCs w:val="20"/>
              </w:rPr>
            </w:pPr>
            <w:r w:rsidRPr="009B040E">
              <w:rPr>
                <w:szCs w:val="20"/>
              </w:rPr>
              <w:t>0,0</w:t>
            </w:r>
          </w:p>
          <w:p w:rsidR="000105CD" w:rsidRPr="009B040E" w:rsidRDefault="000105CD" w:rsidP="00C62FD5">
            <w:pPr>
              <w:widowControl w:val="0"/>
              <w:autoSpaceDE w:val="0"/>
              <w:autoSpaceDN w:val="0"/>
              <w:jc w:val="center"/>
              <w:rPr>
                <w:szCs w:val="20"/>
              </w:rPr>
            </w:pPr>
          </w:p>
        </w:tc>
        <w:tc>
          <w:tcPr>
            <w:tcW w:w="1843" w:type="dxa"/>
          </w:tcPr>
          <w:p w:rsidR="000105CD" w:rsidRPr="009B040E" w:rsidRDefault="000105CD" w:rsidP="00C62FD5">
            <w:pPr>
              <w:widowControl w:val="0"/>
              <w:autoSpaceDE w:val="0"/>
              <w:autoSpaceDN w:val="0"/>
              <w:jc w:val="center"/>
              <w:rPr>
                <w:szCs w:val="20"/>
              </w:rPr>
            </w:pPr>
            <w:r w:rsidRPr="009B040E">
              <w:rPr>
                <w:szCs w:val="20"/>
              </w:rPr>
              <w:t>0,0</w:t>
            </w:r>
          </w:p>
        </w:tc>
        <w:tc>
          <w:tcPr>
            <w:tcW w:w="1768" w:type="dxa"/>
          </w:tcPr>
          <w:p w:rsidR="000105CD" w:rsidRPr="009B040E" w:rsidRDefault="000105CD" w:rsidP="00C62FD5">
            <w:pPr>
              <w:widowControl w:val="0"/>
              <w:autoSpaceDE w:val="0"/>
              <w:autoSpaceDN w:val="0"/>
              <w:jc w:val="center"/>
              <w:rPr>
                <w:szCs w:val="20"/>
              </w:rPr>
            </w:pPr>
            <w:r>
              <w:rPr>
                <w:szCs w:val="20"/>
              </w:rPr>
              <w:t>Мониторинг показателя осуществляется комитетом финансов администрации МО Одоевский район</w:t>
            </w:r>
          </w:p>
        </w:tc>
      </w:tr>
      <w:tr w:rsidR="000105CD" w:rsidRPr="009B040E" w:rsidTr="00C62FD5">
        <w:tc>
          <w:tcPr>
            <w:tcW w:w="3827" w:type="dxa"/>
            <w:vMerge/>
          </w:tcPr>
          <w:p w:rsidR="000105CD" w:rsidRPr="009B040E" w:rsidRDefault="000105CD" w:rsidP="00C62FD5"/>
        </w:tc>
        <w:tc>
          <w:tcPr>
            <w:tcW w:w="3854" w:type="dxa"/>
          </w:tcPr>
          <w:p w:rsidR="000105CD" w:rsidRPr="009B040E" w:rsidRDefault="000105CD" w:rsidP="00C62FD5">
            <w:pPr>
              <w:widowControl w:val="0"/>
              <w:autoSpaceDE w:val="0"/>
              <w:autoSpaceDN w:val="0"/>
              <w:rPr>
                <w:szCs w:val="20"/>
              </w:rPr>
            </w:pPr>
            <w:r w:rsidRPr="009B040E">
              <w:rPr>
                <w:szCs w:val="20"/>
              </w:rPr>
              <w:t xml:space="preserve">Разрыв бюджетной обеспеченности между наиболее обеспеченным и наименее обеспеченным муниципальным образованием поселения к уровню </w:t>
            </w:r>
            <w:r>
              <w:rPr>
                <w:szCs w:val="20"/>
              </w:rPr>
              <w:t>2023</w:t>
            </w:r>
            <w:r w:rsidRPr="009B040E">
              <w:rPr>
                <w:szCs w:val="20"/>
              </w:rPr>
              <w:t xml:space="preserve"> года</w:t>
            </w:r>
          </w:p>
        </w:tc>
        <w:tc>
          <w:tcPr>
            <w:tcW w:w="1812" w:type="dxa"/>
          </w:tcPr>
          <w:p w:rsidR="000105CD" w:rsidRPr="009B040E" w:rsidRDefault="000105CD" w:rsidP="00C62FD5">
            <w:pPr>
              <w:widowControl w:val="0"/>
              <w:autoSpaceDE w:val="0"/>
              <w:autoSpaceDN w:val="0"/>
              <w:jc w:val="center"/>
              <w:rPr>
                <w:szCs w:val="20"/>
              </w:rPr>
            </w:pPr>
            <w:r w:rsidRPr="009B040E">
              <w:rPr>
                <w:szCs w:val="20"/>
              </w:rPr>
              <w:t>2,2 раза</w:t>
            </w:r>
          </w:p>
        </w:tc>
        <w:tc>
          <w:tcPr>
            <w:tcW w:w="1984" w:type="dxa"/>
          </w:tcPr>
          <w:p w:rsidR="000105CD" w:rsidRPr="009B040E" w:rsidRDefault="000105CD" w:rsidP="00C62FD5">
            <w:pPr>
              <w:widowControl w:val="0"/>
              <w:autoSpaceDE w:val="0"/>
              <w:autoSpaceDN w:val="0"/>
              <w:jc w:val="center"/>
              <w:rPr>
                <w:szCs w:val="20"/>
              </w:rPr>
            </w:pPr>
            <w:r>
              <w:rPr>
                <w:szCs w:val="20"/>
              </w:rPr>
              <w:t>1,88</w:t>
            </w:r>
          </w:p>
        </w:tc>
        <w:tc>
          <w:tcPr>
            <w:tcW w:w="1843" w:type="dxa"/>
          </w:tcPr>
          <w:p w:rsidR="000105CD" w:rsidRPr="009B040E" w:rsidRDefault="000105CD" w:rsidP="00C62FD5">
            <w:pPr>
              <w:widowControl w:val="0"/>
              <w:autoSpaceDE w:val="0"/>
              <w:autoSpaceDN w:val="0"/>
              <w:jc w:val="center"/>
              <w:rPr>
                <w:szCs w:val="20"/>
              </w:rPr>
            </w:pPr>
            <w:r w:rsidRPr="009B040E">
              <w:rPr>
                <w:szCs w:val="20"/>
              </w:rPr>
              <w:t>1,5</w:t>
            </w:r>
          </w:p>
        </w:tc>
        <w:tc>
          <w:tcPr>
            <w:tcW w:w="1768" w:type="dxa"/>
          </w:tcPr>
          <w:p w:rsidR="000105CD" w:rsidRPr="009B040E" w:rsidRDefault="000105CD" w:rsidP="00C62FD5">
            <w:pPr>
              <w:widowControl w:val="0"/>
              <w:autoSpaceDE w:val="0"/>
              <w:autoSpaceDN w:val="0"/>
              <w:jc w:val="center"/>
              <w:rPr>
                <w:szCs w:val="20"/>
              </w:rPr>
            </w:pPr>
            <w:r>
              <w:rPr>
                <w:szCs w:val="20"/>
              </w:rPr>
              <w:t>Мониторинг показателя осуществляется комитетом финансов администрации МО Одоевский район</w:t>
            </w:r>
          </w:p>
        </w:tc>
      </w:tr>
      <w:tr w:rsidR="000105CD" w:rsidRPr="009B040E" w:rsidTr="00C62FD5">
        <w:tc>
          <w:tcPr>
            <w:tcW w:w="3827" w:type="dxa"/>
            <w:vMerge/>
          </w:tcPr>
          <w:p w:rsidR="000105CD" w:rsidRPr="009B040E" w:rsidRDefault="000105CD" w:rsidP="00C62FD5"/>
        </w:tc>
        <w:tc>
          <w:tcPr>
            <w:tcW w:w="3854" w:type="dxa"/>
          </w:tcPr>
          <w:p w:rsidR="000105CD" w:rsidRPr="009B040E" w:rsidRDefault="000105CD" w:rsidP="00C62FD5">
            <w:pPr>
              <w:widowControl w:val="0"/>
              <w:autoSpaceDE w:val="0"/>
              <w:autoSpaceDN w:val="0"/>
              <w:rPr>
                <w:szCs w:val="20"/>
              </w:rPr>
            </w:pPr>
            <w:r w:rsidRPr="009B040E">
              <w:rPr>
                <w:szCs w:val="20"/>
              </w:rPr>
              <w:t>Количество муниципальных образований поселений, в которых дефицит бюджета и предельный объем муниципального долга превышает уровень, установленный бюджетным законодательством</w:t>
            </w:r>
          </w:p>
        </w:tc>
        <w:tc>
          <w:tcPr>
            <w:tcW w:w="1812" w:type="dxa"/>
          </w:tcPr>
          <w:p w:rsidR="000105CD" w:rsidRPr="009B040E" w:rsidRDefault="000105CD" w:rsidP="00C62FD5">
            <w:pPr>
              <w:widowControl w:val="0"/>
              <w:autoSpaceDE w:val="0"/>
              <w:autoSpaceDN w:val="0"/>
              <w:jc w:val="center"/>
              <w:rPr>
                <w:szCs w:val="20"/>
              </w:rPr>
            </w:pPr>
            <w:r w:rsidRPr="009B040E">
              <w:rPr>
                <w:szCs w:val="20"/>
              </w:rPr>
              <w:t>0,0</w:t>
            </w:r>
          </w:p>
        </w:tc>
        <w:tc>
          <w:tcPr>
            <w:tcW w:w="1984" w:type="dxa"/>
          </w:tcPr>
          <w:p w:rsidR="000105CD" w:rsidRPr="009B040E" w:rsidRDefault="000105CD" w:rsidP="00C62FD5">
            <w:pPr>
              <w:widowControl w:val="0"/>
              <w:autoSpaceDE w:val="0"/>
              <w:autoSpaceDN w:val="0"/>
              <w:jc w:val="center"/>
              <w:rPr>
                <w:szCs w:val="20"/>
              </w:rPr>
            </w:pPr>
            <w:r w:rsidRPr="009B040E">
              <w:rPr>
                <w:szCs w:val="20"/>
              </w:rPr>
              <w:t>0,0</w:t>
            </w:r>
          </w:p>
          <w:p w:rsidR="000105CD" w:rsidRPr="009B040E" w:rsidRDefault="000105CD" w:rsidP="00C62FD5">
            <w:pPr>
              <w:widowControl w:val="0"/>
              <w:autoSpaceDE w:val="0"/>
              <w:autoSpaceDN w:val="0"/>
              <w:jc w:val="center"/>
              <w:rPr>
                <w:szCs w:val="20"/>
              </w:rPr>
            </w:pPr>
          </w:p>
        </w:tc>
        <w:tc>
          <w:tcPr>
            <w:tcW w:w="1843" w:type="dxa"/>
          </w:tcPr>
          <w:p w:rsidR="000105CD" w:rsidRPr="009B040E" w:rsidRDefault="000105CD" w:rsidP="00C62FD5">
            <w:pPr>
              <w:widowControl w:val="0"/>
              <w:autoSpaceDE w:val="0"/>
              <w:autoSpaceDN w:val="0"/>
              <w:jc w:val="center"/>
              <w:rPr>
                <w:szCs w:val="20"/>
              </w:rPr>
            </w:pPr>
            <w:r w:rsidRPr="009B040E">
              <w:rPr>
                <w:szCs w:val="20"/>
              </w:rPr>
              <w:t>0,0</w:t>
            </w:r>
          </w:p>
        </w:tc>
        <w:tc>
          <w:tcPr>
            <w:tcW w:w="1768" w:type="dxa"/>
          </w:tcPr>
          <w:p w:rsidR="000105CD" w:rsidRPr="009B040E" w:rsidRDefault="000105CD" w:rsidP="00C62FD5">
            <w:pPr>
              <w:widowControl w:val="0"/>
              <w:autoSpaceDE w:val="0"/>
              <w:autoSpaceDN w:val="0"/>
              <w:jc w:val="center"/>
              <w:rPr>
                <w:szCs w:val="20"/>
              </w:rPr>
            </w:pPr>
            <w:r>
              <w:rPr>
                <w:szCs w:val="20"/>
              </w:rPr>
              <w:t>Мониторинг показателя осуществляется комитетом финансов администрации МО Одоевский район</w:t>
            </w:r>
          </w:p>
        </w:tc>
      </w:tr>
      <w:tr w:rsidR="000105CD" w:rsidRPr="009B040E" w:rsidTr="00C62FD5">
        <w:tc>
          <w:tcPr>
            <w:tcW w:w="3827" w:type="dxa"/>
          </w:tcPr>
          <w:p w:rsidR="000105CD" w:rsidRPr="009B040E" w:rsidRDefault="000105CD" w:rsidP="00C62FD5">
            <w:pPr>
              <w:widowControl w:val="0"/>
              <w:autoSpaceDE w:val="0"/>
              <w:autoSpaceDN w:val="0"/>
              <w:rPr>
                <w:szCs w:val="20"/>
              </w:rPr>
            </w:pPr>
            <w:r w:rsidRPr="009B040E">
              <w:rPr>
                <w:szCs w:val="20"/>
              </w:rPr>
              <w:t>Задача 2. Обеспечение прозрачности процедуры выравнивания бюджетной обеспеченности поселений Одоевского района</w:t>
            </w:r>
          </w:p>
        </w:tc>
        <w:tc>
          <w:tcPr>
            <w:tcW w:w="3854" w:type="dxa"/>
          </w:tcPr>
          <w:p w:rsidR="000105CD" w:rsidRPr="009B040E" w:rsidRDefault="000105CD" w:rsidP="00C62FD5">
            <w:pPr>
              <w:widowControl w:val="0"/>
              <w:autoSpaceDE w:val="0"/>
              <w:autoSpaceDN w:val="0"/>
              <w:rPr>
                <w:szCs w:val="20"/>
              </w:rPr>
            </w:pPr>
            <w:r w:rsidRPr="009B040E">
              <w:rPr>
                <w:szCs w:val="20"/>
              </w:rPr>
              <w:t>Размещение на официальном сайте МО Одоевский район результатов распределения дотации на выравнивание бюджетной обеспеченности поселений</w:t>
            </w:r>
          </w:p>
        </w:tc>
        <w:tc>
          <w:tcPr>
            <w:tcW w:w="1812" w:type="dxa"/>
          </w:tcPr>
          <w:p w:rsidR="000105CD" w:rsidRPr="009B040E" w:rsidRDefault="000105CD" w:rsidP="00C62FD5">
            <w:pPr>
              <w:widowControl w:val="0"/>
              <w:autoSpaceDE w:val="0"/>
              <w:autoSpaceDN w:val="0"/>
              <w:jc w:val="center"/>
              <w:rPr>
                <w:szCs w:val="20"/>
              </w:rPr>
            </w:pPr>
            <w:r w:rsidRPr="009B040E">
              <w:rPr>
                <w:szCs w:val="20"/>
              </w:rPr>
              <w:t>да</w:t>
            </w:r>
          </w:p>
        </w:tc>
        <w:tc>
          <w:tcPr>
            <w:tcW w:w="1984" w:type="dxa"/>
          </w:tcPr>
          <w:p w:rsidR="000105CD" w:rsidRPr="009B040E" w:rsidRDefault="000105CD" w:rsidP="00C62FD5">
            <w:pPr>
              <w:widowControl w:val="0"/>
              <w:autoSpaceDE w:val="0"/>
              <w:autoSpaceDN w:val="0"/>
              <w:jc w:val="center"/>
              <w:rPr>
                <w:szCs w:val="20"/>
              </w:rPr>
            </w:pPr>
            <w:r w:rsidRPr="009B040E">
              <w:rPr>
                <w:szCs w:val="20"/>
              </w:rPr>
              <w:t>да</w:t>
            </w:r>
          </w:p>
          <w:p w:rsidR="000105CD" w:rsidRPr="009B040E" w:rsidRDefault="000105CD" w:rsidP="00C62FD5">
            <w:pPr>
              <w:widowControl w:val="0"/>
              <w:autoSpaceDE w:val="0"/>
              <w:autoSpaceDN w:val="0"/>
              <w:jc w:val="center"/>
              <w:rPr>
                <w:szCs w:val="20"/>
              </w:rPr>
            </w:pPr>
          </w:p>
        </w:tc>
        <w:tc>
          <w:tcPr>
            <w:tcW w:w="1843" w:type="dxa"/>
          </w:tcPr>
          <w:p w:rsidR="000105CD" w:rsidRPr="009B040E" w:rsidRDefault="000105CD" w:rsidP="00C62FD5">
            <w:pPr>
              <w:widowControl w:val="0"/>
              <w:autoSpaceDE w:val="0"/>
              <w:autoSpaceDN w:val="0"/>
              <w:jc w:val="center"/>
              <w:rPr>
                <w:szCs w:val="20"/>
              </w:rPr>
            </w:pPr>
            <w:r w:rsidRPr="009B040E">
              <w:rPr>
                <w:szCs w:val="20"/>
              </w:rPr>
              <w:t>да</w:t>
            </w:r>
          </w:p>
        </w:tc>
        <w:tc>
          <w:tcPr>
            <w:tcW w:w="1768" w:type="dxa"/>
          </w:tcPr>
          <w:p w:rsidR="000105CD" w:rsidRPr="009B040E" w:rsidRDefault="000105CD" w:rsidP="00C62FD5">
            <w:pPr>
              <w:widowControl w:val="0"/>
              <w:autoSpaceDE w:val="0"/>
              <w:autoSpaceDN w:val="0"/>
              <w:jc w:val="center"/>
              <w:rPr>
                <w:szCs w:val="20"/>
              </w:rPr>
            </w:pPr>
            <w:r>
              <w:rPr>
                <w:szCs w:val="20"/>
              </w:rPr>
              <w:t>Мониторинг показателя осуществляется комитетом финансов администрации МО Одоевский район</w:t>
            </w:r>
          </w:p>
        </w:tc>
      </w:tr>
      <w:tr w:rsidR="000105CD" w:rsidRPr="009B040E" w:rsidTr="00C62FD5">
        <w:tc>
          <w:tcPr>
            <w:tcW w:w="3827" w:type="dxa"/>
            <w:vMerge w:val="restart"/>
          </w:tcPr>
          <w:p w:rsidR="000105CD" w:rsidRPr="00A97A09" w:rsidRDefault="000105CD" w:rsidP="00C62FD5">
            <w:pPr>
              <w:widowControl w:val="0"/>
              <w:autoSpaceDE w:val="0"/>
              <w:autoSpaceDN w:val="0"/>
              <w:rPr>
                <w:szCs w:val="20"/>
              </w:rPr>
            </w:pPr>
            <w:r w:rsidRPr="009B040E">
              <w:rPr>
                <w:szCs w:val="20"/>
              </w:rPr>
              <w:t xml:space="preserve">Основное </w:t>
            </w:r>
            <w:hyperlink w:anchor="P1630" w:history="1">
              <w:r w:rsidRPr="00A97A09">
                <w:rPr>
                  <w:szCs w:val="20"/>
                </w:rPr>
                <w:t>мероприятие 1</w:t>
              </w:r>
            </w:hyperlink>
            <w:r w:rsidRPr="00A97A09">
              <w:rPr>
                <w:szCs w:val="20"/>
              </w:rPr>
              <w:t>.</w:t>
            </w:r>
          </w:p>
          <w:p w:rsidR="000105CD" w:rsidRPr="009B040E" w:rsidRDefault="000105CD" w:rsidP="00C62FD5">
            <w:pPr>
              <w:widowControl w:val="0"/>
              <w:autoSpaceDE w:val="0"/>
              <w:autoSpaceDN w:val="0"/>
              <w:rPr>
                <w:szCs w:val="20"/>
              </w:rPr>
            </w:pPr>
            <w:r w:rsidRPr="009B040E">
              <w:rPr>
                <w:szCs w:val="20"/>
              </w:rPr>
              <w:t>Управление муниципальным долгом</w:t>
            </w:r>
          </w:p>
        </w:tc>
        <w:tc>
          <w:tcPr>
            <w:tcW w:w="3854" w:type="dxa"/>
          </w:tcPr>
          <w:p w:rsidR="000105CD" w:rsidRPr="009B040E" w:rsidRDefault="000105CD" w:rsidP="00C62FD5">
            <w:pPr>
              <w:widowControl w:val="0"/>
              <w:autoSpaceDE w:val="0"/>
              <w:autoSpaceDN w:val="0"/>
              <w:rPr>
                <w:szCs w:val="20"/>
              </w:rPr>
            </w:pPr>
            <w:r w:rsidRPr="009B040E">
              <w:rPr>
                <w:szCs w:val="20"/>
              </w:rPr>
              <w:t>Отношение объема муниципального долга муниципального образования Одоевский район к доходам бюджета муниципального образования без учета объема безвозмездных поступлений и (или) поступлений налоговых доходов по дополнительным нормативам отчислений</w:t>
            </w:r>
          </w:p>
        </w:tc>
        <w:tc>
          <w:tcPr>
            <w:tcW w:w="1812" w:type="dxa"/>
          </w:tcPr>
          <w:p w:rsidR="000105CD" w:rsidRPr="009B040E" w:rsidRDefault="000105CD" w:rsidP="00C62FD5">
            <w:pPr>
              <w:widowControl w:val="0"/>
              <w:autoSpaceDE w:val="0"/>
              <w:autoSpaceDN w:val="0"/>
              <w:jc w:val="center"/>
              <w:rPr>
                <w:szCs w:val="20"/>
              </w:rPr>
            </w:pPr>
            <w:r w:rsidRPr="009B040E">
              <w:rPr>
                <w:szCs w:val="20"/>
              </w:rPr>
              <w:t>не выше 50%</w:t>
            </w:r>
          </w:p>
        </w:tc>
        <w:tc>
          <w:tcPr>
            <w:tcW w:w="1984" w:type="dxa"/>
          </w:tcPr>
          <w:p w:rsidR="000105CD" w:rsidRPr="009B040E" w:rsidRDefault="000105CD" w:rsidP="00C62FD5">
            <w:pPr>
              <w:widowControl w:val="0"/>
              <w:autoSpaceDE w:val="0"/>
              <w:autoSpaceDN w:val="0"/>
              <w:jc w:val="center"/>
              <w:rPr>
                <w:szCs w:val="20"/>
              </w:rPr>
            </w:pPr>
            <w:r>
              <w:rPr>
                <w:szCs w:val="20"/>
              </w:rPr>
              <w:t>3,3 %</w:t>
            </w:r>
          </w:p>
        </w:tc>
        <w:tc>
          <w:tcPr>
            <w:tcW w:w="1843" w:type="dxa"/>
          </w:tcPr>
          <w:p w:rsidR="000105CD" w:rsidRPr="009B040E" w:rsidRDefault="000105CD" w:rsidP="00C62FD5">
            <w:pPr>
              <w:widowControl w:val="0"/>
              <w:autoSpaceDE w:val="0"/>
              <w:autoSpaceDN w:val="0"/>
              <w:jc w:val="center"/>
              <w:rPr>
                <w:szCs w:val="20"/>
              </w:rPr>
            </w:pPr>
            <w:r w:rsidRPr="009B040E">
              <w:rPr>
                <w:szCs w:val="20"/>
              </w:rPr>
              <w:t>не выше 50%</w:t>
            </w:r>
          </w:p>
        </w:tc>
        <w:tc>
          <w:tcPr>
            <w:tcW w:w="1768" w:type="dxa"/>
          </w:tcPr>
          <w:p w:rsidR="000105CD" w:rsidRPr="009B040E" w:rsidRDefault="000105CD" w:rsidP="00C62FD5">
            <w:pPr>
              <w:widowControl w:val="0"/>
              <w:autoSpaceDE w:val="0"/>
              <w:autoSpaceDN w:val="0"/>
              <w:jc w:val="center"/>
              <w:rPr>
                <w:szCs w:val="20"/>
              </w:rPr>
            </w:pPr>
            <w:r>
              <w:rPr>
                <w:szCs w:val="20"/>
              </w:rPr>
              <w:t>Мониторинг показателя осуществляется комитетом финансов администрации МО Одоевский район</w:t>
            </w:r>
          </w:p>
        </w:tc>
      </w:tr>
      <w:tr w:rsidR="000105CD" w:rsidRPr="009B040E" w:rsidTr="00C62FD5">
        <w:tc>
          <w:tcPr>
            <w:tcW w:w="3827" w:type="dxa"/>
            <w:vMerge/>
          </w:tcPr>
          <w:p w:rsidR="000105CD" w:rsidRPr="009B040E" w:rsidRDefault="000105CD" w:rsidP="00C62FD5"/>
        </w:tc>
        <w:tc>
          <w:tcPr>
            <w:tcW w:w="3854" w:type="dxa"/>
          </w:tcPr>
          <w:p w:rsidR="000105CD" w:rsidRPr="009B040E" w:rsidRDefault="000105CD" w:rsidP="00C62FD5">
            <w:pPr>
              <w:widowControl w:val="0"/>
              <w:autoSpaceDE w:val="0"/>
              <w:autoSpaceDN w:val="0"/>
              <w:rPr>
                <w:szCs w:val="20"/>
              </w:rPr>
            </w:pPr>
            <w:r w:rsidRPr="009B040E">
              <w:rPr>
                <w:szCs w:val="20"/>
              </w:rPr>
              <w:t>Отношение расходов на обслуживание муниципального долга муниципального образования Одоевский район к объему расходов бюджета муниципального образования, за исключением объема расходов за счет субвенций из бюджета вышестоящего уровня</w:t>
            </w:r>
          </w:p>
        </w:tc>
        <w:tc>
          <w:tcPr>
            <w:tcW w:w="1812" w:type="dxa"/>
          </w:tcPr>
          <w:p w:rsidR="000105CD" w:rsidRPr="009B040E" w:rsidRDefault="000105CD" w:rsidP="00C62FD5">
            <w:pPr>
              <w:widowControl w:val="0"/>
              <w:autoSpaceDE w:val="0"/>
              <w:autoSpaceDN w:val="0"/>
              <w:jc w:val="center"/>
              <w:rPr>
                <w:szCs w:val="20"/>
              </w:rPr>
            </w:pPr>
            <w:r w:rsidRPr="009B040E">
              <w:rPr>
                <w:szCs w:val="20"/>
              </w:rPr>
              <w:t>не выше 15%</w:t>
            </w:r>
          </w:p>
        </w:tc>
        <w:tc>
          <w:tcPr>
            <w:tcW w:w="1984" w:type="dxa"/>
          </w:tcPr>
          <w:p w:rsidR="000105CD" w:rsidRPr="009B040E" w:rsidRDefault="000105CD" w:rsidP="00C62FD5">
            <w:pPr>
              <w:widowControl w:val="0"/>
              <w:autoSpaceDE w:val="0"/>
              <w:autoSpaceDN w:val="0"/>
              <w:jc w:val="center"/>
              <w:rPr>
                <w:szCs w:val="20"/>
              </w:rPr>
            </w:pPr>
            <w:r>
              <w:rPr>
                <w:szCs w:val="20"/>
              </w:rPr>
              <w:t>0,06</w:t>
            </w:r>
          </w:p>
        </w:tc>
        <w:tc>
          <w:tcPr>
            <w:tcW w:w="1843" w:type="dxa"/>
          </w:tcPr>
          <w:p w:rsidR="000105CD" w:rsidRPr="009B040E" w:rsidRDefault="000105CD" w:rsidP="00C62FD5">
            <w:pPr>
              <w:widowControl w:val="0"/>
              <w:autoSpaceDE w:val="0"/>
              <w:autoSpaceDN w:val="0"/>
              <w:jc w:val="center"/>
              <w:rPr>
                <w:szCs w:val="20"/>
              </w:rPr>
            </w:pPr>
            <w:r w:rsidRPr="009B040E">
              <w:rPr>
                <w:szCs w:val="20"/>
              </w:rPr>
              <w:t>не выше 15%</w:t>
            </w:r>
          </w:p>
        </w:tc>
        <w:tc>
          <w:tcPr>
            <w:tcW w:w="1768" w:type="dxa"/>
          </w:tcPr>
          <w:p w:rsidR="000105CD" w:rsidRPr="009B040E" w:rsidRDefault="000105CD" w:rsidP="00C62FD5">
            <w:pPr>
              <w:widowControl w:val="0"/>
              <w:autoSpaceDE w:val="0"/>
              <w:autoSpaceDN w:val="0"/>
              <w:jc w:val="center"/>
              <w:rPr>
                <w:szCs w:val="20"/>
              </w:rPr>
            </w:pPr>
            <w:r>
              <w:rPr>
                <w:szCs w:val="20"/>
              </w:rPr>
              <w:t>Мониторинг показателя осуществляется комитетом финансов администрации МО Одоевский район</w:t>
            </w:r>
          </w:p>
        </w:tc>
      </w:tr>
    </w:tbl>
    <w:p w:rsidR="000105CD" w:rsidRPr="009B040E" w:rsidRDefault="000105CD" w:rsidP="000105CD">
      <w:pPr>
        <w:widowControl w:val="0"/>
        <w:autoSpaceDE w:val="0"/>
        <w:autoSpaceDN w:val="0"/>
        <w:jc w:val="both"/>
        <w:rPr>
          <w:szCs w:val="20"/>
        </w:rPr>
      </w:pPr>
    </w:p>
    <w:p w:rsidR="000105CD" w:rsidRPr="009B040E" w:rsidRDefault="000105CD" w:rsidP="000105CD">
      <w:pPr>
        <w:widowControl w:val="0"/>
        <w:autoSpaceDE w:val="0"/>
        <w:autoSpaceDN w:val="0"/>
        <w:jc w:val="both"/>
        <w:rPr>
          <w:szCs w:val="20"/>
        </w:rPr>
      </w:pPr>
    </w:p>
    <w:p w:rsidR="000105CD" w:rsidRPr="009B040E" w:rsidRDefault="000105CD" w:rsidP="000105CD">
      <w:pPr>
        <w:widowControl w:val="0"/>
        <w:autoSpaceDE w:val="0"/>
        <w:autoSpaceDN w:val="0"/>
        <w:jc w:val="both"/>
        <w:rPr>
          <w:szCs w:val="20"/>
        </w:rPr>
      </w:pPr>
    </w:p>
    <w:p w:rsidR="000105CD" w:rsidRPr="009B040E" w:rsidRDefault="000105CD" w:rsidP="000105CD">
      <w:pPr>
        <w:widowControl w:val="0"/>
        <w:autoSpaceDE w:val="0"/>
        <w:autoSpaceDN w:val="0"/>
        <w:jc w:val="both"/>
        <w:rPr>
          <w:szCs w:val="20"/>
        </w:rPr>
      </w:pPr>
    </w:p>
    <w:p w:rsidR="000105CD" w:rsidRPr="009B040E" w:rsidRDefault="000105CD" w:rsidP="000105CD">
      <w:pPr>
        <w:widowControl w:val="0"/>
        <w:autoSpaceDE w:val="0"/>
        <w:autoSpaceDN w:val="0"/>
        <w:jc w:val="both"/>
        <w:rPr>
          <w:szCs w:val="20"/>
        </w:rPr>
      </w:pPr>
    </w:p>
    <w:p w:rsidR="000105CD" w:rsidRPr="009B040E" w:rsidRDefault="000105CD" w:rsidP="000105CD">
      <w:pPr>
        <w:widowControl w:val="0"/>
        <w:autoSpaceDE w:val="0"/>
        <w:autoSpaceDN w:val="0"/>
        <w:jc w:val="both"/>
        <w:rPr>
          <w:szCs w:val="20"/>
        </w:rPr>
      </w:pPr>
    </w:p>
    <w:p w:rsidR="000105CD" w:rsidRPr="009B040E" w:rsidRDefault="000105CD" w:rsidP="000105CD">
      <w:pPr>
        <w:widowControl w:val="0"/>
        <w:autoSpaceDE w:val="0"/>
        <w:autoSpaceDN w:val="0"/>
        <w:jc w:val="both"/>
        <w:rPr>
          <w:szCs w:val="20"/>
        </w:rPr>
      </w:pPr>
    </w:p>
    <w:p w:rsidR="000105CD" w:rsidRPr="009B040E" w:rsidRDefault="000105CD" w:rsidP="000105CD">
      <w:pPr>
        <w:widowControl w:val="0"/>
        <w:autoSpaceDE w:val="0"/>
        <w:autoSpaceDN w:val="0"/>
        <w:jc w:val="both"/>
        <w:rPr>
          <w:szCs w:val="20"/>
        </w:rPr>
      </w:pPr>
    </w:p>
    <w:p w:rsidR="000105CD" w:rsidRPr="009B040E" w:rsidRDefault="000105CD" w:rsidP="000105CD">
      <w:pPr>
        <w:widowControl w:val="0"/>
        <w:autoSpaceDE w:val="0"/>
        <w:autoSpaceDN w:val="0"/>
        <w:jc w:val="both"/>
        <w:rPr>
          <w:szCs w:val="20"/>
        </w:rPr>
      </w:pPr>
    </w:p>
    <w:p w:rsidR="000105CD" w:rsidRPr="009B040E" w:rsidRDefault="000105CD" w:rsidP="000105CD">
      <w:pPr>
        <w:widowControl w:val="0"/>
        <w:autoSpaceDE w:val="0"/>
        <w:autoSpaceDN w:val="0"/>
        <w:jc w:val="both"/>
        <w:rPr>
          <w:szCs w:val="20"/>
        </w:rPr>
      </w:pPr>
    </w:p>
    <w:p w:rsidR="000105CD" w:rsidRPr="009B040E" w:rsidRDefault="000105CD" w:rsidP="000105CD">
      <w:pPr>
        <w:widowControl w:val="0"/>
        <w:autoSpaceDE w:val="0"/>
        <w:autoSpaceDN w:val="0"/>
        <w:jc w:val="both"/>
        <w:rPr>
          <w:szCs w:val="20"/>
        </w:rPr>
      </w:pPr>
    </w:p>
    <w:p w:rsidR="000105CD" w:rsidRPr="009B040E" w:rsidRDefault="000105CD" w:rsidP="000105CD">
      <w:pPr>
        <w:widowControl w:val="0"/>
        <w:autoSpaceDE w:val="0"/>
        <w:autoSpaceDN w:val="0"/>
        <w:jc w:val="both"/>
        <w:rPr>
          <w:szCs w:val="20"/>
        </w:rPr>
      </w:pPr>
    </w:p>
    <w:p w:rsidR="000105CD" w:rsidRPr="009B040E" w:rsidRDefault="000105CD" w:rsidP="000105CD">
      <w:pPr>
        <w:widowControl w:val="0"/>
        <w:autoSpaceDE w:val="0"/>
        <w:autoSpaceDN w:val="0"/>
        <w:jc w:val="both"/>
        <w:rPr>
          <w:szCs w:val="20"/>
        </w:rPr>
      </w:pPr>
    </w:p>
    <w:p w:rsidR="000105CD" w:rsidRPr="009B040E" w:rsidRDefault="000105CD" w:rsidP="000105CD">
      <w:pPr>
        <w:widowControl w:val="0"/>
        <w:autoSpaceDE w:val="0"/>
        <w:autoSpaceDN w:val="0"/>
        <w:jc w:val="center"/>
        <w:rPr>
          <w:szCs w:val="20"/>
        </w:rPr>
      </w:pPr>
      <w:bookmarkStart w:id="1" w:name="P1934"/>
      <w:bookmarkEnd w:id="1"/>
      <w:r>
        <w:rPr>
          <w:szCs w:val="20"/>
        </w:rPr>
        <w:t xml:space="preserve">Отчет </w:t>
      </w:r>
    </w:p>
    <w:p w:rsidR="000105CD" w:rsidRPr="009B040E" w:rsidRDefault="000105CD" w:rsidP="000105CD">
      <w:pPr>
        <w:widowControl w:val="0"/>
        <w:autoSpaceDE w:val="0"/>
        <w:autoSpaceDN w:val="0"/>
        <w:jc w:val="center"/>
        <w:rPr>
          <w:szCs w:val="20"/>
        </w:rPr>
      </w:pPr>
      <w:r>
        <w:rPr>
          <w:szCs w:val="20"/>
        </w:rPr>
        <w:t>о</w:t>
      </w:r>
      <w:r w:rsidRPr="009B040E">
        <w:rPr>
          <w:szCs w:val="20"/>
        </w:rPr>
        <w:t xml:space="preserve"> ресурсах муниципальной программы</w:t>
      </w:r>
    </w:p>
    <w:p w:rsidR="000105CD" w:rsidRPr="009B040E" w:rsidRDefault="000105CD" w:rsidP="000105CD">
      <w:pPr>
        <w:widowControl w:val="0"/>
        <w:autoSpaceDE w:val="0"/>
        <w:autoSpaceDN w:val="0"/>
        <w:jc w:val="center"/>
        <w:rPr>
          <w:szCs w:val="20"/>
        </w:rPr>
      </w:pPr>
      <w:r w:rsidRPr="009B040E">
        <w:rPr>
          <w:szCs w:val="20"/>
        </w:rPr>
        <w:t>"Управление муниципальными финансами</w:t>
      </w:r>
    </w:p>
    <w:p w:rsidR="000105CD" w:rsidRPr="009B040E" w:rsidRDefault="000105CD" w:rsidP="000105CD">
      <w:pPr>
        <w:widowControl w:val="0"/>
        <w:autoSpaceDE w:val="0"/>
        <w:autoSpaceDN w:val="0"/>
        <w:jc w:val="center"/>
        <w:rPr>
          <w:szCs w:val="20"/>
        </w:rPr>
      </w:pPr>
      <w:r w:rsidRPr="009B040E">
        <w:rPr>
          <w:szCs w:val="20"/>
        </w:rPr>
        <w:t>муниципального образования Одоевский район"</w:t>
      </w:r>
    </w:p>
    <w:p w:rsidR="000105CD" w:rsidRPr="009B040E" w:rsidRDefault="000105CD" w:rsidP="000105CD">
      <w:pPr>
        <w:widowControl w:val="0"/>
        <w:autoSpaceDE w:val="0"/>
        <w:autoSpaceDN w:val="0"/>
        <w:jc w:val="center"/>
        <w:rPr>
          <w:szCs w:val="20"/>
        </w:rPr>
      </w:pPr>
      <w:r w:rsidRPr="009B040E">
        <w:rPr>
          <w:szCs w:val="20"/>
        </w:rPr>
        <w:t>(наименование программы)</w:t>
      </w:r>
    </w:p>
    <w:p w:rsidR="000105CD" w:rsidRPr="009B040E" w:rsidRDefault="000105CD" w:rsidP="000105CD">
      <w:pPr>
        <w:widowControl w:val="0"/>
        <w:autoSpaceDE w:val="0"/>
        <w:autoSpaceDN w:val="0"/>
        <w:jc w:val="both"/>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3681"/>
        <w:gridCol w:w="2116"/>
        <w:gridCol w:w="152"/>
        <w:gridCol w:w="2113"/>
        <w:gridCol w:w="1856"/>
      </w:tblGrid>
      <w:tr w:rsidR="000105CD" w:rsidRPr="009B040E" w:rsidTr="00C62FD5">
        <w:tc>
          <w:tcPr>
            <w:tcW w:w="1984" w:type="dxa"/>
            <w:vMerge w:val="restart"/>
          </w:tcPr>
          <w:p w:rsidR="000105CD" w:rsidRPr="009B040E" w:rsidRDefault="000105CD" w:rsidP="00C62FD5">
            <w:pPr>
              <w:widowControl w:val="0"/>
              <w:autoSpaceDE w:val="0"/>
              <w:autoSpaceDN w:val="0"/>
              <w:jc w:val="center"/>
              <w:rPr>
                <w:szCs w:val="20"/>
              </w:rPr>
            </w:pPr>
            <w:r w:rsidRPr="009B040E">
              <w:rPr>
                <w:szCs w:val="20"/>
              </w:rPr>
              <w:t>Статус</w:t>
            </w:r>
          </w:p>
        </w:tc>
        <w:tc>
          <w:tcPr>
            <w:tcW w:w="3681" w:type="dxa"/>
            <w:vMerge w:val="restart"/>
          </w:tcPr>
          <w:p w:rsidR="000105CD" w:rsidRPr="009B040E" w:rsidRDefault="000105CD" w:rsidP="00C62FD5">
            <w:pPr>
              <w:widowControl w:val="0"/>
              <w:autoSpaceDE w:val="0"/>
              <w:autoSpaceDN w:val="0"/>
              <w:jc w:val="center"/>
              <w:rPr>
                <w:szCs w:val="20"/>
              </w:rPr>
            </w:pPr>
            <w:r w:rsidRPr="009B040E">
              <w:rPr>
                <w:szCs w:val="20"/>
              </w:rPr>
              <w:t>Наименование подпрограммы</w:t>
            </w:r>
          </w:p>
        </w:tc>
        <w:tc>
          <w:tcPr>
            <w:tcW w:w="2116" w:type="dxa"/>
            <w:vMerge w:val="restart"/>
          </w:tcPr>
          <w:p w:rsidR="000105CD" w:rsidRPr="009B040E" w:rsidRDefault="000105CD" w:rsidP="00C62FD5">
            <w:pPr>
              <w:widowControl w:val="0"/>
              <w:autoSpaceDE w:val="0"/>
              <w:autoSpaceDN w:val="0"/>
              <w:jc w:val="center"/>
              <w:rPr>
                <w:szCs w:val="20"/>
              </w:rPr>
            </w:pPr>
            <w:r w:rsidRPr="009B040E">
              <w:rPr>
                <w:szCs w:val="20"/>
              </w:rPr>
              <w:t>Источник финансирования</w:t>
            </w:r>
          </w:p>
        </w:tc>
        <w:tc>
          <w:tcPr>
            <w:tcW w:w="4121" w:type="dxa"/>
            <w:gridSpan w:val="3"/>
          </w:tcPr>
          <w:p w:rsidR="000105CD" w:rsidRPr="009B040E" w:rsidRDefault="000105CD" w:rsidP="00C62FD5">
            <w:pPr>
              <w:widowControl w:val="0"/>
              <w:autoSpaceDE w:val="0"/>
              <w:autoSpaceDN w:val="0"/>
              <w:jc w:val="center"/>
              <w:rPr>
                <w:szCs w:val="20"/>
              </w:rPr>
            </w:pPr>
            <w:r w:rsidRPr="009B040E">
              <w:rPr>
                <w:szCs w:val="20"/>
              </w:rPr>
              <w:t>Объем расходов (тыс. руб.)</w:t>
            </w:r>
            <w:r>
              <w:rPr>
                <w:szCs w:val="20"/>
              </w:rPr>
              <w:t xml:space="preserve"> 2023 год</w:t>
            </w:r>
          </w:p>
        </w:tc>
      </w:tr>
      <w:tr w:rsidR="000105CD" w:rsidRPr="009B040E" w:rsidTr="00C62FD5">
        <w:tc>
          <w:tcPr>
            <w:tcW w:w="1984" w:type="dxa"/>
            <w:vMerge/>
          </w:tcPr>
          <w:p w:rsidR="000105CD" w:rsidRPr="009B040E" w:rsidRDefault="000105CD" w:rsidP="00C62FD5"/>
        </w:tc>
        <w:tc>
          <w:tcPr>
            <w:tcW w:w="3681" w:type="dxa"/>
            <w:vMerge/>
          </w:tcPr>
          <w:p w:rsidR="000105CD" w:rsidRPr="009B040E" w:rsidRDefault="000105CD" w:rsidP="00C62FD5"/>
        </w:tc>
        <w:tc>
          <w:tcPr>
            <w:tcW w:w="2116" w:type="dxa"/>
            <w:vMerge/>
          </w:tcPr>
          <w:p w:rsidR="000105CD" w:rsidRPr="009B040E" w:rsidRDefault="000105CD" w:rsidP="00C62FD5"/>
        </w:tc>
        <w:tc>
          <w:tcPr>
            <w:tcW w:w="152" w:type="dxa"/>
            <w:vMerge w:val="restart"/>
          </w:tcPr>
          <w:p w:rsidR="000105CD" w:rsidRPr="009B040E" w:rsidRDefault="000105CD" w:rsidP="00C62FD5">
            <w:pPr>
              <w:widowControl w:val="0"/>
              <w:autoSpaceDE w:val="0"/>
              <w:autoSpaceDN w:val="0"/>
              <w:jc w:val="center"/>
              <w:rPr>
                <w:szCs w:val="20"/>
              </w:rPr>
            </w:pPr>
          </w:p>
        </w:tc>
        <w:tc>
          <w:tcPr>
            <w:tcW w:w="3969" w:type="dxa"/>
            <w:gridSpan w:val="2"/>
          </w:tcPr>
          <w:p w:rsidR="000105CD" w:rsidRPr="009B040E" w:rsidRDefault="000105CD" w:rsidP="00C62FD5">
            <w:pPr>
              <w:widowControl w:val="0"/>
              <w:autoSpaceDE w:val="0"/>
              <w:autoSpaceDN w:val="0"/>
              <w:jc w:val="center"/>
              <w:rPr>
                <w:szCs w:val="20"/>
              </w:rPr>
            </w:pPr>
            <w:r w:rsidRPr="009B040E">
              <w:rPr>
                <w:szCs w:val="20"/>
              </w:rPr>
              <w:t>В том числе по годам:</w:t>
            </w:r>
          </w:p>
        </w:tc>
      </w:tr>
      <w:tr w:rsidR="000105CD" w:rsidRPr="009B040E" w:rsidTr="00C62FD5">
        <w:trPr>
          <w:trHeight w:val="537"/>
        </w:trPr>
        <w:tc>
          <w:tcPr>
            <w:tcW w:w="1984" w:type="dxa"/>
            <w:vMerge/>
          </w:tcPr>
          <w:p w:rsidR="000105CD" w:rsidRPr="009B040E" w:rsidRDefault="000105CD" w:rsidP="00C62FD5"/>
        </w:tc>
        <w:tc>
          <w:tcPr>
            <w:tcW w:w="3681" w:type="dxa"/>
            <w:vMerge/>
          </w:tcPr>
          <w:p w:rsidR="000105CD" w:rsidRPr="009B040E" w:rsidRDefault="000105CD" w:rsidP="00C62FD5"/>
        </w:tc>
        <w:tc>
          <w:tcPr>
            <w:tcW w:w="2116" w:type="dxa"/>
            <w:vMerge/>
          </w:tcPr>
          <w:p w:rsidR="000105CD" w:rsidRPr="009B040E" w:rsidRDefault="000105CD" w:rsidP="00C62FD5"/>
        </w:tc>
        <w:tc>
          <w:tcPr>
            <w:tcW w:w="152" w:type="dxa"/>
            <w:vMerge/>
          </w:tcPr>
          <w:p w:rsidR="000105CD" w:rsidRPr="009B040E" w:rsidRDefault="000105CD" w:rsidP="00C62FD5"/>
        </w:tc>
        <w:tc>
          <w:tcPr>
            <w:tcW w:w="2113" w:type="dxa"/>
          </w:tcPr>
          <w:p w:rsidR="000105CD" w:rsidRPr="009B040E" w:rsidRDefault="000105CD" w:rsidP="00C62FD5">
            <w:pPr>
              <w:widowControl w:val="0"/>
              <w:autoSpaceDE w:val="0"/>
              <w:autoSpaceDN w:val="0"/>
              <w:jc w:val="center"/>
              <w:rPr>
                <w:szCs w:val="20"/>
              </w:rPr>
            </w:pPr>
            <w:r>
              <w:rPr>
                <w:szCs w:val="20"/>
              </w:rPr>
              <w:t>План</w:t>
            </w:r>
          </w:p>
        </w:tc>
        <w:tc>
          <w:tcPr>
            <w:tcW w:w="1856" w:type="dxa"/>
          </w:tcPr>
          <w:p w:rsidR="000105CD" w:rsidRPr="009B040E" w:rsidRDefault="000105CD" w:rsidP="00C62FD5">
            <w:pPr>
              <w:widowControl w:val="0"/>
              <w:autoSpaceDE w:val="0"/>
              <w:autoSpaceDN w:val="0"/>
              <w:jc w:val="center"/>
              <w:rPr>
                <w:szCs w:val="20"/>
              </w:rPr>
            </w:pPr>
            <w:r>
              <w:rPr>
                <w:szCs w:val="20"/>
              </w:rPr>
              <w:t>Факт</w:t>
            </w:r>
          </w:p>
        </w:tc>
      </w:tr>
      <w:tr w:rsidR="000105CD" w:rsidRPr="009B040E" w:rsidTr="00C62FD5">
        <w:tc>
          <w:tcPr>
            <w:tcW w:w="1984" w:type="dxa"/>
            <w:vMerge w:val="restart"/>
          </w:tcPr>
          <w:p w:rsidR="000105CD" w:rsidRPr="009B040E" w:rsidRDefault="000105CD" w:rsidP="00C62FD5">
            <w:pPr>
              <w:widowControl w:val="0"/>
              <w:autoSpaceDE w:val="0"/>
              <w:autoSpaceDN w:val="0"/>
              <w:rPr>
                <w:szCs w:val="20"/>
              </w:rPr>
            </w:pPr>
            <w:r w:rsidRPr="009B040E">
              <w:rPr>
                <w:szCs w:val="20"/>
              </w:rPr>
              <w:t>Муниципальная программа</w:t>
            </w:r>
          </w:p>
        </w:tc>
        <w:tc>
          <w:tcPr>
            <w:tcW w:w="3681" w:type="dxa"/>
            <w:vMerge w:val="restart"/>
          </w:tcPr>
          <w:p w:rsidR="000105CD" w:rsidRPr="009B040E" w:rsidRDefault="000105CD" w:rsidP="00C62FD5">
            <w:pPr>
              <w:widowControl w:val="0"/>
              <w:autoSpaceDE w:val="0"/>
              <w:autoSpaceDN w:val="0"/>
              <w:rPr>
                <w:szCs w:val="20"/>
              </w:rPr>
            </w:pPr>
            <w:r w:rsidRPr="009B040E">
              <w:rPr>
                <w:szCs w:val="20"/>
              </w:rPr>
              <w:t>"Управление муниципальными финансами муниципального образования Одоевский район"</w:t>
            </w:r>
          </w:p>
        </w:tc>
        <w:tc>
          <w:tcPr>
            <w:tcW w:w="2116" w:type="dxa"/>
          </w:tcPr>
          <w:p w:rsidR="000105CD" w:rsidRPr="009B040E" w:rsidRDefault="000105CD" w:rsidP="00C62FD5">
            <w:pPr>
              <w:widowControl w:val="0"/>
              <w:autoSpaceDE w:val="0"/>
              <w:autoSpaceDN w:val="0"/>
              <w:rPr>
                <w:szCs w:val="20"/>
              </w:rPr>
            </w:pPr>
            <w:r w:rsidRPr="009B040E">
              <w:rPr>
                <w:szCs w:val="20"/>
              </w:rPr>
              <w:t>Всего</w:t>
            </w:r>
          </w:p>
        </w:tc>
        <w:tc>
          <w:tcPr>
            <w:tcW w:w="152" w:type="dxa"/>
          </w:tcPr>
          <w:p w:rsidR="000105CD" w:rsidRPr="009B040E" w:rsidRDefault="000105CD" w:rsidP="00C62FD5">
            <w:pPr>
              <w:widowControl w:val="0"/>
              <w:autoSpaceDE w:val="0"/>
              <w:autoSpaceDN w:val="0"/>
              <w:jc w:val="center"/>
              <w:rPr>
                <w:szCs w:val="20"/>
              </w:rPr>
            </w:pPr>
          </w:p>
        </w:tc>
        <w:tc>
          <w:tcPr>
            <w:tcW w:w="2113" w:type="dxa"/>
          </w:tcPr>
          <w:p w:rsidR="000105CD" w:rsidRPr="004D0A5C" w:rsidRDefault="000105CD" w:rsidP="00C62FD5">
            <w:r>
              <w:t>20153,5</w:t>
            </w:r>
          </w:p>
        </w:tc>
        <w:tc>
          <w:tcPr>
            <w:tcW w:w="1856" w:type="dxa"/>
          </w:tcPr>
          <w:p w:rsidR="000105CD" w:rsidRPr="009B040E" w:rsidRDefault="000105CD" w:rsidP="00C62FD5">
            <w:pPr>
              <w:widowControl w:val="0"/>
              <w:autoSpaceDE w:val="0"/>
              <w:autoSpaceDN w:val="0"/>
              <w:rPr>
                <w:szCs w:val="20"/>
              </w:rPr>
            </w:pPr>
            <w:r>
              <w:rPr>
                <w:szCs w:val="20"/>
              </w:rPr>
              <w:t>19692,8</w:t>
            </w:r>
          </w:p>
        </w:tc>
      </w:tr>
      <w:tr w:rsidR="000105CD" w:rsidRPr="009B040E" w:rsidTr="00C62FD5">
        <w:tc>
          <w:tcPr>
            <w:tcW w:w="1984" w:type="dxa"/>
            <w:vMerge/>
          </w:tcPr>
          <w:p w:rsidR="000105CD" w:rsidRPr="009B040E" w:rsidRDefault="000105CD" w:rsidP="00C62FD5"/>
        </w:tc>
        <w:tc>
          <w:tcPr>
            <w:tcW w:w="3681" w:type="dxa"/>
            <w:vMerge/>
          </w:tcPr>
          <w:p w:rsidR="000105CD" w:rsidRPr="009B040E" w:rsidRDefault="000105CD" w:rsidP="00C62FD5"/>
        </w:tc>
        <w:tc>
          <w:tcPr>
            <w:tcW w:w="2116" w:type="dxa"/>
          </w:tcPr>
          <w:p w:rsidR="000105CD" w:rsidRPr="009B040E" w:rsidRDefault="000105CD" w:rsidP="00C62FD5">
            <w:pPr>
              <w:widowControl w:val="0"/>
              <w:autoSpaceDE w:val="0"/>
              <w:autoSpaceDN w:val="0"/>
              <w:rPr>
                <w:szCs w:val="20"/>
              </w:rPr>
            </w:pPr>
            <w:r w:rsidRPr="009B040E">
              <w:rPr>
                <w:szCs w:val="20"/>
              </w:rPr>
              <w:t>федеральный бюджет</w:t>
            </w:r>
          </w:p>
        </w:tc>
        <w:tc>
          <w:tcPr>
            <w:tcW w:w="152" w:type="dxa"/>
          </w:tcPr>
          <w:p w:rsidR="000105CD" w:rsidRPr="009B040E" w:rsidRDefault="000105CD" w:rsidP="00C62FD5">
            <w:pPr>
              <w:widowControl w:val="0"/>
              <w:autoSpaceDE w:val="0"/>
              <w:autoSpaceDN w:val="0"/>
              <w:jc w:val="center"/>
              <w:rPr>
                <w:szCs w:val="20"/>
              </w:rPr>
            </w:pPr>
          </w:p>
        </w:tc>
        <w:tc>
          <w:tcPr>
            <w:tcW w:w="2113" w:type="dxa"/>
          </w:tcPr>
          <w:p w:rsidR="000105CD" w:rsidRPr="004D0A5C" w:rsidRDefault="000105CD" w:rsidP="00C62FD5">
            <w:r>
              <w:rPr>
                <w:szCs w:val="20"/>
              </w:rPr>
              <w:t>3547,8</w:t>
            </w:r>
          </w:p>
        </w:tc>
        <w:tc>
          <w:tcPr>
            <w:tcW w:w="1856" w:type="dxa"/>
          </w:tcPr>
          <w:p w:rsidR="000105CD" w:rsidRPr="009B040E" w:rsidRDefault="000105CD" w:rsidP="00C62FD5">
            <w:pPr>
              <w:widowControl w:val="0"/>
              <w:autoSpaceDE w:val="0"/>
              <w:autoSpaceDN w:val="0"/>
              <w:rPr>
                <w:szCs w:val="20"/>
              </w:rPr>
            </w:pPr>
            <w:r>
              <w:rPr>
                <w:szCs w:val="20"/>
              </w:rPr>
              <w:t>3547,8</w:t>
            </w:r>
          </w:p>
        </w:tc>
      </w:tr>
      <w:tr w:rsidR="000105CD" w:rsidRPr="009B040E" w:rsidTr="00C62FD5">
        <w:tc>
          <w:tcPr>
            <w:tcW w:w="1984" w:type="dxa"/>
            <w:vMerge/>
          </w:tcPr>
          <w:p w:rsidR="000105CD" w:rsidRPr="009B040E" w:rsidRDefault="000105CD" w:rsidP="00C62FD5"/>
        </w:tc>
        <w:tc>
          <w:tcPr>
            <w:tcW w:w="3681" w:type="dxa"/>
            <w:vMerge/>
          </w:tcPr>
          <w:p w:rsidR="000105CD" w:rsidRPr="009B040E" w:rsidRDefault="000105CD" w:rsidP="00C62FD5"/>
        </w:tc>
        <w:tc>
          <w:tcPr>
            <w:tcW w:w="2116" w:type="dxa"/>
          </w:tcPr>
          <w:p w:rsidR="000105CD" w:rsidRPr="009B040E" w:rsidRDefault="000105CD" w:rsidP="00C62FD5">
            <w:pPr>
              <w:widowControl w:val="0"/>
              <w:autoSpaceDE w:val="0"/>
              <w:autoSpaceDN w:val="0"/>
              <w:rPr>
                <w:szCs w:val="20"/>
              </w:rPr>
            </w:pPr>
            <w:r w:rsidRPr="009B040E">
              <w:rPr>
                <w:szCs w:val="20"/>
              </w:rPr>
              <w:t>бюджет Тульской области</w:t>
            </w:r>
          </w:p>
        </w:tc>
        <w:tc>
          <w:tcPr>
            <w:tcW w:w="152" w:type="dxa"/>
          </w:tcPr>
          <w:p w:rsidR="000105CD" w:rsidRPr="009B040E" w:rsidRDefault="000105CD" w:rsidP="00C62FD5">
            <w:pPr>
              <w:widowControl w:val="0"/>
              <w:autoSpaceDE w:val="0"/>
              <w:autoSpaceDN w:val="0"/>
              <w:jc w:val="center"/>
              <w:rPr>
                <w:szCs w:val="20"/>
              </w:rPr>
            </w:pPr>
          </w:p>
        </w:tc>
        <w:tc>
          <w:tcPr>
            <w:tcW w:w="2113" w:type="dxa"/>
          </w:tcPr>
          <w:p w:rsidR="000105CD" w:rsidRPr="004D0A5C" w:rsidRDefault="000105CD" w:rsidP="00C62FD5">
            <w:r>
              <w:t>5978,0</w:t>
            </w:r>
          </w:p>
        </w:tc>
        <w:tc>
          <w:tcPr>
            <w:tcW w:w="1856" w:type="dxa"/>
          </w:tcPr>
          <w:p w:rsidR="000105CD" w:rsidRPr="009B040E" w:rsidRDefault="000105CD" w:rsidP="00C62FD5">
            <w:pPr>
              <w:widowControl w:val="0"/>
              <w:autoSpaceDE w:val="0"/>
              <w:autoSpaceDN w:val="0"/>
              <w:rPr>
                <w:szCs w:val="20"/>
              </w:rPr>
            </w:pPr>
            <w:r>
              <w:rPr>
                <w:szCs w:val="20"/>
              </w:rPr>
              <w:t>5975,2</w:t>
            </w:r>
          </w:p>
        </w:tc>
      </w:tr>
      <w:tr w:rsidR="000105CD" w:rsidRPr="009B040E" w:rsidTr="00C62FD5">
        <w:tc>
          <w:tcPr>
            <w:tcW w:w="1984" w:type="dxa"/>
            <w:vMerge/>
          </w:tcPr>
          <w:p w:rsidR="000105CD" w:rsidRPr="009B040E" w:rsidRDefault="000105CD" w:rsidP="00C62FD5"/>
        </w:tc>
        <w:tc>
          <w:tcPr>
            <w:tcW w:w="3681" w:type="dxa"/>
            <w:vMerge/>
          </w:tcPr>
          <w:p w:rsidR="000105CD" w:rsidRPr="009B040E" w:rsidRDefault="000105CD" w:rsidP="00C62FD5"/>
        </w:tc>
        <w:tc>
          <w:tcPr>
            <w:tcW w:w="2116" w:type="dxa"/>
          </w:tcPr>
          <w:p w:rsidR="000105CD" w:rsidRPr="009B040E" w:rsidRDefault="000105CD" w:rsidP="00C62FD5">
            <w:pPr>
              <w:widowControl w:val="0"/>
              <w:autoSpaceDE w:val="0"/>
              <w:autoSpaceDN w:val="0"/>
              <w:rPr>
                <w:szCs w:val="20"/>
              </w:rPr>
            </w:pPr>
            <w:r w:rsidRPr="009B040E">
              <w:rPr>
                <w:szCs w:val="20"/>
              </w:rPr>
              <w:t>бюджет МО Одоевский район</w:t>
            </w:r>
          </w:p>
        </w:tc>
        <w:tc>
          <w:tcPr>
            <w:tcW w:w="152" w:type="dxa"/>
          </w:tcPr>
          <w:p w:rsidR="000105CD" w:rsidRPr="009B040E" w:rsidRDefault="000105CD" w:rsidP="00C62FD5">
            <w:pPr>
              <w:widowControl w:val="0"/>
              <w:autoSpaceDE w:val="0"/>
              <w:autoSpaceDN w:val="0"/>
              <w:rPr>
                <w:szCs w:val="20"/>
              </w:rPr>
            </w:pPr>
            <w:r w:rsidRPr="009B040E">
              <w:rPr>
                <w:szCs w:val="20"/>
              </w:rPr>
              <w:t xml:space="preserve"> </w:t>
            </w:r>
          </w:p>
        </w:tc>
        <w:tc>
          <w:tcPr>
            <w:tcW w:w="2113" w:type="dxa"/>
          </w:tcPr>
          <w:p w:rsidR="000105CD" w:rsidRPr="004D0A5C" w:rsidRDefault="000105CD" w:rsidP="00C62FD5">
            <w:r>
              <w:t>10627,7</w:t>
            </w:r>
          </w:p>
        </w:tc>
        <w:tc>
          <w:tcPr>
            <w:tcW w:w="1856" w:type="dxa"/>
          </w:tcPr>
          <w:p w:rsidR="000105CD" w:rsidRPr="009B040E" w:rsidRDefault="000105CD" w:rsidP="00C62FD5">
            <w:pPr>
              <w:widowControl w:val="0"/>
              <w:autoSpaceDE w:val="0"/>
              <w:autoSpaceDN w:val="0"/>
              <w:rPr>
                <w:szCs w:val="20"/>
              </w:rPr>
            </w:pPr>
            <w:r>
              <w:rPr>
                <w:szCs w:val="20"/>
              </w:rPr>
              <w:t>10169,8</w:t>
            </w:r>
          </w:p>
        </w:tc>
      </w:tr>
      <w:tr w:rsidR="000105CD" w:rsidRPr="009B040E" w:rsidTr="00C62FD5">
        <w:tc>
          <w:tcPr>
            <w:tcW w:w="1984" w:type="dxa"/>
            <w:vMerge w:val="restart"/>
          </w:tcPr>
          <w:p w:rsidR="000105CD" w:rsidRPr="009B040E" w:rsidRDefault="00946D98" w:rsidP="00C62FD5">
            <w:pPr>
              <w:widowControl w:val="0"/>
              <w:autoSpaceDE w:val="0"/>
              <w:autoSpaceDN w:val="0"/>
              <w:rPr>
                <w:szCs w:val="20"/>
              </w:rPr>
            </w:pPr>
            <w:hyperlink w:anchor="P285" w:history="1">
              <w:r w:rsidR="000105CD" w:rsidRPr="00A97A09">
                <w:rPr>
                  <w:szCs w:val="20"/>
                </w:rPr>
                <w:t>Подпрограмма 1</w:t>
              </w:r>
            </w:hyperlink>
          </w:p>
        </w:tc>
        <w:tc>
          <w:tcPr>
            <w:tcW w:w="3681" w:type="dxa"/>
            <w:vMerge w:val="restart"/>
          </w:tcPr>
          <w:p w:rsidR="000105CD" w:rsidRPr="009B040E" w:rsidRDefault="000105CD" w:rsidP="00C62FD5">
            <w:pPr>
              <w:widowControl w:val="0"/>
              <w:autoSpaceDE w:val="0"/>
              <w:autoSpaceDN w:val="0"/>
              <w:rPr>
                <w:szCs w:val="20"/>
              </w:rPr>
            </w:pPr>
            <w:r w:rsidRPr="009B040E">
              <w:rPr>
                <w:szCs w:val="20"/>
              </w:rPr>
              <w:t>"Совершенствование управления муниципальными финансами муниципального образования Одоевский район"</w:t>
            </w:r>
          </w:p>
        </w:tc>
        <w:tc>
          <w:tcPr>
            <w:tcW w:w="2116" w:type="dxa"/>
          </w:tcPr>
          <w:p w:rsidR="000105CD" w:rsidRPr="009B040E" w:rsidRDefault="000105CD" w:rsidP="00C62FD5">
            <w:pPr>
              <w:widowControl w:val="0"/>
              <w:autoSpaceDE w:val="0"/>
              <w:autoSpaceDN w:val="0"/>
              <w:rPr>
                <w:szCs w:val="20"/>
              </w:rPr>
            </w:pPr>
            <w:r w:rsidRPr="009B040E">
              <w:rPr>
                <w:szCs w:val="20"/>
              </w:rPr>
              <w:t>Всего</w:t>
            </w:r>
          </w:p>
        </w:tc>
        <w:tc>
          <w:tcPr>
            <w:tcW w:w="152" w:type="dxa"/>
          </w:tcPr>
          <w:p w:rsidR="000105CD" w:rsidRPr="009B040E" w:rsidRDefault="000105CD" w:rsidP="00C62FD5">
            <w:pPr>
              <w:widowControl w:val="0"/>
              <w:autoSpaceDE w:val="0"/>
              <w:autoSpaceDN w:val="0"/>
              <w:jc w:val="center"/>
              <w:rPr>
                <w:szCs w:val="20"/>
              </w:rPr>
            </w:pPr>
          </w:p>
        </w:tc>
        <w:tc>
          <w:tcPr>
            <w:tcW w:w="2113" w:type="dxa"/>
          </w:tcPr>
          <w:p w:rsidR="000105CD" w:rsidRPr="004D0A5C" w:rsidRDefault="000105CD" w:rsidP="00C62FD5">
            <w:r w:rsidRPr="004D0A5C">
              <w:t>261,2</w:t>
            </w:r>
          </w:p>
        </w:tc>
        <w:tc>
          <w:tcPr>
            <w:tcW w:w="1856" w:type="dxa"/>
          </w:tcPr>
          <w:p w:rsidR="000105CD" w:rsidRPr="009B040E" w:rsidRDefault="000105CD" w:rsidP="00C62FD5">
            <w:pPr>
              <w:widowControl w:val="0"/>
              <w:autoSpaceDE w:val="0"/>
              <w:autoSpaceDN w:val="0"/>
              <w:jc w:val="center"/>
              <w:rPr>
                <w:szCs w:val="20"/>
              </w:rPr>
            </w:pPr>
          </w:p>
        </w:tc>
      </w:tr>
      <w:tr w:rsidR="000105CD" w:rsidRPr="009B040E" w:rsidTr="00C62FD5">
        <w:tc>
          <w:tcPr>
            <w:tcW w:w="1984" w:type="dxa"/>
            <w:vMerge/>
          </w:tcPr>
          <w:p w:rsidR="000105CD" w:rsidRPr="009B040E" w:rsidRDefault="000105CD" w:rsidP="00C62FD5"/>
        </w:tc>
        <w:tc>
          <w:tcPr>
            <w:tcW w:w="3681" w:type="dxa"/>
            <w:vMerge/>
          </w:tcPr>
          <w:p w:rsidR="000105CD" w:rsidRPr="009B040E" w:rsidRDefault="000105CD" w:rsidP="00C62FD5"/>
        </w:tc>
        <w:tc>
          <w:tcPr>
            <w:tcW w:w="2116" w:type="dxa"/>
          </w:tcPr>
          <w:p w:rsidR="000105CD" w:rsidRPr="009B040E" w:rsidRDefault="000105CD" w:rsidP="00C62FD5">
            <w:pPr>
              <w:widowControl w:val="0"/>
              <w:autoSpaceDE w:val="0"/>
              <w:autoSpaceDN w:val="0"/>
              <w:rPr>
                <w:szCs w:val="20"/>
              </w:rPr>
            </w:pPr>
            <w:r w:rsidRPr="009B040E">
              <w:rPr>
                <w:szCs w:val="20"/>
              </w:rPr>
              <w:t>федеральный бюджет</w:t>
            </w:r>
          </w:p>
        </w:tc>
        <w:tc>
          <w:tcPr>
            <w:tcW w:w="152" w:type="dxa"/>
          </w:tcPr>
          <w:p w:rsidR="000105CD" w:rsidRPr="009B040E" w:rsidRDefault="000105CD" w:rsidP="00C62FD5">
            <w:pPr>
              <w:widowControl w:val="0"/>
              <w:autoSpaceDE w:val="0"/>
              <w:autoSpaceDN w:val="0"/>
              <w:jc w:val="center"/>
              <w:rPr>
                <w:szCs w:val="20"/>
              </w:rPr>
            </w:pPr>
          </w:p>
        </w:tc>
        <w:tc>
          <w:tcPr>
            <w:tcW w:w="2113" w:type="dxa"/>
          </w:tcPr>
          <w:p w:rsidR="000105CD" w:rsidRPr="004D0A5C" w:rsidRDefault="000105CD" w:rsidP="00C62FD5"/>
        </w:tc>
        <w:tc>
          <w:tcPr>
            <w:tcW w:w="1856" w:type="dxa"/>
          </w:tcPr>
          <w:p w:rsidR="000105CD" w:rsidRPr="009B040E" w:rsidRDefault="000105CD" w:rsidP="00C62FD5">
            <w:pPr>
              <w:widowControl w:val="0"/>
              <w:autoSpaceDE w:val="0"/>
              <w:autoSpaceDN w:val="0"/>
              <w:jc w:val="center"/>
              <w:rPr>
                <w:szCs w:val="20"/>
              </w:rPr>
            </w:pPr>
          </w:p>
        </w:tc>
      </w:tr>
      <w:tr w:rsidR="000105CD" w:rsidRPr="009B040E" w:rsidTr="00C62FD5">
        <w:tc>
          <w:tcPr>
            <w:tcW w:w="1984" w:type="dxa"/>
            <w:vMerge/>
          </w:tcPr>
          <w:p w:rsidR="000105CD" w:rsidRPr="009B040E" w:rsidRDefault="000105CD" w:rsidP="00C62FD5"/>
        </w:tc>
        <w:tc>
          <w:tcPr>
            <w:tcW w:w="3681" w:type="dxa"/>
            <w:vMerge/>
          </w:tcPr>
          <w:p w:rsidR="000105CD" w:rsidRPr="009B040E" w:rsidRDefault="000105CD" w:rsidP="00C62FD5"/>
        </w:tc>
        <w:tc>
          <w:tcPr>
            <w:tcW w:w="2116" w:type="dxa"/>
          </w:tcPr>
          <w:p w:rsidR="000105CD" w:rsidRPr="009B040E" w:rsidRDefault="000105CD" w:rsidP="00C62FD5">
            <w:pPr>
              <w:widowControl w:val="0"/>
              <w:autoSpaceDE w:val="0"/>
              <w:autoSpaceDN w:val="0"/>
              <w:rPr>
                <w:szCs w:val="20"/>
              </w:rPr>
            </w:pPr>
            <w:r w:rsidRPr="009B040E">
              <w:rPr>
                <w:szCs w:val="20"/>
              </w:rPr>
              <w:t>бюджет Тульской области</w:t>
            </w:r>
          </w:p>
        </w:tc>
        <w:tc>
          <w:tcPr>
            <w:tcW w:w="152" w:type="dxa"/>
          </w:tcPr>
          <w:p w:rsidR="000105CD" w:rsidRPr="009B040E" w:rsidRDefault="000105CD" w:rsidP="00C62FD5">
            <w:pPr>
              <w:widowControl w:val="0"/>
              <w:autoSpaceDE w:val="0"/>
              <w:autoSpaceDN w:val="0"/>
              <w:jc w:val="center"/>
              <w:rPr>
                <w:szCs w:val="20"/>
              </w:rPr>
            </w:pPr>
          </w:p>
        </w:tc>
        <w:tc>
          <w:tcPr>
            <w:tcW w:w="2113" w:type="dxa"/>
          </w:tcPr>
          <w:p w:rsidR="000105CD" w:rsidRPr="004D0A5C" w:rsidRDefault="000105CD" w:rsidP="00C62FD5"/>
        </w:tc>
        <w:tc>
          <w:tcPr>
            <w:tcW w:w="1856" w:type="dxa"/>
          </w:tcPr>
          <w:p w:rsidR="000105CD" w:rsidRPr="009B040E" w:rsidRDefault="000105CD" w:rsidP="00C62FD5">
            <w:pPr>
              <w:widowControl w:val="0"/>
              <w:autoSpaceDE w:val="0"/>
              <w:autoSpaceDN w:val="0"/>
              <w:jc w:val="center"/>
              <w:rPr>
                <w:szCs w:val="20"/>
              </w:rPr>
            </w:pPr>
          </w:p>
        </w:tc>
      </w:tr>
      <w:tr w:rsidR="000105CD" w:rsidRPr="009B040E" w:rsidTr="00C62FD5">
        <w:tc>
          <w:tcPr>
            <w:tcW w:w="1984" w:type="dxa"/>
            <w:vMerge/>
          </w:tcPr>
          <w:p w:rsidR="000105CD" w:rsidRPr="009B040E" w:rsidRDefault="000105CD" w:rsidP="00C62FD5"/>
        </w:tc>
        <w:tc>
          <w:tcPr>
            <w:tcW w:w="3681" w:type="dxa"/>
            <w:vMerge/>
          </w:tcPr>
          <w:p w:rsidR="000105CD" w:rsidRPr="009B040E" w:rsidRDefault="000105CD" w:rsidP="00C62FD5"/>
        </w:tc>
        <w:tc>
          <w:tcPr>
            <w:tcW w:w="2116" w:type="dxa"/>
          </w:tcPr>
          <w:p w:rsidR="000105CD" w:rsidRPr="009B040E" w:rsidRDefault="000105CD" w:rsidP="00C62FD5">
            <w:pPr>
              <w:widowControl w:val="0"/>
              <w:autoSpaceDE w:val="0"/>
              <w:autoSpaceDN w:val="0"/>
              <w:rPr>
                <w:szCs w:val="20"/>
              </w:rPr>
            </w:pPr>
            <w:r w:rsidRPr="009B040E">
              <w:rPr>
                <w:szCs w:val="20"/>
              </w:rPr>
              <w:t>бюджет МО Одоевский район</w:t>
            </w:r>
          </w:p>
        </w:tc>
        <w:tc>
          <w:tcPr>
            <w:tcW w:w="152" w:type="dxa"/>
          </w:tcPr>
          <w:p w:rsidR="000105CD" w:rsidRPr="009B040E" w:rsidRDefault="000105CD" w:rsidP="00C62FD5">
            <w:pPr>
              <w:widowControl w:val="0"/>
              <w:autoSpaceDE w:val="0"/>
              <w:autoSpaceDN w:val="0"/>
              <w:jc w:val="center"/>
              <w:rPr>
                <w:szCs w:val="20"/>
              </w:rPr>
            </w:pPr>
          </w:p>
        </w:tc>
        <w:tc>
          <w:tcPr>
            <w:tcW w:w="2113" w:type="dxa"/>
          </w:tcPr>
          <w:p w:rsidR="000105CD" w:rsidRPr="004D0A5C" w:rsidRDefault="000105CD" w:rsidP="00C62FD5">
            <w:r w:rsidRPr="004D0A5C">
              <w:t>261,2</w:t>
            </w:r>
          </w:p>
        </w:tc>
        <w:tc>
          <w:tcPr>
            <w:tcW w:w="1856" w:type="dxa"/>
          </w:tcPr>
          <w:p w:rsidR="000105CD" w:rsidRPr="009B040E" w:rsidRDefault="000105CD" w:rsidP="00C62FD5">
            <w:pPr>
              <w:widowControl w:val="0"/>
              <w:autoSpaceDE w:val="0"/>
              <w:autoSpaceDN w:val="0"/>
              <w:jc w:val="center"/>
              <w:rPr>
                <w:szCs w:val="20"/>
              </w:rPr>
            </w:pPr>
          </w:p>
        </w:tc>
      </w:tr>
      <w:tr w:rsidR="000105CD" w:rsidRPr="009B040E" w:rsidTr="00C62FD5">
        <w:tc>
          <w:tcPr>
            <w:tcW w:w="1984" w:type="dxa"/>
            <w:vMerge w:val="restart"/>
          </w:tcPr>
          <w:p w:rsidR="000105CD" w:rsidRPr="00A97A09" w:rsidRDefault="00946D98" w:rsidP="00C62FD5">
            <w:pPr>
              <w:widowControl w:val="0"/>
              <w:autoSpaceDE w:val="0"/>
              <w:autoSpaceDN w:val="0"/>
              <w:rPr>
                <w:szCs w:val="20"/>
              </w:rPr>
            </w:pPr>
            <w:hyperlink w:anchor="P879" w:history="1">
              <w:r w:rsidR="000105CD" w:rsidRPr="00A97A09">
                <w:rPr>
                  <w:szCs w:val="20"/>
                </w:rPr>
                <w:t>Подпрограмма 2</w:t>
              </w:r>
            </w:hyperlink>
          </w:p>
        </w:tc>
        <w:tc>
          <w:tcPr>
            <w:tcW w:w="3681" w:type="dxa"/>
            <w:vMerge w:val="restart"/>
          </w:tcPr>
          <w:p w:rsidR="000105CD" w:rsidRPr="009B040E" w:rsidRDefault="000105CD" w:rsidP="00C62FD5">
            <w:pPr>
              <w:widowControl w:val="0"/>
              <w:autoSpaceDE w:val="0"/>
              <w:autoSpaceDN w:val="0"/>
              <w:rPr>
                <w:szCs w:val="20"/>
              </w:rPr>
            </w:pPr>
            <w:r w:rsidRPr="009B040E">
              <w:rPr>
                <w:szCs w:val="20"/>
              </w:rPr>
              <w:t>"Развитие механизмов регулирования межбюджетных отношений"</w:t>
            </w:r>
          </w:p>
        </w:tc>
        <w:tc>
          <w:tcPr>
            <w:tcW w:w="2116" w:type="dxa"/>
          </w:tcPr>
          <w:p w:rsidR="000105CD" w:rsidRPr="009B040E" w:rsidRDefault="000105CD" w:rsidP="00C62FD5">
            <w:pPr>
              <w:widowControl w:val="0"/>
              <w:autoSpaceDE w:val="0"/>
              <w:autoSpaceDN w:val="0"/>
              <w:rPr>
                <w:szCs w:val="20"/>
              </w:rPr>
            </w:pPr>
            <w:r w:rsidRPr="009B040E">
              <w:rPr>
                <w:szCs w:val="20"/>
              </w:rPr>
              <w:t>Всего</w:t>
            </w:r>
          </w:p>
        </w:tc>
        <w:tc>
          <w:tcPr>
            <w:tcW w:w="152" w:type="dxa"/>
          </w:tcPr>
          <w:p w:rsidR="000105CD" w:rsidRPr="009B040E" w:rsidRDefault="000105CD" w:rsidP="00C62FD5">
            <w:pPr>
              <w:widowControl w:val="0"/>
              <w:autoSpaceDE w:val="0"/>
              <w:autoSpaceDN w:val="0"/>
              <w:jc w:val="center"/>
              <w:rPr>
                <w:szCs w:val="20"/>
              </w:rPr>
            </w:pPr>
          </w:p>
        </w:tc>
        <w:tc>
          <w:tcPr>
            <w:tcW w:w="2113" w:type="dxa"/>
          </w:tcPr>
          <w:p w:rsidR="000105CD" w:rsidRPr="004D0A5C" w:rsidRDefault="000105CD" w:rsidP="00C62FD5">
            <w:r>
              <w:t>12713,6</w:t>
            </w:r>
          </w:p>
        </w:tc>
        <w:tc>
          <w:tcPr>
            <w:tcW w:w="1856" w:type="dxa"/>
          </w:tcPr>
          <w:p w:rsidR="000105CD" w:rsidRPr="009B040E" w:rsidRDefault="000105CD" w:rsidP="00C62FD5">
            <w:pPr>
              <w:widowControl w:val="0"/>
              <w:autoSpaceDE w:val="0"/>
              <w:autoSpaceDN w:val="0"/>
              <w:rPr>
                <w:szCs w:val="20"/>
              </w:rPr>
            </w:pPr>
            <w:r>
              <w:rPr>
                <w:szCs w:val="20"/>
              </w:rPr>
              <w:t>12713,5</w:t>
            </w:r>
          </w:p>
        </w:tc>
      </w:tr>
      <w:tr w:rsidR="000105CD" w:rsidRPr="009B040E" w:rsidTr="00C62FD5">
        <w:tc>
          <w:tcPr>
            <w:tcW w:w="1984" w:type="dxa"/>
            <w:vMerge/>
          </w:tcPr>
          <w:p w:rsidR="000105CD" w:rsidRPr="009B040E" w:rsidRDefault="000105CD" w:rsidP="00C62FD5"/>
        </w:tc>
        <w:tc>
          <w:tcPr>
            <w:tcW w:w="3681" w:type="dxa"/>
            <w:vMerge/>
          </w:tcPr>
          <w:p w:rsidR="000105CD" w:rsidRPr="009B040E" w:rsidRDefault="000105CD" w:rsidP="00C62FD5"/>
        </w:tc>
        <w:tc>
          <w:tcPr>
            <w:tcW w:w="2116" w:type="dxa"/>
          </w:tcPr>
          <w:p w:rsidR="000105CD" w:rsidRPr="009B040E" w:rsidRDefault="000105CD" w:rsidP="00C62FD5">
            <w:pPr>
              <w:widowControl w:val="0"/>
              <w:autoSpaceDE w:val="0"/>
              <w:autoSpaceDN w:val="0"/>
              <w:rPr>
                <w:szCs w:val="20"/>
              </w:rPr>
            </w:pPr>
            <w:r w:rsidRPr="009B040E">
              <w:rPr>
                <w:szCs w:val="20"/>
              </w:rPr>
              <w:t>федеральный бюджет</w:t>
            </w:r>
          </w:p>
        </w:tc>
        <w:tc>
          <w:tcPr>
            <w:tcW w:w="152" w:type="dxa"/>
          </w:tcPr>
          <w:p w:rsidR="000105CD" w:rsidRPr="009B040E" w:rsidRDefault="000105CD" w:rsidP="00C62FD5">
            <w:pPr>
              <w:widowControl w:val="0"/>
              <w:autoSpaceDE w:val="0"/>
              <w:autoSpaceDN w:val="0"/>
              <w:jc w:val="center"/>
              <w:rPr>
                <w:szCs w:val="20"/>
              </w:rPr>
            </w:pPr>
          </w:p>
        </w:tc>
        <w:tc>
          <w:tcPr>
            <w:tcW w:w="2113" w:type="dxa"/>
          </w:tcPr>
          <w:p w:rsidR="000105CD" w:rsidRPr="004D0A5C" w:rsidRDefault="000105CD" w:rsidP="00C62FD5">
            <w:r>
              <w:t>3547,8</w:t>
            </w:r>
          </w:p>
        </w:tc>
        <w:tc>
          <w:tcPr>
            <w:tcW w:w="1856" w:type="dxa"/>
          </w:tcPr>
          <w:p w:rsidR="000105CD" w:rsidRPr="009B040E" w:rsidRDefault="000105CD" w:rsidP="00C62FD5">
            <w:pPr>
              <w:widowControl w:val="0"/>
              <w:autoSpaceDE w:val="0"/>
              <w:autoSpaceDN w:val="0"/>
              <w:rPr>
                <w:szCs w:val="20"/>
              </w:rPr>
            </w:pPr>
            <w:r>
              <w:rPr>
                <w:szCs w:val="20"/>
              </w:rPr>
              <w:t>3547,8</w:t>
            </w:r>
          </w:p>
        </w:tc>
      </w:tr>
      <w:tr w:rsidR="000105CD" w:rsidRPr="009B040E" w:rsidTr="00C62FD5">
        <w:tc>
          <w:tcPr>
            <w:tcW w:w="1984" w:type="dxa"/>
            <w:vMerge/>
          </w:tcPr>
          <w:p w:rsidR="000105CD" w:rsidRPr="009B040E" w:rsidRDefault="000105CD" w:rsidP="00C62FD5"/>
        </w:tc>
        <w:tc>
          <w:tcPr>
            <w:tcW w:w="3681" w:type="dxa"/>
            <w:vMerge/>
          </w:tcPr>
          <w:p w:rsidR="000105CD" w:rsidRPr="009B040E" w:rsidRDefault="000105CD" w:rsidP="00C62FD5"/>
        </w:tc>
        <w:tc>
          <w:tcPr>
            <w:tcW w:w="2116" w:type="dxa"/>
          </w:tcPr>
          <w:p w:rsidR="000105CD" w:rsidRPr="009B040E" w:rsidRDefault="000105CD" w:rsidP="00C62FD5">
            <w:pPr>
              <w:widowControl w:val="0"/>
              <w:autoSpaceDE w:val="0"/>
              <w:autoSpaceDN w:val="0"/>
              <w:rPr>
                <w:szCs w:val="20"/>
              </w:rPr>
            </w:pPr>
            <w:r w:rsidRPr="009B040E">
              <w:rPr>
                <w:szCs w:val="20"/>
              </w:rPr>
              <w:t>бюджет Тульской области</w:t>
            </w:r>
          </w:p>
        </w:tc>
        <w:tc>
          <w:tcPr>
            <w:tcW w:w="152" w:type="dxa"/>
          </w:tcPr>
          <w:p w:rsidR="000105CD" w:rsidRPr="009B040E" w:rsidRDefault="000105CD" w:rsidP="00C62FD5">
            <w:pPr>
              <w:widowControl w:val="0"/>
              <w:autoSpaceDE w:val="0"/>
              <w:autoSpaceDN w:val="0"/>
              <w:jc w:val="center"/>
              <w:rPr>
                <w:szCs w:val="20"/>
              </w:rPr>
            </w:pPr>
          </w:p>
        </w:tc>
        <w:tc>
          <w:tcPr>
            <w:tcW w:w="2113" w:type="dxa"/>
          </w:tcPr>
          <w:p w:rsidR="000105CD" w:rsidRPr="004D0A5C" w:rsidRDefault="000105CD" w:rsidP="00C62FD5">
            <w:r>
              <w:t>5970,3</w:t>
            </w:r>
          </w:p>
        </w:tc>
        <w:tc>
          <w:tcPr>
            <w:tcW w:w="1856" w:type="dxa"/>
          </w:tcPr>
          <w:p w:rsidR="000105CD" w:rsidRPr="009B040E" w:rsidRDefault="000105CD" w:rsidP="00C62FD5">
            <w:pPr>
              <w:widowControl w:val="0"/>
              <w:autoSpaceDE w:val="0"/>
              <w:autoSpaceDN w:val="0"/>
              <w:rPr>
                <w:szCs w:val="20"/>
              </w:rPr>
            </w:pPr>
            <w:r>
              <w:rPr>
                <w:szCs w:val="20"/>
              </w:rPr>
              <w:t>5970,3</w:t>
            </w:r>
          </w:p>
        </w:tc>
      </w:tr>
      <w:tr w:rsidR="000105CD" w:rsidRPr="009B040E" w:rsidTr="00C62FD5">
        <w:tc>
          <w:tcPr>
            <w:tcW w:w="1984" w:type="dxa"/>
            <w:vMerge/>
          </w:tcPr>
          <w:p w:rsidR="000105CD" w:rsidRPr="009B040E" w:rsidRDefault="000105CD" w:rsidP="00C62FD5"/>
        </w:tc>
        <w:tc>
          <w:tcPr>
            <w:tcW w:w="3681" w:type="dxa"/>
            <w:vMerge/>
          </w:tcPr>
          <w:p w:rsidR="000105CD" w:rsidRPr="009B040E" w:rsidRDefault="000105CD" w:rsidP="00C62FD5"/>
        </w:tc>
        <w:tc>
          <w:tcPr>
            <w:tcW w:w="2116" w:type="dxa"/>
          </w:tcPr>
          <w:p w:rsidR="000105CD" w:rsidRPr="009B040E" w:rsidRDefault="000105CD" w:rsidP="00C62FD5">
            <w:pPr>
              <w:widowControl w:val="0"/>
              <w:autoSpaceDE w:val="0"/>
              <w:autoSpaceDN w:val="0"/>
              <w:rPr>
                <w:szCs w:val="20"/>
              </w:rPr>
            </w:pPr>
            <w:r w:rsidRPr="009B040E">
              <w:rPr>
                <w:szCs w:val="20"/>
              </w:rPr>
              <w:t>бюджет МО Одоевский район</w:t>
            </w:r>
          </w:p>
        </w:tc>
        <w:tc>
          <w:tcPr>
            <w:tcW w:w="152" w:type="dxa"/>
          </w:tcPr>
          <w:p w:rsidR="000105CD" w:rsidRPr="009B040E" w:rsidRDefault="000105CD" w:rsidP="00C62FD5">
            <w:pPr>
              <w:widowControl w:val="0"/>
              <w:autoSpaceDE w:val="0"/>
              <w:autoSpaceDN w:val="0"/>
              <w:jc w:val="center"/>
              <w:rPr>
                <w:szCs w:val="20"/>
              </w:rPr>
            </w:pPr>
          </w:p>
        </w:tc>
        <w:tc>
          <w:tcPr>
            <w:tcW w:w="2113" w:type="dxa"/>
          </w:tcPr>
          <w:p w:rsidR="000105CD" w:rsidRPr="004D0A5C" w:rsidRDefault="000105CD" w:rsidP="00C62FD5">
            <w:r>
              <w:t>3195,5</w:t>
            </w:r>
          </w:p>
        </w:tc>
        <w:tc>
          <w:tcPr>
            <w:tcW w:w="1856" w:type="dxa"/>
          </w:tcPr>
          <w:p w:rsidR="000105CD" w:rsidRPr="009B040E" w:rsidRDefault="000105CD" w:rsidP="00C62FD5">
            <w:pPr>
              <w:widowControl w:val="0"/>
              <w:autoSpaceDE w:val="0"/>
              <w:autoSpaceDN w:val="0"/>
              <w:rPr>
                <w:szCs w:val="20"/>
              </w:rPr>
            </w:pPr>
            <w:r>
              <w:rPr>
                <w:szCs w:val="20"/>
              </w:rPr>
              <w:t>3195,4</w:t>
            </w:r>
          </w:p>
        </w:tc>
      </w:tr>
      <w:tr w:rsidR="000105CD" w:rsidRPr="009B040E" w:rsidTr="00C62FD5">
        <w:tc>
          <w:tcPr>
            <w:tcW w:w="1984" w:type="dxa"/>
            <w:vMerge w:val="restart"/>
          </w:tcPr>
          <w:p w:rsidR="000105CD" w:rsidRPr="00A97A09" w:rsidRDefault="000105CD" w:rsidP="00C62FD5">
            <w:pPr>
              <w:widowControl w:val="0"/>
              <w:autoSpaceDE w:val="0"/>
              <w:autoSpaceDN w:val="0"/>
              <w:rPr>
                <w:szCs w:val="20"/>
              </w:rPr>
            </w:pPr>
            <w:r w:rsidRPr="00A97A09">
              <w:rPr>
                <w:szCs w:val="20"/>
              </w:rPr>
              <w:t xml:space="preserve">Основное </w:t>
            </w:r>
            <w:hyperlink w:anchor="P1630" w:history="1">
              <w:r w:rsidRPr="00A97A09">
                <w:rPr>
                  <w:szCs w:val="20"/>
                </w:rPr>
                <w:t>мероприятие 1</w:t>
              </w:r>
            </w:hyperlink>
          </w:p>
        </w:tc>
        <w:tc>
          <w:tcPr>
            <w:tcW w:w="3681" w:type="dxa"/>
            <w:vMerge w:val="restart"/>
          </w:tcPr>
          <w:p w:rsidR="000105CD" w:rsidRPr="009B040E" w:rsidRDefault="000105CD" w:rsidP="00C62FD5">
            <w:pPr>
              <w:widowControl w:val="0"/>
              <w:autoSpaceDE w:val="0"/>
              <w:autoSpaceDN w:val="0"/>
              <w:rPr>
                <w:szCs w:val="20"/>
              </w:rPr>
            </w:pPr>
            <w:r w:rsidRPr="009B040E">
              <w:rPr>
                <w:szCs w:val="20"/>
              </w:rPr>
              <w:t>"Управление муниципальным долгом"</w:t>
            </w:r>
          </w:p>
        </w:tc>
        <w:tc>
          <w:tcPr>
            <w:tcW w:w="2116" w:type="dxa"/>
          </w:tcPr>
          <w:p w:rsidR="000105CD" w:rsidRPr="009B040E" w:rsidRDefault="000105CD" w:rsidP="00C62FD5">
            <w:pPr>
              <w:widowControl w:val="0"/>
              <w:autoSpaceDE w:val="0"/>
              <w:autoSpaceDN w:val="0"/>
              <w:rPr>
                <w:szCs w:val="20"/>
              </w:rPr>
            </w:pPr>
            <w:r w:rsidRPr="009B040E">
              <w:rPr>
                <w:szCs w:val="20"/>
              </w:rPr>
              <w:t>Всего</w:t>
            </w:r>
          </w:p>
        </w:tc>
        <w:tc>
          <w:tcPr>
            <w:tcW w:w="152" w:type="dxa"/>
          </w:tcPr>
          <w:p w:rsidR="000105CD" w:rsidRPr="009B040E" w:rsidRDefault="000105CD" w:rsidP="00C62FD5">
            <w:pPr>
              <w:widowControl w:val="0"/>
              <w:autoSpaceDE w:val="0"/>
              <w:autoSpaceDN w:val="0"/>
              <w:jc w:val="center"/>
              <w:rPr>
                <w:szCs w:val="20"/>
              </w:rPr>
            </w:pPr>
          </w:p>
        </w:tc>
        <w:tc>
          <w:tcPr>
            <w:tcW w:w="2113" w:type="dxa"/>
          </w:tcPr>
          <w:p w:rsidR="000105CD" w:rsidRPr="004D0A5C" w:rsidRDefault="000105CD" w:rsidP="00C62FD5">
            <w:r w:rsidRPr="004D0A5C">
              <w:t>185,4</w:t>
            </w:r>
          </w:p>
        </w:tc>
        <w:tc>
          <w:tcPr>
            <w:tcW w:w="1856" w:type="dxa"/>
          </w:tcPr>
          <w:p w:rsidR="000105CD" w:rsidRPr="009B040E" w:rsidRDefault="000105CD" w:rsidP="00C62FD5">
            <w:pPr>
              <w:widowControl w:val="0"/>
              <w:autoSpaceDE w:val="0"/>
              <w:autoSpaceDN w:val="0"/>
              <w:rPr>
                <w:szCs w:val="20"/>
              </w:rPr>
            </w:pPr>
            <w:r>
              <w:rPr>
                <w:szCs w:val="20"/>
              </w:rPr>
              <w:t>183,0</w:t>
            </w:r>
          </w:p>
        </w:tc>
      </w:tr>
      <w:tr w:rsidR="000105CD" w:rsidRPr="009B040E" w:rsidTr="00C62FD5">
        <w:tc>
          <w:tcPr>
            <w:tcW w:w="1984" w:type="dxa"/>
            <w:vMerge/>
          </w:tcPr>
          <w:p w:rsidR="000105CD" w:rsidRPr="009B040E" w:rsidRDefault="000105CD" w:rsidP="00C62FD5"/>
        </w:tc>
        <w:tc>
          <w:tcPr>
            <w:tcW w:w="3681" w:type="dxa"/>
            <w:vMerge/>
          </w:tcPr>
          <w:p w:rsidR="000105CD" w:rsidRPr="009B040E" w:rsidRDefault="000105CD" w:rsidP="00C62FD5"/>
        </w:tc>
        <w:tc>
          <w:tcPr>
            <w:tcW w:w="2116" w:type="dxa"/>
          </w:tcPr>
          <w:p w:rsidR="000105CD" w:rsidRPr="009B040E" w:rsidRDefault="000105CD" w:rsidP="00C62FD5">
            <w:pPr>
              <w:widowControl w:val="0"/>
              <w:autoSpaceDE w:val="0"/>
              <w:autoSpaceDN w:val="0"/>
              <w:rPr>
                <w:szCs w:val="20"/>
              </w:rPr>
            </w:pPr>
            <w:r w:rsidRPr="009B040E">
              <w:rPr>
                <w:szCs w:val="20"/>
              </w:rPr>
              <w:t>федеральный бюджет</w:t>
            </w:r>
          </w:p>
        </w:tc>
        <w:tc>
          <w:tcPr>
            <w:tcW w:w="152" w:type="dxa"/>
          </w:tcPr>
          <w:p w:rsidR="000105CD" w:rsidRPr="009B040E" w:rsidRDefault="000105CD" w:rsidP="00C62FD5">
            <w:pPr>
              <w:widowControl w:val="0"/>
              <w:autoSpaceDE w:val="0"/>
              <w:autoSpaceDN w:val="0"/>
              <w:jc w:val="center"/>
              <w:rPr>
                <w:szCs w:val="20"/>
              </w:rPr>
            </w:pPr>
          </w:p>
        </w:tc>
        <w:tc>
          <w:tcPr>
            <w:tcW w:w="2113" w:type="dxa"/>
          </w:tcPr>
          <w:p w:rsidR="000105CD" w:rsidRPr="004D0A5C" w:rsidRDefault="000105CD" w:rsidP="00C62FD5"/>
        </w:tc>
        <w:tc>
          <w:tcPr>
            <w:tcW w:w="1856" w:type="dxa"/>
          </w:tcPr>
          <w:p w:rsidR="000105CD" w:rsidRPr="009B040E" w:rsidRDefault="000105CD" w:rsidP="00C62FD5">
            <w:pPr>
              <w:widowControl w:val="0"/>
              <w:autoSpaceDE w:val="0"/>
              <w:autoSpaceDN w:val="0"/>
              <w:rPr>
                <w:szCs w:val="20"/>
              </w:rPr>
            </w:pPr>
          </w:p>
        </w:tc>
      </w:tr>
      <w:tr w:rsidR="000105CD" w:rsidRPr="009B040E" w:rsidTr="00C62FD5">
        <w:tc>
          <w:tcPr>
            <w:tcW w:w="1984" w:type="dxa"/>
            <w:vMerge/>
          </w:tcPr>
          <w:p w:rsidR="000105CD" w:rsidRPr="009B040E" w:rsidRDefault="000105CD" w:rsidP="00C62FD5"/>
        </w:tc>
        <w:tc>
          <w:tcPr>
            <w:tcW w:w="3681" w:type="dxa"/>
            <w:vMerge/>
          </w:tcPr>
          <w:p w:rsidR="000105CD" w:rsidRPr="009B040E" w:rsidRDefault="000105CD" w:rsidP="00C62FD5"/>
        </w:tc>
        <w:tc>
          <w:tcPr>
            <w:tcW w:w="2116" w:type="dxa"/>
          </w:tcPr>
          <w:p w:rsidR="000105CD" w:rsidRPr="009B040E" w:rsidRDefault="000105CD" w:rsidP="00C62FD5">
            <w:pPr>
              <w:widowControl w:val="0"/>
              <w:autoSpaceDE w:val="0"/>
              <w:autoSpaceDN w:val="0"/>
              <w:rPr>
                <w:szCs w:val="20"/>
              </w:rPr>
            </w:pPr>
            <w:r w:rsidRPr="009B040E">
              <w:rPr>
                <w:szCs w:val="20"/>
              </w:rPr>
              <w:t>бюджет Тульской области</w:t>
            </w:r>
          </w:p>
        </w:tc>
        <w:tc>
          <w:tcPr>
            <w:tcW w:w="152" w:type="dxa"/>
          </w:tcPr>
          <w:p w:rsidR="000105CD" w:rsidRPr="009B040E" w:rsidRDefault="000105CD" w:rsidP="00C62FD5">
            <w:pPr>
              <w:widowControl w:val="0"/>
              <w:autoSpaceDE w:val="0"/>
              <w:autoSpaceDN w:val="0"/>
              <w:jc w:val="center"/>
              <w:rPr>
                <w:szCs w:val="20"/>
              </w:rPr>
            </w:pPr>
          </w:p>
        </w:tc>
        <w:tc>
          <w:tcPr>
            <w:tcW w:w="2113" w:type="dxa"/>
          </w:tcPr>
          <w:p w:rsidR="000105CD" w:rsidRPr="004D0A5C" w:rsidRDefault="000105CD" w:rsidP="00C62FD5"/>
        </w:tc>
        <w:tc>
          <w:tcPr>
            <w:tcW w:w="1856" w:type="dxa"/>
          </w:tcPr>
          <w:p w:rsidR="000105CD" w:rsidRPr="009B040E" w:rsidRDefault="000105CD" w:rsidP="00C62FD5">
            <w:pPr>
              <w:widowControl w:val="0"/>
              <w:autoSpaceDE w:val="0"/>
              <w:autoSpaceDN w:val="0"/>
              <w:rPr>
                <w:szCs w:val="20"/>
              </w:rPr>
            </w:pPr>
          </w:p>
        </w:tc>
      </w:tr>
      <w:tr w:rsidR="000105CD" w:rsidRPr="009B040E" w:rsidTr="00C62FD5">
        <w:trPr>
          <w:trHeight w:val="860"/>
        </w:trPr>
        <w:tc>
          <w:tcPr>
            <w:tcW w:w="1984" w:type="dxa"/>
            <w:vMerge/>
          </w:tcPr>
          <w:p w:rsidR="000105CD" w:rsidRPr="009B040E" w:rsidRDefault="000105CD" w:rsidP="00C62FD5"/>
        </w:tc>
        <w:tc>
          <w:tcPr>
            <w:tcW w:w="3681" w:type="dxa"/>
            <w:vMerge/>
          </w:tcPr>
          <w:p w:rsidR="000105CD" w:rsidRPr="009B040E" w:rsidRDefault="000105CD" w:rsidP="00C62FD5"/>
        </w:tc>
        <w:tc>
          <w:tcPr>
            <w:tcW w:w="2116" w:type="dxa"/>
          </w:tcPr>
          <w:p w:rsidR="000105CD" w:rsidRPr="009B040E" w:rsidRDefault="000105CD" w:rsidP="00C62FD5">
            <w:pPr>
              <w:widowControl w:val="0"/>
              <w:autoSpaceDE w:val="0"/>
              <w:autoSpaceDN w:val="0"/>
              <w:rPr>
                <w:szCs w:val="20"/>
              </w:rPr>
            </w:pPr>
            <w:r w:rsidRPr="009B040E">
              <w:rPr>
                <w:szCs w:val="20"/>
              </w:rPr>
              <w:t>бюджет МО Одоевский район</w:t>
            </w:r>
          </w:p>
        </w:tc>
        <w:tc>
          <w:tcPr>
            <w:tcW w:w="152" w:type="dxa"/>
          </w:tcPr>
          <w:p w:rsidR="000105CD" w:rsidRPr="009B040E" w:rsidRDefault="000105CD" w:rsidP="00C62FD5">
            <w:pPr>
              <w:widowControl w:val="0"/>
              <w:autoSpaceDE w:val="0"/>
              <w:autoSpaceDN w:val="0"/>
              <w:rPr>
                <w:szCs w:val="20"/>
              </w:rPr>
            </w:pPr>
          </w:p>
        </w:tc>
        <w:tc>
          <w:tcPr>
            <w:tcW w:w="2113" w:type="dxa"/>
          </w:tcPr>
          <w:p w:rsidR="000105CD" w:rsidRPr="004D0A5C" w:rsidRDefault="000105CD" w:rsidP="00C62FD5">
            <w:r w:rsidRPr="004D0A5C">
              <w:t>185,4</w:t>
            </w:r>
          </w:p>
        </w:tc>
        <w:tc>
          <w:tcPr>
            <w:tcW w:w="1856" w:type="dxa"/>
          </w:tcPr>
          <w:p w:rsidR="000105CD" w:rsidRPr="009B040E" w:rsidRDefault="000105CD" w:rsidP="00C62FD5">
            <w:pPr>
              <w:widowControl w:val="0"/>
              <w:autoSpaceDE w:val="0"/>
              <w:autoSpaceDN w:val="0"/>
              <w:rPr>
                <w:szCs w:val="20"/>
              </w:rPr>
            </w:pPr>
            <w:r>
              <w:rPr>
                <w:szCs w:val="20"/>
              </w:rPr>
              <w:t>183,0</w:t>
            </w:r>
          </w:p>
        </w:tc>
      </w:tr>
      <w:tr w:rsidR="000105CD" w:rsidRPr="009B040E" w:rsidTr="00C62FD5">
        <w:tc>
          <w:tcPr>
            <w:tcW w:w="1984" w:type="dxa"/>
            <w:vMerge w:val="restart"/>
          </w:tcPr>
          <w:p w:rsidR="000105CD" w:rsidRPr="009B040E" w:rsidRDefault="000105CD" w:rsidP="00C62FD5">
            <w:pPr>
              <w:widowControl w:val="0"/>
              <w:autoSpaceDE w:val="0"/>
              <w:autoSpaceDN w:val="0"/>
              <w:rPr>
                <w:szCs w:val="20"/>
              </w:rPr>
            </w:pPr>
            <w:r w:rsidRPr="009B040E">
              <w:rPr>
                <w:szCs w:val="20"/>
              </w:rPr>
              <w:t xml:space="preserve">Основное </w:t>
            </w:r>
            <w:hyperlink w:anchor="P1695" w:history="1">
              <w:r w:rsidRPr="00A97A09">
                <w:rPr>
                  <w:szCs w:val="20"/>
                </w:rPr>
                <w:t>мероприятие 2</w:t>
              </w:r>
            </w:hyperlink>
          </w:p>
        </w:tc>
        <w:tc>
          <w:tcPr>
            <w:tcW w:w="3681" w:type="dxa"/>
            <w:vMerge w:val="restart"/>
          </w:tcPr>
          <w:p w:rsidR="000105CD" w:rsidRPr="009B040E" w:rsidRDefault="000105CD" w:rsidP="00C62FD5">
            <w:pPr>
              <w:widowControl w:val="0"/>
              <w:autoSpaceDE w:val="0"/>
              <w:autoSpaceDN w:val="0"/>
              <w:rPr>
                <w:szCs w:val="20"/>
              </w:rPr>
            </w:pPr>
            <w:r w:rsidRPr="009B040E">
              <w:rPr>
                <w:szCs w:val="20"/>
              </w:rPr>
              <w:t>"Обеспечение реализации муниципальной программы"</w:t>
            </w:r>
          </w:p>
        </w:tc>
        <w:tc>
          <w:tcPr>
            <w:tcW w:w="2116" w:type="dxa"/>
          </w:tcPr>
          <w:p w:rsidR="000105CD" w:rsidRPr="009B040E" w:rsidRDefault="000105CD" w:rsidP="00C62FD5">
            <w:pPr>
              <w:widowControl w:val="0"/>
              <w:autoSpaceDE w:val="0"/>
              <w:autoSpaceDN w:val="0"/>
              <w:rPr>
                <w:szCs w:val="20"/>
              </w:rPr>
            </w:pPr>
            <w:r w:rsidRPr="009B040E">
              <w:rPr>
                <w:szCs w:val="20"/>
              </w:rPr>
              <w:t>Всего</w:t>
            </w:r>
          </w:p>
        </w:tc>
        <w:tc>
          <w:tcPr>
            <w:tcW w:w="152" w:type="dxa"/>
          </w:tcPr>
          <w:p w:rsidR="000105CD" w:rsidRPr="009B040E" w:rsidRDefault="000105CD" w:rsidP="00C62FD5">
            <w:pPr>
              <w:widowControl w:val="0"/>
              <w:autoSpaceDE w:val="0"/>
              <w:autoSpaceDN w:val="0"/>
              <w:jc w:val="center"/>
              <w:rPr>
                <w:szCs w:val="20"/>
              </w:rPr>
            </w:pPr>
          </w:p>
        </w:tc>
        <w:tc>
          <w:tcPr>
            <w:tcW w:w="2113" w:type="dxa"/>
          </w:tcPr>
          <w:p w:rsidR="000105CD" w:rsidRPr="004D0A5C" w:rsidRDefault="000105CD" w:rsidP="00C62FD5">
            <w:r w:rsidRPr="004D0A5C">
              <w:t>6993,3</w:t>
            </w:r>
          </w:p>
        </w:tc>
        <w:tc>
          <w:tcPr>
            <w:tcW w:w="1856" w:type="dxa"/>
          </w:tcPr>
          <w:p w:rsidR="000105CD" w:rsidRPr="009B040E" w:rsidRDefault="000105CD" w:rsidP="00C62FD5">
            <w:pPr>
              <w:widowControl w:val="0"/>
              <w:autoSpaceDE w:val="0"/>
              <w:autoSpaceDN w:val="0"/>
              <w:rPr>
                <w:szCs w:val="20"/>
              </w:rPr>
            </w:pPr>
            <w:r>
              <w:rPr>
                <w:szCs w:val="20"/>
              </w:rPr>
              <w:t>6796,3</w:t>
            </w:r>
          </w:p>
        </w:tc>
      </w:tr>
      <w:tr w:rsidR="000105CD" w:rsidRPr="009B040E" w:rsidTr="00C62FD5">
        <w:tc>
          <w:tcPr>
            <w:tcW w:w="1984" w:type="dxa"/>
            <w:vMerge/>
          </w:tcPr>
          <w:p w:rsidR="000105CD" w:rsidRPr="009B040E" w:rsidRDefault="000105CD" w:rsidP="00C62FD5"/>
        </w:tc>
        <w:tc>
          <w:tcPr>
            <w:tcW w:w="3681" w:type="dxa"/>
            <w:vMerge/>
          </w:tcPr>
          <w:p w:rsidR="000105CD" w:rsidRPr="009B040E" w:rsidRDefault="000105CD" w:rsidP="00C62FD5"/>
        </w:tc>
        <w:tc>
          <w:tcPr>
            <w:tcW w:w="2116" w:type="dxa"/>
          </w:tcPr>
          <w:p w:rsidR="000105CD" w:rsidRPr="009B040E" w:rsidRDefault="000105CD" w:rsidP="00C62FD5">
            <w:pPr>
              <w:widowControl w:val="0"/>
              <w:autoSpaceDE w:val="0"/>
              <w:autoSpaceDN w:val="0"/>
              <w:rPr>
                <w:szCs w:val="20"/>
              </w:rPr>
            </w:pPr>
            <w:r w:rsidRPr="009B040E">
              <w:rPr>
                <w:szCs w:val="20"/>
              </w:rPr>
              <w:t>федеральный бюджет</w:t>
            </w:r>
          </w:p>
        </w:tc>
        <w:tc>
          <w:tcPr>
            <w:tcW w:w="152" w:type="dxa"/>
          </w:tcPr>
          <w:p w:rsidR="000105CD" w:rsidRPr="009B040E" w:rsidRDefault="000105CD" w:rsidP="00C62FD5">
            <w:pPr>
              <w:widowControl w:val="0"/>
              <w:autoSpaceDE w:val="0"/>
              <w:autoSpaceDN w:val="0"/>
              <w:jc w:val="center"/>
              <w:rPr>
                <w:szCs w:val="20"/>
              </w:rPr>
            </w:pPr>
          </w:p>
        </w:tc>
        <w:tc>
          <w:tcPr>
            <w:tcW w:w="2113" w:type="dxa"/>
          </w:tcPr>
          <w:p w:rsidR="000105CD" w:rsidRPr="004D0A5C" w:rsidRDefault="000105CD" w:rsidP="00C62FD5"/>
        </w:tc>
        <w:tc>
          <w:tcPr>
            <w:tcW w:w="1856" w:type="dxa"/>
          </w:tcPr>
          <w:p w:rsidR="000105CD" w:rsidRPr="009B040E" w:rsidRDefault="000105CD" w:rsidP="00C62FD5">
            <w:pPr>
              <w:widowControl w:val="0"/>
              <w:autoSpaceDE w:val="0"/>
              <w:autoSpaceDN w:val="0"/>
              <w:rPr>
                <w:szCs w:val="20"/>
              </w:rPr>
            </w:pPr>
          </w:p>
        </w:tc>
      </w:tr>
      <w:tr w:rsidR="000105CD" w:rsidRPr="009B040E" w:rsidTr="00C62FD5">
        <w:tc>
          <w:tcPr>
            <w:tcW w:w="1984" w:type="dxa"/>
            <w:vMerge/>
          </w:tcPr>
          <w:p w:rsidR="000105CD" w:rsidRPr="009B040E" w:rsidRDefault="000105CD" w:rsidP="00C62FD5"/>
        </w:tc>
        <w:tc>
          <w:tcPr>
            <w:tcW w:w="3681" w:type="dxa"/>
            <w:vMerge/>
          </w:tcPr>
          <w:p w:rsidR="000105CD" w:rsidRPr="009B040E" w:rsidRDefault="000105CD" w:rsidP="00C62FD5"/>
        </w:tc>
        <w:tc>
          <w:tcPr>
            <w:tcW w:w="2116" w:type="dxa"/>
          </w:tcPr>
          <w:p w:rsidR="000105CD" w:rsidRPr="009B040E" w:rsidRDefault="000105CD" w:rsidP="00C62FD5">
            <w:pPr>
              <w:widowControl w:val="0"/>
              <w:autoSpaceDE w:val="0"/>
              <w:autoSpaceDN w:val="0"/>
              <w:rPr>
                <w:szCs w:val="20"/>
              </w:rPr>
            </w:pPr>
            <w:r w:rsidRPr="009B040E">
              <w:rPr>
                <w:szCs w:val="20"/>
              </w:rPr>
              <w:t>бюджет Тульской области</w:t>
            </w:r>
          </w:p>
        </w:tc>
        <w:tc>
          <w:tcPr>
            <w:tcW w:w="152" w:type="dxa"/>
          </w:tcPr>
          <w:p w:rsidR="000105CD" w:rsidRPr="009B040E" w:rsidRDefault="000105CD" w:rsidP="00C62FD5">
            <w:pPr>
              <w:widowControl w:val="0"/>
              <w:autoSpaceDE w:val="0"/>
              <w:autoSpaceDN w:val="0"/>
              <w:jc w:val="center"/>
              <w:rPr>
                <w:szCs w:val="20"/>
              </w:rPr>
            </w:pPr>
          </w:p>
        </w:tc>
        <w:tc>
          <w:tcPr>
            <w:tcW w:w="2113" w:type="dxa"/>
          </w:tcPr>
          <w:p w:rsidR="000105CD" w:rsidRPr="004D0A5C" w:rsidRDefault="000105CD" w:rsidP="00C62FD5">
            <w:r w:rsidRPr="004D0A5C">
              <w:t>7,7</w:t>
            </w:r>
          </w:p>
        </w:tc>
        <w:tc>
          <w:tcPr>
            <w:tcW w:w="1856" w:type="dxa"/>
          </w:tcPr>
          <w:p w:rsidR="000105CD" w:rsidRPr="009B040E" w:rsidRDefault="000105CD" w:rsidP="00C62FD5">
            <w:pPr>
              <w:widowControl w:val="0"/>
              <w:autoSpaceDE w:val="0"/>
              <w:autoSpaceDN w:val="0"/>
              <w:rPr>
                <w:szCs w:val="20"/>
              </w:rPr>
            </w:pPr>
            <w:r>
              <w:rPr>
                <w:szCs w:val="20"/>
              </w:rPr>
              <w:t>4,9</w:t>
            </w:r>
          </w:p>
        </w:tc>
      </w:tr>
      <w:tr w:rsidR="000105CD" w:rsidRPr="009B040E" w:rsidTr="00C62FD5">
        <w:tc>
          <w:tcPr>
            <w:tcW w:w="1984" w:type="dxa"/>
            <w:vMerge/>
          </w:tcPr>
          <w:p w:rsidR="000105CD" w:rsidRPr="009B040E" w:rsidRDefault="000105CD" w:rsidP="00C62FD5"/>
        </w:tc>
        <w:tc>
          <w:tcPr>
            <w:tcW w:w="3681" w:type="dxa"/>
            <w:vMerge/>
          </w:tcPr>
          <w:p w:rsidR="000105CD" w:rsidRPr="009B040E" w:rsidRDefault="000105CD" w:rsidP="00C62FD5"/>
        </w:tc>
        <w:tc>
          <w:tcPr>
            <w:tcW w:w="2116" w:type="dxa"/>
          </w:tcPr>
          <w:p w:rsidR="000105CD" w:rsidRPr="009B040E" w:rsidRDefault="000105CD" w:rsidP="00C62FD5">
            <w:pPr>
              <w:widowControl w:val="0"/>
              <w:autoSpaceDE w:val="0"/>
              <w:autoSpaceDN w:val="0"/>
              <w:rPr>
                <w:szCs w:val="20"/>
              </w:rPr>
            </w:pPr>
            <w:r w:rsidRPr="009B040E">
              <w:rPr>
                <w:szCs w:val="20"/>
              </w:rPr>
              <w:t>бюджет МО Одоевский район</w:t>
            </w:r>
          </w:p>
        </w:tc>
        <w:tc>
          <w:tcPr>
            <w:tcW w:w="152" w:type="dxa"/>
          </w:tcPr>
          <w:p w:rsidR="000105CD" w:rsidRPr="009B040E" w:rsidRDefault="000105CD" w:rsidP="00C62FD5">
            <w:pPr>
              <w:widowControl w:val="0"/>
              <w:autoSpaceDE w:val="0"/>
              <w:autoSpaceDN w:val="0"/>
              <w:jc w:val="center"/>
              <w:rPr>
                <w:szCs w:val="20"/>
              </w:rPr>
            </w:pPr>
          </w:p>
        </w:tc>
        <w:tc>
          <w:tcPr>
            <w:tcW w:w="2113" w:type="dxa"/>
          </w:tcPr>
          <w:p w:rsidR="000105CD" w:rsidRDefault="000105CD" w:rsidP="00C62FD5">
            <w:r>
              <w:t>6985,6</w:t>
            </w:r>
          </w:p>
        </w:tc>
        <w:tc>
          <w:tcPr>
            <w:tcW w:w="1856" w:type="dxa"/>
          </w:tcPr>
          <w:p w:rsidR="000105CD" w:rsidRPr="009B040E" w:rsidRDefault="000105CD" w:rsidP="00C62FD5">
            <w:pPr>
              <w:widowControl w:val="0"/>
              <w:autoSpaceDE w:val="0"/>
              <w:autoSpaceDN w:val="0"/>
              <w:rPr>
                <w:szCs w:val="20"/>
              </w:rPr>
            </w:pPr>
            <w:r>
              <w:rPr>
                <w:szCs w:val="20"/>
              </w:rPr>
              <w:t>6791,4</w:t>
            </w:r>
          </w:p>
        </w:tc>
      </w:tr>
    </w:tbl>
    <w:p w:rsidR="000105CD" w:rsidRPr="009B040E" w:rsidRDefault="000105CD" w:rsidP="000105CD">
      <w:pPr>
        <w:widowControl w:val="0"/>
        <w:autoSpaceDE w:val="0"/>
        <w:autoSpaceDN w:val="0"/>
        <w:jc w:val="both"/>
        <w:rPr>
          <w:szCs w:val="20"/>
        </w:rPr>
      </w:pPr>
    </w:p>
    <w:p w:rsidR="000105CD" w:rsidRPr="009B040E" w:rsidRDefault="000105CD" w:rsidP="000105CD">
      <w:pPr>
        <w:widowControl w:val="0"/>
        <w:autoSpaceDE w:val="0"/>
        <w:autoSpaceDN w:val="0"/>
        <w:jc w:val="both"/>
        <w:rPr>
          <w:szCs w:val="20"/>
        </w:rPr>
      </w:pPr>
    </w:p>
    <w:p w:rsidR="000105CD" w:rsidRPr="009B040E" w:rsidRDefault="000105CD" w:rsidP="000105CD">
      <w:pPr>
        <w:widowControl w:val="0"/>
        <w:pBdr>
          <w:top w:val="single" w:sz="6" w:space="0" w:color="auto"/>
        </w:pBdr>
        <w:autoSpaceDE w:val="0"/>
        <w:autoSpaceDN w:val="0"/>
        <w:spacing w:before="100" w:after="100"/>
        <w:jc w:val="both"/>
        <w:rPr>
          <w:sz w:val="2"/>
          <w:szCs w:val="2"/>
        </w:rPr>
      </w:pPr>
    </w:p>
    <w:tbl>
      <w:tblPr>
        <w:tblpPr w:leftFromText="180" w:rightFromText="180" w:horzAnchor="margin" w:tblpXSpec="center" w:tblpY="1455"/>
        <w:tblW w:w="15486"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1"/>
        <w:gridCol w:w="3179"/>
        <w:gridCol w:w="1498"/>
        <w:gridCol w:w="1843"/>
        <w:gridCol w:w="1559"/>
        <w:gridCol w:w="1588"/>
        <w:gridCol w:w="1035"/>
        <w:gridCol w:w="2198"/>
        <w:gridCol w:w="1985"/>
      </w:tblGrid>
      <w:tr w:rsidR="00A97A09" w:rsidRPr="00F6754E" w:rsidTr="00974D88">
        <w:trPr>
          <w:tblCellSpacing w:w="15" w:type="dxa"/>
        </w:trPr>
        <w:tc>
          <w:tcPr>
            <w:tcW w:w="556"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97A09" w:rsidRPr="00F6754E" w:rsidRDefault="00A97A09" w:rsidP="00974D88">
            <w:pPr>
              <w:pStyle w:val="afd"/>
              <w:spacing w:before="0" w:beforeAutospacing="0" w:after="0" w:afterAutospacing="0"/>
              <w:jc w:val="center"/>
            </w:pPr>
            <w:r w:rsidRPr="00F6754E">
              <w:t>№</w:t>
            </w:r>
          </w:p>
          <w:p w:rsidR="00A97A09" w:rsidRPr="00F6754E" w:rsidRDefault="00A97A09" w:rsidP="00974D88">
            <w:pPr>
              <w:pStyle w:val="afd"/>
              <w:spacing w:before="0" w:beforeAutospacing="0" w:after="0" w:afterAutospacing="0"/>
              <w:jc w:val="center"/>
            </w:pPr>
            <w:r w:rsidRPr="00F6754E">
              <w:t>п/</w:t>
            </w:r>
          </w:p>
          <w:p w:rsidR="00A97A09" w:rsidRPr="00F6754E" w:rsidRDefault="00A97A09" w:rsidP="00974D88">
            <w:pPr>
              <w:pStyle w:val="afd"/>
              <w:spacing w:before="0" w:beforeAutospacing="0" w:after="0" w:afterAutospacing="0"/>
              <w:ind w:right="-19"/>
              <w:jc w:val="center"/>
            </w:pPr>
            <w:r w:rsidRPr="00F6754E">
              <w:t>п</w:t>
            </w:r>
          </w:p>
        </w:tc>
        <w:tc>
          <w:tcPr>
            <w:tcW w:w="3149"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A97A09" w:rsidRPr="00F6754E" w:rsidRDefault="00A97A09" w:rsidP="00974D88">
            <w:pPr>
              <w:pStyle w:val="afd"/>
              <w:spacing w:before="0" w:beforeAutospacing="0" w:after="0" w:afterAutospacing="0"/>
              <w:jc w:val="center"/>
            </w:pPr>
          </w:p>
          <w:p w:rsidR="00A97A09" w:rsidRPr="00F6754E" w:rsidRDefault="00A97A09" w:rsidP="00974D88">
            <w:pPr>
              <w:pStyle w:val="afd"/>
              <w:spacing w:before="0" w:beforeAutospacing="0" w:after="0" w:afterAutospacing="0"/>
              <w:jc w:val="center"/>
            </w:pPr>
          </w:p>
          <w:p w:rsidR="00A97A09" w:rsidRPr="00F6754E" w:rsidRDefault="00A97A09" w:rsidP="00974D88">
            <w:pPr>
              <w:pStyle w:val="afd"/>
              <w:spacing w:before="0" w:beforeAutospacing="0" w:after="0" w:afterAutospacing="0"/>
              <w:jc w:val="center"/>
            </w:pPr>
            <w:r w:rsidRPr="00F6754E">
              <w:t>Наименование показателей</w:t>
            </w:r>
          </w:p>
          <w:p w:rsidR="00A97A09" w:rsidRPr="00F6754E" w:rsidRDefault="00A97A09" w:rsidP="00974D88">
            <w:pPr>
              <w:pStyle w:val="afd"/>
              <w:spacing w:before="0" w:beforeAutospacing="0" w:after="0" w:afterAutospacing="0"/>
              <w:jc w:val="center"/>
            </w:pPr>
            <w:r w:rsidRPr="00F6754E">
              <w:t>эффективности,</w:t>
            </w:r>
          </w:p>
          <w:p w:rsidR="00A97A09" w:rsidRPr="00F6754E" w:rsidRDefault="00A97A09" w:rsidP="00974D88">
            <w:pPr>
              <w:pStyle w:val="afd"/>
              <w:spacing w:before="0" w:beforeAutospacing="0" w:after="0" w:afterAutospacing="0"/>
              <w:jc w:val="center"/>
            </w:pPr>
            <w:r w:rsidRPr="00F6754E">
              <w:t>предусмотренных</w:t>
            </w:r>
          </w:p>
          <w:p w:rsidR="00A97A09" w:rsidRPr="00F6754E" w:rsidRDefault="00A97A09" w:rsidP="00974D88">
            <w:pPr>
              <w:pStyle w:val="afd"/>
              <w:spacing w:before="0" w:beforeAutospacing="0" w:after="0" w:afterAutospacing="0"/>
              <w:jc w:val="center"/>
            </w:pPr>
            <w:r w:rsidRPr="00F6754E">
              <w:t>программой</w:t>
            </w:r>
          </w:p>
        </w:tc>
        <w:tc>
          <w:tcPr>
            <w:tcW w:w="1468"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97A09" w:rsidRPr="00F6754E" w:rsidRDefault="00A97A09" w:rsidP="00974D88">
            <w:pPr>
              <w:pStyle w:val="afd"/>
              <w:spacing w:before="0" w:beforeAutospacing="0" w:after="0" w:afterAutospacing="0"/>
              <w:jc w:val="center"/>
            </w:pPr>
            <w:r w:rsidRPr="00F6754E">
              <w:t>Период</w:t>
            </w:r>
          </w:p>
          <w:p w:rsidR="00A97A09" w:rsidRPr="00F6754E" w:rsidRDefault="00A97A09" w:rsidP="00974D88">
            <w:pPr>
              <w:pStyle w:val="afd"/>
              <w:spacing w:before="0" w:beforeAutospacing="0" w:after="0" w:afterAutospacing="0"/>
              <w:jc w:val="center"/>
            </w:pPr>
            <w:r w:rsidRPr="00F6754E">
              <w:t>выполнения</w:t>
            </w:r>
          </w:p>
          <w:p w:rsidR="00A97A09" w:rsidRPr="00F6754E" w:rsidRDefault="00A97A09" w:rsidP="00974D88">
            <w:pPr>
              <w:pStyle w:val="afd"/>
              <w:spacing w:before="0" w:beforeAutospacing="0" w:after="0" w:afterAutospacing="0"/>
              <w:jc w:val="center"/>
            </w:pPr>
            <w:r w:rsidRPr="00F6754E">
              <w:t>показателей</w:t>
            </w:r>
          </w:p>
          <w:p w:rsidR="00A97A09" w:rsidRPr="00F6754E" w:rsidRDefault="00A97A09" w:rsidP="00974D88">
            <w:pPr>
              <w:pStyle w:val="afd"/>
              <w:spacing w:before="0" w:beforeAutospacing="0" w:after="0" w:afterAutospacing="0"/>
              <w:jc w:val="center"/>
            </w:pPr>
            <w:r w:rsidRPr="00F6754E">
              <w:t>эффективности</w:t>
            </w:r>
          </w:p>
        </w:tc>
        <w:tc>
          <w:tcPr>
            <w:tcW w:w="1813"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A97A09" w:rsidRPr="00F6754E" w:rsidRDefault="00A97A09" w:rsidP="00974D88">
            <w:pPr>
              <w:pStyle w:val="afd"/>
              <w:spacing w:before="0" w:beforeAutospacing="0" w:after="0" w:afterAutospacing="0"/>
              <w:jc w:val="center"/>
            </w:pPr>
          </w:p>
          <w:p w:rsidR="00A97A09" w:rsidRPr="00F6754E" w:rsidRDefault="00A97A09" w:rsidP="00974D88">
            <w:pPr>
              <w:pStyle w:val="afd"/>
              <w:spacing w:before="0" w:beforeAutospacing="0" w:after="0" w:afterAutospacing="0"/>
              <w:jc w:val="center"/>
            </w:pPr>
            <w:r w:rsidRPr="00F6754E">
              <w:t>Качественная</w:t>
            </w:r>
          </w:p>
          <w:p w:rsidR="00A97A09" w:rsidRPr="00F6754E" w:rsidRDefault="00A97A09" w:rsidP="00974D88">
            <w:pPr>
              <w:pStyle w:val="afd"/>
              <w:spacing w:before="0" w:beforeAutospacing="0" w:after="0" w:afterAutospacing="0"/>
              <w:jc w:val="center"/>
            </w:pPr>
            <w:r w:rsidRPr="00F6754E">
              <w:t>оценка</w:t>
            </w:r>
          </w:p>
          <w:p w:rsidR="00A97A09" w:rsidRPr="00F6754E" w:rsidRDefault="00A97A09" w:rsidP="00974D88">
            <w:pPr>
              <w:pStyle w:val="afd"/>
              <w:spacing w:before="0" w:beforeAutospacing="0" w:after="0" w:afterAutospacing="0"/>
              <w:jc w:val="center"/>
            </w:pPr>
            <w:r w:rsidRPr="00F6754E">
              <w:t>выполнения</w:t>
            </w:r>
          </w:p>
          <w:p w:rsidR="00A97A09" w:rsidRPr="00F6754E" w:rsidRDefault="00A97A09" w:rsidP="00974D88">
            <w:pPr>
              <w:pStyle w:val="afd"/>
              <w:spacing w:before="0" w:beforeAutospacing="0" w:after="0" w:afterAutospacing="0"/>
              <w:jc w:val="center"/>
            </w:pPr>
            <w:r w:rsidRPr="00F6754E">
              <w:t>показателей</w:t>
            </w:r>
          </w:p>
          <w:p w:rsidR="00A97A09" w:rsidRPr="00F6754E" w:rsidRDefault="00A97A09" w:rsidP="00974D88">
            <w:pPr>
              <w:pStyle w:val="afd"/>
              <w:spacing w:before="0" w:beforeAutospacing="0" w:after="0" w:afterAutospacing="0"/>
              <w:jc w:val="center"/>
            </w:pPr>
            <w:r w:rsidRPr="00F6754E">
              <w:t>эффективности</w:t>
            </w:r>
          </w:p>
        </w:tc>
        <w:tc>
          <w:tcPr>
            <w:tcW w:w="4152"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97A09" w:rsidRPr="00F6754E" w:rsidRDefault="00A97A09" w:rsidP="00974D88">
            <w:pPr>
              <w:pStyle w:val="afd"/>
              <w:spacing w:before="0" w:beforeAutospacing="0" w:after="0" w:afterAutospacing="0"/>
              <w:jc w:val="center"/>
            </w:pPr>
            <w:r w:rsidRPr="00F6754E">
              <w:t>Оценка использования финансовых средств</w:t>
            </w:r>
          </w:p>
        </w:tc>
        <w:tc>
          <w:tcPr>
            <w:tcW w:w="2168"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A97A09" w:rsidRPr="00F6754E" w:rsidRDefault="00A97A09" w:rsidP="00974D88">
            <w:pPr>
              <w:pStyle w:val="afd"/>
              <w:spacing w:before="0" w:beforeAutospacing="0" w:after="0" w:afterAutospacing="0"/>
              <w:jc w:val="center"/>
            </w:pPr>
          </w:p>
          <w:p w:rsidR="00A97A09" w:rsidRPr="00F6754E" w:rsidRDefault="00A97A09" w:rsidP="00974D88">
            <w:pPr>
              <w:pStyle w:val="afd"/>
              <w:spacing w:before="0" w:beforeAutospacing="0" w:after="0" w:afterAutospacing="0"/>
              <w:jc w:val="center"/>
            </w:pPr>
          </w:p>
          <w:p w:rsidR="00A97A09" w:rsidRPr="00F6754E" w:rsidRDefault="00A97A09" w:rsidP="00974D88">
            <w:pPr>
              <w:pStyle w:val="afd"/>
              <w:spacing w:before="0" w:beforeAutospacing="0" w:after="0" w:afterAutospacing="0"/>
              <w:jc w:val="center"/>
            </w:pPr>
            <w:r w:rsidRPr="00F6754E">
              <w:t>Оценка</w:t>
            </w:r>
          </w:p>
          <w:p w:rsidR="00A97A09" w:rsidRPr="00F6754E" w:rsidRDefault="00A97A09" w:rsidP="00974D88">
            <w:pPr>
              <w:pStyle w:val="afd"/>
              <w:spacing w:before="0" w:beforeAutospacing="0" w:after="0" w:afterAutospacing="0"/>
              <w:jc w:val="center"/>
            </w:pPr>
            <w:r w:rsidRPr="00F6754E">
              <w:t>эффективности</w:t>
            </w:r>
          </w:p>
          <w:p w:rsidR="00A97A09" w:rsidRPr="00F6754E" w:rsidRDefault="00A97A09" w:rsidP="00974D88">
            <w:pPr>
              <w:pStyle w:val="afd"/>
              <w:spacing w:before="0" w:beforeAutospacing="0" w:after="0" w:afterAutospacing="0"/>
              <w:jc w:val="center"/>
            </w:pPr>
            <w:r w:rsidRPr="00F6754E">
              <w:t>реализации</w:t>
            </w:r>
          </w:p>
          <w:p w:rsidR="00A97A09" w:rsidRPr="00F6754E" w:rsidRDefault="00A97A09" w:rsidP="00974D88">
            <w:pPr>
              <w:pStyle w:val="afd"/>
              <w:spacing w:before="0" w:beforeAutospacing="0" w:after="0" w:afterAutospacing="0"/>
              <w:jc w:val="center"/>
            </w:pPr>
            <w:r w:rsidRPr="00F6754E">
              <w:t>МП</w:t>
            </w:r>
          </w:p>
        </w:tc>
        <w:tc>
          <w:tcPr>
            <w:tcW w:w="1940"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97A09" w:rsidRPr="00F6754E" w:rsidRDefault="00A97A09" w:rsidP="00974D88">
            <w:pPr>
              <w:pStyle w:val="afd"/>
              <w:spacing w:before="0" w:beforeAutospacing="0" w:after="0" w:afterAutospacing="0"/>
              <w:jc w:val="center"/>
            </w:pPr>
            <w:r w:rsidRPr="00F6754E">
              <w:t>Предложения</w:t>
            </w:r>
          </w:p>
          <w:p w:rsidR="00A97A09" w:rsidRPr="00F6754E" w:rsidRDefault="00A97A09" w:rsidP="00974D88">
            <w:pPr>
              <w:pStyle w:val="afd"/>
              <w:spacing w:before="0" w:beforeAutospacing="0" w:after="0" w:afterAutospacing="0"/>
              <w:jc w:val="center"/>
            </w:pPr>
            <w:r w:rsidRPr="00F6754E">
              <w:t>по</w:t>
            </w:r>
          </w:p>
          <w:p w:rsidR="00A97A09" w:rsidRPr="00F6754E" w:rsidRDefault="00A97A09" w:rsidP="00974D88">
            <w:pPr>
              <w:pStyle w:val="afd"/>
              <w:spacing w:before="0" w:beforeAutospacing="0" w:after="0" w:afterAutospacing="0"/>
              <w:jc w:val="center"/>
            </w:pPr>
            <w:r w:rsidRPr="00F6754E">
              <w:t>финансированию из</w:t>
            </w:r>
          </w:p>
          <w:p w:rsidR="00A97A09" w:rsidRPr="00F6754E" w:rsidRDefault="00A97A09" w:rsidP="00974D88">
            <w:pPr>
              <w:pStyle w:val="afd"/>
              <w:spacing w:before="0" w:beforeAutospacing="0" w:after="0" w:afterAutospacing="0"/>
              <w:jc w:val="center"/>
            </w:pPr>
            <w:r w:rsidRPr="00F6754E">
              <w:t>районного</w:t>
            </w:r>
          </w:p>
          <w:p w:rsidR="00A97A09" w:rsidRPr="00F6754E" w:rsidRDefault="00A97A09" w:rsidP="00974D88">
            <w:pPr>
              <w:pStyle w:val="afd"/>
              <w:spacing w:before="0" w:beforeAutospacing="0" w:after="0" w:afterAutospacing="0"/>
              <w:jc w:val="center"/>
            </w:pPr>
            <w:r w:rsidRPr="00F6754E">
              <w:t>бюджета в очередном году</w:t>
            </w:r>
          </w:p>
        </w:tc>
      </w:tr>
      <w:tr w:rsidR="00A97A09" w:rsidRPr="00F6754E" w:rsidTr="00974D88">
        <w:trPr>
          <w:tblCellSpacing w:w="15" w:type="dxa"/>
        </w:trPr>
        <w:tc>
          <w:tcPr>
            <w:tcW w:w="556" w:type="dxa"/>
            <w:vMerge/>
            <w:tcBorders>
              <w:top w:val="single" w:sz="4" w:space="0" w:color="auto"/>
              <w:left w:val="single" w:sz="4" w:space="0" w:color="auto"/>
              <w:bottom w:val="single" w:sz="4" w:space="0" w:color="auto"/>
              <w:right w:val="single" w:sz="4" w:space="0" w:color="auto"/>
            </w:tcBorders>
            <w:vAlign w:val="center"/>
            <w:hideMark/>
          </w:tcPr>
          <w:p w:rsidR="00A97A09" w:rsidRPr="00F6754E" w:rsidRDefault="00A97A09" w:rsidP="00974D88"/>
        </w:tc>
        <w:tc>
          <w:tcPr>
            <w:tcW w:w="3149" w:type="dxa"/>
            <w:vMerge/>
            <w:tcBorders>
              <w:top w:val="single" w:sz="4" w:space="0" w:color="auto"/>
              <w:left w:val="single" w:sz="4" w:space="0" w:color="auto"/>
              <w:bottom w:val="single" w:sz="4" w:space="0" w:color="auto"/>
              <w:right w:val="single" w:sz="4" w:space="0" w:color="auto"/>
            </w:tcBorders>
            <w:vAlign w:val="center"/>
            <w:hideMark/>
          </w:tcPr>
          <w:p w:rsidR="00A97A09" w:rsidRPr="00F6754E" w:rsidRDefault="00A97A09" w:rsidP="00974D88"/>
        </w:tc>
        <w:tc>
          <w:tcPr>
            <w:tcW w:w="1468" w:type="dxa"/>
            <w:vMerge/>
            <w:tcBorders>
              <w:top w:val="single" w:sz="4" w:space="0" w:color="auto"/>
              <w:left w:val="single" w:sz="4" w:space="0" w:color="auto"/>
              <w:bottom w:val="single" w:sz="4" w:space="0" w:color="auto"/>
              <w:right w:val="single" w:sz="4" w:space="0" w:color="auto"/>
            </w:tcBorders>
            <w:vAlign w:val="center"/>
            <w:hideMark/>
          </w:tcPr>
          <w:p w:rsidR="00A97A09" w:rsidRPr="00F6754E" w:rsidRDefault="00A97A09" w:rsidP="00974D88"/>
        </w:tc>
        <w:tc>
          <w:tcPr>
            <w:tcW w:w="1813" w:type="dxa"/>
            <w:vMerge/>
            <w:tcBorders>
              <w:top w:val="single" w:sz="4" w:space="0" w:color="auto"/>
              <w:left w:val="single" w:sz="4" w:space="0" w:color="auto"/>
              <w:bottom w:val="single" w:sz="4" w:space="0" w:color="auto"/>
              <w:right w:val="single" w:sz="4" w:space="0" w:color="auto"/>
            </w:tcBorders>
            <w:vAlign w:val="center"/>
            <w:hideMark/>
          </w:tcPr>
          <w:p w:rsidR="00A97A09" w:rsidRPr="00F6754E" w:rsidRDefault="00A97A09" w:rsidP="00974D88"/>
        </w:tc>
        <w:tc>
          <w:tcPr>
            <w:tcW w:w="15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97A09" w:rsidRPr="00F6754E" w:rsidRDefault="00A97A09" w:rsidP="00974D88">
            <w:pPr>
              <w:pStyle w:val="afd"/>
              <w:spacing w:before="0" w:beforeAutospacing="0" w:after="0" w:afterAutospacing="0"/>
              <w:jc w:val="center"/>
            </w:pPr>
            <w:r w:rsidRPr="00F6754E">
              <w:rPr>
                <w:color w:val="000000"/>
              </w:rPr>
              <w:t>Предусмотрено</w:t>
            </w:r>
          </w:p>
          <w:p w:rsidR="00A97A09" w:rsidRPr="00F6754E" w:rsidRDefault="00A97A09" w:rsidP="00974D88">
            <w:pPr>
              <w:pStyle w:val="afd"/>
              <w:spacing w:before="0" w:beforeAutospacing="0" w:after="0" w:afterAutospacing="0"/>
              <w:jc w:val="center"/>
            </w:pPr>
            <w:r w:rsidRPr="00F6754E">
              <w:rPr>
                <w:color w:val="000000"/>
              </w:rPr>
              <w:t>программой</w:t>
            </w:r>
          </w:p>
          <w:p w:rsidR="00A97A09" w:rsidRPr="00F6754E" w:rsidRDefault="00A97A09" w:rsidP="00974D88">
            <w:pPr>
              <w:pStyle w:val="afd"/>
              <w:spacing w:before="0" w:beforeAutospacing="0" w:after="0" w:afterAutospacing="0"/>
              <w:jc w:val="center"/>
            </w:pPr>
            <w:r w:rsidRPr="00F6754E">
              <w:rPr>
                <w:color w:val="000000"/>
              </w:rPr>
              <w:t>(руб.)</w:t>
            </w:r>
          </w:p>
        </w:tc>
        <w:tc>
          <w:tcPr>
            <w:tcW w:w="155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97A09" w:rsidRPr="00F6754E" w:rsidRDefault="00A97A09" w:rsidP="00974D88">
            <w:pPr>
              <w:pStyle w:val="afd"/>
              <w:spacing w:before="0" w:beforeAutospacing="0" w:after="0" w:afterAutospacing="0"/>
              <w:jc w:val="center"/>
            </w:pPr>
            <w:r w:rsidRPr="00F6754E">
              <w:rPr>
                <w:color w:val="000000"/>
              </w:rPr>
              <w:t>Фактически</w:t>
            </w:r>
          </w:p>
          <w:p w:rsidR="00A97A09" w:rsidRPr="00F6754E" w:rsidRDefault="00A97A09" w:rsidP="00974D88">
            <w:pPr>
              <w:pStyle w:val="afd"/>
              <w:spacing w:before="0" w:beforeAutospacing="0" w:after="0" w:afterAutospacing="0"/>
              <w:jc w:val="center"/>
            </w:pPr>
            <w:r w:rsidRPr="00F6754E">
              <w:rPr>
                <w:color w:val="000000"/>
              </w:rPr>
              <w:t>выполнено</w:t>
            </w:r>
          </w:p>
          <w:p w:rsidR="00A97A09" w:rsidRPr="00F6754E" w:rsidRDefault="00A97A09" w:rsidP="00974D88">
            <w:pPr>
              <w:pStyle w:val="afd"/>
              <w:spacing w:before="0" w:beforeAutospacing="0" w:after="0" w:afterAutospacing="0"/>
              <w:jc w:val="center"/>
            </w:pPr>
            <w:r w:rsidRPr="00F6754E">
              <w:rPr>
                <w:color w:val="000000"/>
              </w:rPr>
              <w:t>(руб.)</w:t>
            </w:r>
          </w:p>
        </w:tc>
        <w:tc>
          <w:tcPr>
            <w:tcW w:w="100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97A09" w:rsidRPr="00F6754E" w:rsidRDefault="00A97A09" w:rsidP="00974D88">
            <w:pPr>
              <w:pStyle w:val="afd"/>
              <w:spacing w:before="0" w:beforeAutospacing="0" w:after="0" w:afterAutospacing="0"/>
              <w:jc w:val="center"/>
            </w:pPr>
            <w:r w:rsidRPr="00F6754E">
              <w:rPr>
                <w:color w:val="000000"/>
              </w:rPr>
              <w:t>Уровень</w:t>
            </w:r>
          </w:p>
          <w:p w:rsidR="00A97A09" w:rsidRPr="00F6754E" w:rsidRDefault="00A97A09" w:rsidP="00974D88">
            <w:pPr>
              <w:pStyle w:val="afd"/>
              <w:spacing w:before="0" w:beforeAutospacing="0" w:after="0" w:afterAutospacing="0"/>
              <w:jc w:val="center"/>
            </w:pPr>
            <w:r w:rsidRPr="00F6754E">
              <w:rPr>
                <w:color w:val="000000"/>
              </w:rPr>
              <w:t>использования</w:t>
            </w:r>
          </w:p>
          <w:p w:rsidR="00A97A09" w:rsidRPr="00F6754E" w:rsidRDefault="00A97A09" w:rsidP="00974D88">
            <w:pPr>
              <w:pStyle w:val="afd"/>
              <w:spacing w:before="0" w:beforeAutospacing="0" w:after="0" w:afterAutospacing="0"/>
              <w:jc w:val="center"/>
            </w:pPr>
            <w:r w:rsidRPr="00F6754E">
              <w:rPr>
                <w:color w:val="000000"/>
              </w:rPr>
              <w:t>финансовых средств,%</w:t>
            </w:r>
          </w:p>
        </w:tc>
        <w:tc>
          <w:tcPr>
            <w:tcW w:w="2168" w:type="dxa"/>
            <w:vMerge/>
            <w:tcBorders>
              <w:top w:val="single" w:sz="4" w:space="0" w:color="auto"/>
              <w:left w:val="single" w:sz="4" w:space="0" w:color="auto"/>
              <w:bottom w:val="single" w:sz="4" w:space="0" w:color="auto"/>
              <w:right w:val="single" w:sz="4" w:space="0" w:color="auto"/>
            </w:tcBorders>
            <w:vAlign w:val="center"/>
            <w:hideMark/>
          </w:tcPr>
          <w:p w:rsidR="00A97A09" w:rsidRPr="00F6754E" w:rsidRDefault="00A97A09" w:rsidP="00974D88"/>
        </w:tc>
        <w:tc>
          <w:tcPr>
            <w:tcW w:w="1940" w:type="dxa"/>
            <w:vMerge/>
            <w:tcBorders>
              <w:top w:val="single" w:sz="4" w:space="0" w:color="auto"/>
              <w:left w:val="single" w:sz="4" w:space="0" w:color="auto"/>
              <w:bottom w:val="single" w:sz="4" w:space="0" w:color="auto"/>
              <w:right w:val="single" w:sz="4" w:space="0" w:color="auto"/>
            </w:tcBorders>
            <w:vAlign w:val="center"/>
            <w:hideMark/>
          </w:tcPr>
          <w:p w:rsidR="00A97A09" w:rsidRPr="00F6754E" w:rsidRDefault="00A97A09" w:rsidP="00974D88"/>
        </w:tc>
      </w:tr>
      <w:tr w:rsidR="00A97A09" w:rsidRPr="00F6754E" w:rsidTr="00974D88">
        <w:trPr>
          <w:tblCellSpacing w:w="15" w:type="dxa"/>
        </w:trPr>
        <w:tc>
          <w:tcPr>
            <w:tcW w:w="55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97A09" w:rsidRPr="00F6754E" w:rsidRDefault="00A97A09" w:rsidP="00974D88">
            <w:pPr>
              <w:pStyle w:val="afd"/>
              <w:spacing w:before="0" w:beforeAutospacing="0" w:after="0" w:afterAutospacing="0"/>
              <w:jc w:val="center"/>
            </w:pPr>
            <w:r w:rsidRPr="00F6754E">
              <w:t>1</w:t>
            </w:r>
          </w:p>
        </w:tc>
        <w:tc>
          <w:tcPr>
            <w:tcW w:w="314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97A09" w:rsidRPr="00F6754E" w:rsidRDefault="00A97A09" w:rsidP="00974D88">
            <w:pPr>
              <w:pStyle w:val="afd"/>
              <w:spacing w:before="0" w:beforeAutospacing="0" w:after="0" w:afterAutospacing="0"/>
              <w:jc w:val="center"/>
            </w:pPr>
            <w:r w:rsidRPr="00F6754E">
              <w:t>Муниципальная программа муниципального образования Одоевский район «профилактика правонарушений и преступлений на территории муниципального образования Одоевский район на 2019-2023 годы»</w:t>
            </w:r>
          </w:p>
        </w:tc>
        <w:tc>
          <w:tcPr>
            <w:tcW w:w="14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97A09" w:rsidRPr="00F6754E" w:rsidRDefault="00A97A09" w:rsidP="00974D88">
            <w:pPr>
              <w:pStyle w:val="afd"/>
              <w:spacing w:before="0" w:beforeAutospacing="0" w:after="0" w:afterAutospacing="0"/>
              <w:jc w:val="center"/>
            </w:pPr>
            <w:r w:rsidRPr="00F6754E">
              <w:t>202</w:t>
            </w:r>
            <w:r>
              <w:t>3</w:t>
            </w:r>
            <w:r w:rsidRPr="00F6754E">
              <w:t xml:space="preserve"> год</w:t>
            </w:r>
          </w:p>
        </w:tc>
        <w:tc>
          <w:tcPr>
            <w:tcW w:w="181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97A09" w:rsidRPr="00F6754E" w:rsidRDefault="00A97A09" w:rsidP="00974D88">
            <w:pPr>
              <w:pStyle w:val="afd"/>
              <w:spacing w:before="0" w:beforeAutospacing="0" w:after="0" w:afterAutospacing="0"/>
              <w:jc w:val="center"/>
            </w:pPr>
            <w:r w:rsidRPr="00F6754E">
              <w:t>Показатели</w:t>
            </w:r>
          </w:p>
          <w:p w:rsidR="00A97A09" w:rsidRPr="00F6754E" w:rsidRDefault="00A97A09" w:rsidP="00974D88">
            <w:pPr>
              <w:pStyle w:val="afd"/>
              <w:spacing w:before="0" w:beforeAutospacing="0" w:after="0" w:afterAutospacing="0"/>
              <w:jc w:val="center"/>
            </w:pPr>
            <w:r w:rsidRPr="00F6754E">
              <w:t>эффективности</w:t>
            </w:r>
          </w:p>
          <w:p w:rsidR="00A97A09" w:rsidRPr="00F6754E" w:rsidRDefault="00A97A09" w:rsidP="00974D88">
            <w:pPr>
              <w:pStyle w:val="afd"/>
              <w:spacing w:before="0" w:beforeAutospacing="0" w:after="0" w:afterAutospacing="0"/>
              <w:jc w:val="center"/>
            </w:pPr>
            <w:r w:rsidRPr="00F6754E">
              <w:t xml:space="preserve">выполнены </w:t>
            </w:r>
          </w:p>
          <w:p w:rsidR="00A97A09" w:rsidRPr="00F6754E" w:rsidRDefault="00A97A09" w:rsidP="00974D88">
            <w:pPr>
              <w:pStyle w:val="afd"/>
              <w:spacing w:before="0" w:beforeAutospacing="0" w:after="0" w:afterAutospacing="0"/>
              <w:jc w:val="center"/>
            </w:pPr>
            <w:r w:rsidRPr="00F6754E">
              <w:t xml:space="preserve"> </w:t>
            </w:r>
          </w:p>
        </w:tc>
        <w:tc>
          <w:tcPr>
            <w:tcW w:w="15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97A09" w:rsidRPr="00F6754E" w:rsidRDefault="00A97A09" w:rsidP="00974D88">
            <w:pPr>
              <w:pStyle w:val="afd"/>
              <w:spacing w:before="0" w:beforeAutospacing="0" w:after="0" w:afterAutospacing="0"/>
              <w:jc w:val="center"/>
            </w:pPr>
            <w:r>
              <w:t>281,8</w:t>
            </w:r>
          </w:p>
        </w:tc>
        <w:tc>
          <w:tcPr>
            <w:tcW w:w="155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97A09" w:rsidRPr="00F31F2B" w:rsidRDefault="00A97A09" w:rsidP="00974D88">
            <w:pPr>
              <w:pStyle w:val="afd"/>
              <w:spacing w:before="0" w:beforeAutospacing="0" w:after="0" w:afterAutospacing="0"/>
              <w:jc w:val="center"/>
            </w:pPr>
            <w:r>
              <w:t>281,8</w:t>
            </w:r>
          </w:p>
        </w:tc>
        <w:tc>
          <w:tcPr>
            <w:tcW w:w="100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97A09" w:rsidRPr="00F31F2B" w:rsidRDefault="00A97A09" w:rsidP="00974D88">
            <w:pPr>
              <w:pStyle w:val="afd"/>
              <w:spacing w:before="0" w:beforeAutospacing="0" w:after="0" w:afterAutospacing="0"/>
              <w:jc w:val="center"/>
            </w:pPr>
            <w:r>
              <w:t>100%</w:t>
            </w:r>
          </w:p>
        </w:tc>
        <w:tc>
          <w:tcPr>
            <w:tcW w:w="21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97A09" w:rsidRPr="00F6754E" w:rsidRDefault="00A97A09" w:rsidP="00974D88">
            <w:pPr>
              <w:pStyle w:val="afd"/>
              <w:spacing w:before="0" w:beforeAutospacing="0" w:after="0" w:afterAutospacing="0"/>
              <w:jc w:val="center"/>
            </w:pPr>
            <w:r w:rsidRPr="00F6754E">
              <w:t>Эффективна,</w:t>
            </w:r>
          </w:p>
          <w:p w:rsidR="00A97A09" w:rsidRDefault="00A97A09" w:rsidP="00974D88">
            <w:pPr>
              <w:pStyle w:val="afd"/>
              <w:spacing w:before="0" w:beforeAutospacing="0" w:after="0" w:afterAutospacing="0"/>
              <w:jc w:val="center"/>
            </w:pPr>
            <w:r>
              <w:t>ц</w:t>
            </w:r>
            <w:r w:rsidRPr="00F6754E">
              <w:t>елесообразна</w:t>
            </w:r>
          </w:p>
          <w:p w:rsidR="00A97A09" w:rsidRPr="00F6754E" w:rsidRDefault="00A97A09" w:rsidP="00974D88">
            <w:pPr>
              <w:pStyle w:val="afd"/>
              <w:spacing w:before="0" w:beforeAutospacing="0" w:after="0" w:afterAutospacing="0"/>
              <w:jc w:val="center"/>
            </w:pPr>
            <w:r w:rsidRPr="00F6754E">
              <w:t xml:space="preserve"> </w:t>
            </w:r>
            <w:r>
              <w:t xml:space="preserve">к </w:t>
            </w:r>
            <w:r w:rsidRPr="00F6754E">
              <w:t>финансированию</w:t>
            </w:r>
          </w:p>
        </w:tc>
        <w:tc>
          <w:tcPr>
            <w:tcW w:w="19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97A09" w:rsidRPr="00F6754E" w:rsidRDefault="00A97A09" w:rsidP="00974D88">
            <w:pPr>
              <w:jc w:val="center"/>
            </w:pPr>
            <w:r w:rsidRPr="00F6754E">
              <w:t>Продолжить финансирование на очередной финансовый год</w:t>
            </w:r>
          </w:p>
        </w:tc>
      </w:tr>
    </w:tbl>
    <w:p w:rsidR="00A97A09" w:rsidRDefault="00A97A09" w:rsidP="00A97A09">
      <w:pPr>
        <w:jc w:val="center"/>
        <w:rPr>
          <w:sz w:val="28"/>
          <w:szCs w:val="28"/>
        </w:rPr>
      </w:pPr>
      <w:r w:rsidRPr="00F42BA2">
        <w:rPr>
          <w:b/>
          <w:bCs/>
        </w:rPr>
        <w:t>Характеристика показателей результативности муниципальной программы</w:t>
      </w:r>
      <w:r>
        <w:rPr>
          <w:b/>
          <w:bCs/>
        </w:rPr>
        <w:t xml:space="preserve"> «Профилактика правонарушений и преступлений на территории муниципального образования Одоевский район»</w:t>
      </w:r>
      <w:r w:rsidRPr="009B3EB2">
        <w:rPr>
          <w:sz w:val="28"/>
          <w:szCs w:val="28"/>
        </w:rPr>
        <w:t xml:space="preserve"> </w:t>
      </w:r>
    </w:p>
    <w:p w:rsidR="00A97A09" w:rsidRDefault="00A97A09" w:rsidP="00A97A09">
      <w:pPr>
        <w:jc w:val="center"/>
        <w:rPr>
          <w:sz w:val="28"/>
          <w:szCs w:val="28"/>
        </w:rPr>
      </w:pPr>
      <w:r>
        <w:rPr>
          <w:sz w:val="28"/>
          <w:szCs w:val="28"/>
        </w:rPr>
        <w:t>Информация о финансировании проведенных</w:t>
      </w:r>
    </w:p>
    <w:p w:rsidR="00A97A09" w:rsidRDefault="00A97A09" w:rsidP="00A97A09">
      <w:pPr>
        <w:jc w:val="center"/>
        <w:rPr>
          <w:sz w:val="28"/>
          <w:szCs w:val="28"/>
        </w:rPr>
      </w:pPr>
      <w:r>
        <w:rPr>
          <w:sz w:val="28"/>
          <w:szCs w:val="28"/>
        </w:rPr>
        <w:t xml:space="preserve"> программных мероприятий в 2023 году.</w:t>
      </w:r>
    </w:p>
    <w:p w:rsidR="00A97A09" w:rsidRDefault="00A97A09" w:rsidP="00A97A09">
      <w:pPr>
        <w:jc w:val="center"/>
        <w:rPr>
          <w:sz w:val="28"/>
          <w:szCs w:val="28"/>
        </w:rPr>
      </w:pPr>
    </w:p>
    <w:p w:rsidR="00A97A09" w:rsidRDefault="00A97A09" w:rsidP="00A97A09">
      <w:pPr>
        <w:jc w:val="center"/>
        <w:rPr>
          <w:sz w:val="28"/>
          <w:szCs w:val="28"/>
        </w:rPr>
      </w:pPr>
    </w:p>
    <w:p w:rsidR="00A97A09" w:rsidRDefault="00A97A09" w:rsidP="00A97A09">
      <w:pPr>
        <w:jc w:val="center"/>
        <w:rPr>
          <w:sz w:val="28"/>
          <w:szCs w:val="28"/>
        </w:rPr>
      </w:pPr>
    </w:p>
    <w:p w:rsidR="00A97A09" w:rsidRDefault="00A97A09" w:rsidP="00A97A09">
      <w:pPr>
        <w:jc w:val="center"/>
        <w:rPr>
          <w:sz w:val="28"/>
          <w:szCs w:val="28"/>
        </w:rPr>
      </w:pPr>
    </w:p>
    <w:p w:rsidR="00A97A09" w:rsidRDefault="00A97A09" w:rsidP="00A97A09">
      <w:pPr>
        <w:jc w:val="center"/>
        <w:rPr>
          <w:sz w:val="28"/>
          <w:szCs w:val="28"/>
        </w:rPr>
      </w:pPr>
    </w:p>
    <w:p w:rsidR="00A97A09" w:rsidRDefault="00A97A09" w:rsidP="00A97A09">
      <w:pPr>
        <w:jc w:val="center"/>
        <w:rPr>
          <w:sz w:val="28"/>
          <w:szCs w:val="28"/>
        </w:rPr>
      </w:pPr>
    </w:p>
    <w:p w:rsidR="00A97A09" w:rsidRDefault="00A97A09" w:rsidP="00A97A09">
      <w:pPr>
        <w:jc w:val="center"/>
        <w:rPr>
          <w:sz w:val="28"/>
          <w:szCs w:val="28"/>
        </w:rPr>
      </w:pPr>
    </w:p>
    <w:p w:rsidR="00A97A09" w:rsidRDefault="00A97A09" w:rsidP="00A97A09">
      <w:pPr>
        <w:jc w:val="center"/>
        <w:rPr>
          <w:sz w:val="28"/>
          <w:szCs w:val="28"/>
        </w:rPr>
      </w:pPr>
    </w:p>
    <w:p w:rsidR="00A97A09" w:rsidRDefault="00A97A09" w:rsidP="00A97A09">
      <w:pPr>
        <w:jc w:val="center"/>
        <w:rPr>
          <w:sz w:val="28"/>
          <w:szCs w:val="28"/>
        </w:rPr>
      </w:pPr>
    </w:p>
    <w:p w:rsidR="00A97A09" w:rsidRDefault="00A97A09" w:rsidP="00A97A09">
      <w:pPr>
        <w:jc w:val="center"/>
        <w:rPr>
          <w:sz w:val="28"/>
          <w:szCs w:val="28"/>
        </w:rPr>
      </w:pPr>
    </w:p>
    <w:p w:rsidR="00A97A09" w:rsidRPr="00A97A09" w:rsidRDefault="00A97A09" w:rsidP="00A97A09">
      <w:pPr>
        <w:pStyle w:val="1"/>
        <w:spacing w:before="0"/>
        <w:jc w:val="center"/>
        <w:rPr>
          <w:rFonts w:ascii="Times New Roman" w:hAnsi="Times New Roman" w:cs="Times New Roman"/>
          <w:b/>
          <w:color w:val="auto"/>
          <w:sz w:val="28"/>
          <w:szCs w:val="28"/>
        </w:rPr>
      </w:pPr>
      <w:r w:rsidRPr="00A97A09">
        <w:rPr>
          <w:rFonts w:ascii="Times New Roman" w:hAnsi="Times New Roman" w:cs="Times New Roman"/>
          <w:color w:val="auto"/>
          <w:sz w:val="28"/>
          <w:szCs w:val="28"/>
        </w:rPr>
        <w:t>Оценка эффективности</w:t>
      </w:r>
    </w:p>
    <w:p w:rsidR="00A97A09" w:rsidRPr="00A97A09" w:rsidRDefault="00A97A09" w:rsidP="00A97A09">
      <w:pPr>
        <w:pStyle w:val="1"/>
        <w:spacing w:before="0"/>
        <w:jc w:val="center"/>
        <w:rPr>
          <w:rFonts w:ascii="Times New Roman" w:hAnsi="Times New Roman" w:cs="Times New Roman"/>
          <w:b/>
          <w:color w:val="auto"/>
          <w:sz w:val="28"/>
          <w:szCs w:val="28"/>
        </w:rPr>
      </w:pPr>
      <w:r w:rsidRPr="00A97A09">
        <w:rPr>
          <w:rFonts w:ascii="Times New Roman" w:hAnsi="Times New Roman" w:cs="Times New Roman"/>
          <w:color w:val="auto"/>
          <w:sz w:val="28"/>
          <w:szCs w:val="28"/>
        </w:rPr>
        <w:t xml:space="preserve">реализации муниципальной программы </w:t>
      </w:r>
    </w:p>
    <w:p w:rsidR="00A97A09" w:rsidRPr="00A97A09" w:rsidRDefault="00A97A09" w:rsidP="00A97A09">
      <w:pPr>
        <w:pStyle w:val="1"/>
        <w:spacing w:before="0"/>
        <w:jc w:val="center"/>
        <w:rPr>
          <w:rFonts w:ascii="Times New Roman" w:hAnsi="Times New Roman" w:cs="Times New Roman"/>
          <w:b/>
          <w:color w:val="auto"/>
          <w:sz w:val="28"/>
          <w:szCs w:val="28"/>
        </w:rPr>
      </w:pPr>
      <w:r w:rsidRPr="00A97A09">
        <w:rPr>
          <w:rFonts w:ascii="Times New Roman" w:hAnsi="Times New Roman" w:cs="Times New Roman"/>
          <w:color w:val="auto"/>
          <w:sz w:val="28"/>
          <w:szCs w:val="28"/>
        </w:rPr>
        <w:t>«Профилактика правонарушений и преступлений на территории муниципального образования Одоевский район на 2019-2023 годы»</w:t>
      </w:r>
    </w:p>
    <w:p w:rsidR="00A97A09" w:rsidRPr="00A97A09" w:rsidRDefault="00A97A09" w:rsidP="00A97A09">
      <w:pPr>
        <w:pStyle w:val="1"/>
        <w:spacing w:before="0"/>
        <w:jc w:val="center"/>
        <w:rPr>
          <w:rFonts w:ascii="Times New Roman" w:hAnsi="Times New Roman" w:cs="Times New Roman"/>
          <w:b/>
          <w:color w:val="auto"/>
          <w:sz w:val="28"/>
          <w:szCs w:val="28"/>
        </w:rPr>
      </w:pPr>
      <w:r w:rsidRPr="00A97A09">
        <w:rPr>
          <w:rFonts w:ascii="Times New Roman" w:hAnsi="Times New Roman" w:cs="Times New Roman"/>
          <w:color w:val="auto"/>
          <w:sz w:val="28"/>
          <w:szCs w:val="28"/>
        </w:rPr>
        <w:t xml:space="preserve"> за 2023 год</w:t>
      </w:r>
    </w:p>
    <w:p w:rsidR="00A97A09" w:rsidRDefault="00A97A09" w:rsidP="00A97A09">
      <w:pPr>
        <w:autoSpaceDE w:val="0"/>
        <w:autoSpaceDN w:val="0"/>
        <w:adjustRightInd w:val="0"/>
        <w:ind w:firstLine="851"/>
        <w:jc w:val="both"/>
        <w:rPr>
          <w:sz w:val="28"/>
          <w:szCs w:val="28"/>
        </w:rPr>
      </w:pPr>
      <w:r w:rsidRPr="0035660A">
        <w:rPr>
          <w:sz w:val="28"/>
          <w:szCs w:val="28"/>
        </w:rPr>
        <w:t>Целью муниципальной программы</w:t>
      </w:r>
      <w:r>
        <w:rPr>
          <w:sz w:val="28"/>
          <w:szCs w:val="28"/>
        </w:rPr>
        <w:t xml:space="preserve"> является </w:t>
      </w:r>
      <w:r w:rsidRPr="00DD555F">
        <w:rPr>
          <w:sz w:val="28"/>
          <w:szCs w:val="28"/>
        </w:rPr>
        <w:t>совершенствование муниципальной системы профилактики прес</w:t>
      </w:r>
      <w:r>
        <w:rPr>
          <w:sz w:val="28"/>
          <w:szCs w:val="28"/>
        </w:rPr>
        <w:t xml:space="preserve">туплений и иных правонарушений, </w:t>
      </w:r>
      <w:r w:rsidRPr="00DD555F">
        <w:rPr>
          <w:sz w:val="28"/>
          <w:szCs w:val="28"/>
        </w:rPr>
        <w:t>повышение уровня обеспечения общественного поря</w:t>
      </w:r>
      <w:r>
        <w:rPr>
          <w:sz w:val="28"/>
          <w:szCs w:val="28"/>
        </w:rPr>
        <w:t xml:space="preserve">дка и общественной безопасности, </w:t>
      </w:r>
      <w:r w:rsidRPr="00DD555F">
        <w:rPr>
          <w:sz w:val="28"/>
          <w:szCs w:val="28"/>
        </w:rPr>
        <w:t xml:space="preserve">снижение тенденции роста противоправных деяний, сокращение фактов безнадзорности; правонарушений, преступлений, </w:t>
      </w:r>
      <w:r>
        <w:rPr>
          <w:sz w:val="28"/>
          <w:szCs w:val="28"/>
        </w:rPr>
        <w:t xml:space="preserve">совершенных несовершеннолетними, </w:t>
      </w:r>
      <w:r w:rsidRPr="00DD555F">
        <w:rPr>
          <w:sz w:val="28"/>
          <w:szCs w:val="28"/>
        </w:rPr>
        <w:t>реализация государственных гарантий прав граждан</w:t>
      </w:r>
      <w:r>
        <w:rPr>
          <w:sz w:val="28"/>
          <w:szCs w:val="28"/>
        </w:rPr>
        <w:t>.</w:t>
      </w:r>
    </w:p>
    <w:p w:rsidR="00A97A09" w:rsidRPr="0035660A" w:rsidRDefault="00A97A09" w:rsidP="00A97A09">
      <w:pPr>
        <w:autoSpaceDE w:val="0"/>
        <w:autoSpaceDN w:val="0"/>
        <w:adjustRightInd w:val="0"/>
        <w:ind w:firstLine="851"/>
        <w:jc w:val="both"/>
        <w:rPr>
          <w:sz w:val="28"/>
          <w:szCs w:val="28"/>
        </w:rPr>
      </w:pPr>
      <w:r w:rsidRPr="0035660A">
        <w:rPr>
          <w:sz w:val="28"/>
          <w:szCs w:val="28"/>
        </w:rPr>
        <w:t>Заявленные программой цели предполагается решать путем решения следующих задач:</w:t>
      </w:r>
    </w:p>
    <w:p w:rsidR="00A97A09" w:rsidRPr="00185D7C" w:rsidRDefault="00A97A09" w:rsidP="00A97A09">
      <w:pPr>
        <w:ind w:firstLine="851"/>
        <w:jc w:val="both"/>
        <w:rPr>
          <w:sz w:val="28"/>
          <w:szCs w:val="28"/>
        </w:rPr>
      </w:pPr>
      <w:r>
        <w:rPr>
          <w:sz w:val="28"/>
          <w:szCs w:val="28"/>
        </w:rPr>
        <w:t>- с</w:t>
      </w:r>
      <w:r w:rsidRPr="00185D7C">
        <w:rPr>
          <w:sz w:val="28"/>
          <w:szCs w:val="28"/>
        </w:rPr>
        <w:t>нижение уровня преступности в муниципальном образовании Одоевский район;</w:t>
      </w:r>
    </w:p>
    <w:p w:rsidR="00A97A09" w:rsidRPr="00185D7C" w:rsidRDefault="00A97A09" w:rsidP="00A97A09">
      <w:pPr>
        <w:ind w:firstLine="851"/>
        <w:jc w:val="both"/>
        <w:rPr>
          <w:sz w:val="28"/>
          <w:szCs w:val="28"/>
        </w:rPr>
      </w:pPr>
      <w:r>
        <w:rPr>
          <w:sz w:val="28"/>
          <w:szCs w:val="28"/>
        </w:rPr>
        <w:t xml:space="preserve">- </w:t>
      </w:r>
      <w:r w:rsidRPr="00185D7C">
        <w:rPr>
          <w:sz w:val="28"/>
          <w:szCs w:val="28"/>
        </w:rPr>
        <w:t>активизация борьбы с пьянством, алкоголизмом, наркоманией, преступностью, незаконной миграцией, безнадзорностью и беспризорностью несовершеннолетних;</w:t>
      </w:r>
    </w:p>
    <w:p w:rsidR="00A97A09" w:rsidRPr="00185D7C" w:rsidRDefault="00A97A09" w:rsidP="00A97A09">
      <w:pPr>
        <w:ind w:firstLine="851"/>
        <w:jc w:val="both"/>
        <w:rPr>
          <w:sz w:val="28"/>
          <w:szCs w:val="28"/>
        </w:rPr>
      </w:pPr>
      <w:r>
        <w:rPr>
          <w:sz w:val="28"/>
          <w:szCs w:val="28"/>
        </w:rPr>
        <w:t xml:space="preserve">- </w:t>
      </w:r>
      <w:r w:rsidRPr="00185D7C">
        <w:rPr>
          <w:sz w:val="28"/>
          <w:szCs w:val="28"/>
        </w:rPr>
        <w:t xml:space="preserve">ресоциализация лиц, освободившихся из мест лишения свободы; </w:t>
      </w:r>
    </w:p>
    <w:p w:rsidR="00A97A09" w:rsidRPr="00185D7C" w:rsidRDefault="00A97A09" w:rsidP="00A97A09">
      <w:pPr>
        <w:ind w:firstLine="851"/>
        <w:jc w:val="both"/>
        <w:rPr>
          <w:sz w:val="28"/>
          <w:szCs w:val="28"/>
        </w:rPr>
      </w:pPr>
      <w:r>
        <w:rPr>
          <w:sz w:val="28"/>
          <w:szCs w:val="28"/>
        </w:rPr>
        <w:t xml:space="preserve">- </w:t>
      </w:r>
      <w:r w:rsidRPr="00185D7C">
        <w:rPr>
          <w:sz w:val="28"/>
          <w:szCs w:val="28"/>
        </w:rPr>
        <w:t>совершенствование нормативной правовой базы муниципального образования Одоевский район в сфере профилактики правонарушений;</w:t>
      </w:r>
    </w:p>
    <w:p w:rsidR="00A97A09" w:rsidRPr="00185D7C" w:rsidRDefault="00A97A09" w:rsidP="00A97A09">
      <w:pPr>
        <w:ind w:firstLine="851"/>
        <w:jc w:val="both"/>
        <w:rPr>
          <w:sz w:val="28"/>
          <w:szCs w:val="28"/>
        </w:rPr>
      </w:pPr>
      <w:r>
        <w:rPr>
          <w:sz w:val="28"/>
          <w:szCs w:val="28"/>
        </w:rPr>
        <w:t xml:space="preserve">- </w:t>
      </w:r>
      <w:r w:rsidRPr="00185D7C">
        <w:rPr>
          <w:sz w:val="28"/>
          <w:szCs w:val="28"/>
        </w:rPr>
        <w:t>снижение «правового нигилизма» населения, создание системы стимулов для ведения законопослушного образа жизни;</w:t>
      </w:r>
    </w:p>
    <w:p w:rsidR="00A97A09" w:rsidRPr="00185D7C" w:rsidRDefault="00A97A09" w:rsidP="00A97A09">
      <w:pPr>
        <w:ind w:firstLine="851"/>
        <w:jc w:val="both"/>
        <w:rPr>
          <w:sz w:val="28"/>
          <w:szCs w:val="28"/>
        </w:rPr>
      </w:pPr>
      <w:r>
        <w:rPr>
          <w:sz w:val="28"/>
          <w:szCs w:val="28"/>
        </w:rPr>
        <w:t xml:space="preserve">- </w:t>
      </w:r>
      <w:r w:rsidRPr="00185D7C">
        <w:rPr>
          <w:sz w:val="28"/>
          <w:szCs w:val="28"/>
        </w:rPr>
        <w:t xml:space="preserve">повышение оперативности реагирования на заявления и сообщения о правонарушении за счет наращивания сил правопорядка и технических средств контроля за ситуацией в общественных местах; </w:t>
      </w:r>
    </w:p>
    <w:p w:rsidR="00A97A09" w:rsidRPr="00185D7C" w:rsidRDefault="00A97A09" w:rsidP="00A97A09">
      <w:pPr>
        <w:ind w:firstLine="851"/>
        <w:jc w:val="both"/>
        <w:rPr>
          <w:sz w:val="28"/>
          <w:szCs w:val="28"/>
        </w:rPr>
      </w:pPr>
      <w:r>
        <w:rPr>
          <w:sz w:val="28"/>
          <w:szCs w:val="28"/>
        </w:rPr>
        <w:t xml:space="preserve">- </w:t>
      </w:r>
      <w:r w:rsidRPr="00185D7C">
        <w:rPr>
          <w:sz w:val="28"/>
          <w:szCs w:val="28"/>
        </w:rPr>
        <w:t xml:space="preserve">оптимизация работы по предупреждению и профилактике правонарушений, совершаемых на улицах и в общественных местах; </w:t>
      </w:r>
    </w:p>
    <w:p w:rsidR="00A97A09" w:rsidRPr="00185D7C" w:rsidRDefault="00A97A09" w:rsidP="00A97A09">
      <w:pPr>
        <w:ind w:firstLine="851"/>
        <w:jc w:val="both"/>
        <w:rPr>
          <w:sz w:val="28"/>
          <w:szCs w:val="28"/>
        </w:rPr>
      </w:pPr>
      <w:r>
        <w:rPr>
          <w:sz w:val="28"/>
          <w:szCs w:val="28"/>
        </w:rPr>
        <w:t xml:space="preserve">- </w:t>
      </w:r>
      <w:r w:rsidRPr="00185D7C">
        <w:rPr>
          <w:sz w:val="28"/>
          <w:szCs w:val="28"/>
        </w:rPr>
        <w:t xml:space="preserve">выявление и анализ причин и условий совершения преступлений и правонарушений, их нейтрализация или устранение; </w:t>
      </w:r>
    </w:p>
    <w:p w:rsidR="00A97A09" w:rsidRDefault="00A97A09" w:rsidP="00A97A09">
      <w:pPr>
        <w:ind w:firstLine="851"/>
        <w:jc w:val="both"/>
        <w:rPr>
          <w:sz w:val="28"/>
          <w:szCs w:val="28"/>
        </w:rPr>
      </w:pPr>
      <w:r>
        <w:rPr>
          <w:sz w:val="28"/>
          <w:szCs w:val="28"/>
        </w:rPr>
        <w:t xml:space="preserve">- </w:t>
      </w:r>
      <w:r w:rsidRPr="00185D7C">
        <w:rPr>
          <w:sz w:val="28"/>
          <w:szCs w:val="28"/>
        </w:rPr>
        <w:t>информирование населения о способах совершения преступлений и защиты от них мерами безопасности личности и собственности</w:t>
      </w:r>
      <w:r>
        <w:rPr>
          <w:sz w:val="28"/>
          <w:szCs w:val="28"/>
        </w:rPr>
        <w:t>.</w:t>
      </w:r>
    </w:p>
    <w:p w:rsidR="00A97A09" w:rsidRDefault="00A97A09" w:rsidP="00A97A09">
      <w:pPr>
        <w:ind w:firstLine="709"/>
        <w:jc w:val="both"/>
        <w:rPr>
          <w:sz w:val="28"/>
          <w:szCs w:val="28"/>
        </w:rPr>
      </w:pPr>
    </w:p>
    <w:p w:rsidR="00A97A09" w:rsidRDefault="00A97A09" w:rsidP="00A97A09">
      <w:pPr>
        <w:ind w:firstLine="709"/>
        <w:jc w:val="both"/>
        <w:rPr>
          <w:sz w:val="28"/>
          <w:szCs w:val="28"/>
        </w:rPr>
      </w:pPr>
    </w:p>
    <w:p w:rsidR="00A97A09" w:rsidRPr="00A97A09" w:rsidRDefault="00A97A09" w:rsidP="00A97A09">
      <w:pPr>
        <w:pStyle w:val="1"/>
        <w:spacing w:before="0"/>
        <w:ind w:firstLine="851"/>
        <w:jc w:val="both"/>
        <w:rPr>
          <w:rFonts w:ascii="Times New Roman" w:eastAsia="Calibri" w:hAnsi="Times New Roman" w:cs="Times New Roman"/>
          <w:b/>
          <w:bCs/>
          <w:iCs/>
          <w:color w:val="auto"/>
          <w:sz w:val="28"/>
          <w:szCs w:val="28"/>
        </w:rPr>
      </w:pPr>
      <w:r w:rsidRPr="00A97A09">
        <w:rPr>
          <w:rFonts w:ascii="Times New Roman" w:hAnsi="Times New Roman" w:cs="Times New Roman"/>
          <w:color w:val="auto"/>
          <w:sz w:val="28"/>
          <w:szCs w:val="28"/>
        </w:rPr>
        <w:t>По программе</w:t>
      </w:r>
      <w:r w:rsidRPr="00A97A09">
        <w:rPr>
          <w:rFonts w:ascii="Times New Roman" w:eastAsia="Calibri" w:hAnsi="Times New Roman" w:cs="Times New Roman"/>
          <w:iCs/>
          <w:color w:val="auto"/>
          <w:sz w:val="28"/>
          <w:szCs w:val="28"/>
        </w:rPr>
        <w:t xml:space="preserve"> </w:t>
      </w:r>
      <w:r w:rsidRPr="00A97A09">
        <w:rPr>
          <w:rFonts w:ascii="Times New Roman" w:hAnsi="Times New Roman" w:cs="Times New Roman"/>
          <w:color w:val="auto"/>
          <w:sz w:val="28"/>
          <w:szCs w:val="28"/>
        </w:rPr>
        <w:t xml:space="preserve">«Профилактика правонарушений и преступлений на территории муниципального образования Одоевский район на 2019-2023 годы» </w:t>
      </w:r>
      <w:r w:rsidRPr="00A97A09">
        <w:rPr>
          <w:rFonts w:ascii="Times New Roman" w:eastAsia="Calibri" w:hAnsi="Times New Roman" w:cs="Times New Roman"/>
          <w:iCs/>
          <w:color w:val="auto"/>
          <w:sz w:val="28"/>
          <w:szCs w:val="28"/>
        </w:rPr>
        <w:t>оценка эффективности проводилась по следующим индикаторам:</w:t>
      </w:r>
    </w:p>
    <w:p w:rsidR="00A97A09" w:rsidRPr="00C32408" w:rsidRDefault="00A97A09" w:rsidP="00A97A09">
      <w:pPr>
        <w:autoSpaceDE w:val="0"/>
        <w:autoSpaceDN w:val="0"/>
        <w:adjustRightInd w:val="0"/>
        <w:ind w:firstLine="708"/>
        <w:jc w:val="both"/>
        <w:rPr>
          <w:bCs/>
          <w:kern w:val="36"/>
          <w:sz w:val="28"/>
          <w:szCs w:val="28"/>
          <w:lang w:val="x-none"/>
        </w:rPr>
      </w:pPr>
      <w:r w:rsidRPr="00C32408">
        <w:rPr>
          <w:bCs/>
          <w:kern w:val="36"/>
          <w:sz w:val="28"/>
          <w:szCs w:val="28"/>
          <w:lang w:val="x-none"/>
        </w:rPr>
        <w:t>-</w:t>
      </w:r>
      <w:r>
        <w:rPr>
          <w:bCs/>
          <w:kern w:val="36"/>
          <w:sz w:val="28"/>
          <w:szCs w:val="28"/>
        </w:rPr>
        <w:t xml:space="preserve"> </w:t>
      </w:r>
      <w:r w:rsidRPr="00C32408">
        <w:rPr>
          <w:bCs/>
          <w:kern w:val="36"/>
          <w:sz w:val="28"/>
          <w:szCs w:val="28"/>
          <w:lang w:val="x-none"/>
        </w:rPr>
        <w:t xml:space="preserve"> </w:t>
      </w:r>
      <w:r>
        <w:rPr>
          <w:bCs/>
          <w:kern w:val="36"/>
          <w:sz w:val="28"/>
          <w:szCs w:val="28"/>
        </w:rPr>
        <w:t xml:space="preserve"> снижение</w:t>
      </w:r>
      <w:r w:rsidRPr="00C32408">
        <w:rPr>
          <w:bCs/>
          <w:kern w:val="36"/>
          <w:sz w:val="28"/>
          <w:szCs w:val="28"/>
          <w:lang w:val="x-none"/>
        </w:rPr>
        <w:t xml:space="preserve"> </w:t>
      </w:r>
      <w:r>
        <w:rPr>
          <w:bCs/>
          <w:kern w:val="36"/>
          <w:sz w:val="28"/>
          <w:szCs w:val="28"/>
        </w:rPr>
        <w:t xml:space="preserve"> </w:t>
      </w:r>
      <w:r w:rsidRPr="00C32408">
        <w:rPr>
          <w:bCs/>
          <w:kern w:val="36"/>
          <w:sz w:val="28"/>
          <w:szCs w:val="28"/>
          <w:lang w:val="x-none"/>
        </w:rPr>
        <w:t>уровня преступности в расчете на 10 тысяч населения;</w:t>
      </w:r>
    </w:p>
    <w:p w:rsidR="00A97A09" w:rsidRDefault="00A97A09" w:rsidP="00A97A09">
      <w:pPr>
        <w:ind w:firstLine="709"/>
        <w:jc w:val="both"/>
        <w:rPr>
          <w:bCs/>
          <w:kern w:val="36"/>
          <w:sz w:val="28"/>
          <w:szCs w:val="28"/>
          <w:lang w:val="x-none"/>
        </w:rPr>
      </w:pPr>
      <w:r w:rsidRPr="00C32408">
        <w:rPr>
          <w:bCs/>
          <w:kern w:val="36"/>
          <w:sz w:val="28"/>
          <w:szCs w:val="28"/>
          <w:lang w:val="x-none"/>
        </w:rPr>
        <w:t xml:space="preserve">- </w:t>
      </w:r>
      <w:r>
        <w:rPr>
          <w:bCs/>
          <w:kern w:val="36"/>
          <w:sz w:val="28"/>
          <w:szCs w:val="28"/>
        </w:rPr>
        <w:t>с</w:t>
      </w:r>
      <w:r w:rsidRPr="00C32408">
        <w:rPr>
          <w:bCs/>
          <w:kern w:val="36"/>
          <w:sz w:val="28"/>
          <w:szCs w:val="28"/>
          <w:lang w:val="x-none"/>
        </w:rPr>
        <w:t>нижение количества преступлений, совершаемых лицами  в  состо</w:t>
      </w:r>
      <w:r>
        <w:rPr>
          <w:bCs/>
          <w:kern w:val="36"/>
          <w:sz w:val="28"/>
          <w:szCs w:val="28"/>
          <w:lang w:val="x-none"/>
        </w:rPr>
        <w:t>янии   алкогольного  опьянения;</w:t>
      </w:r>
    </w:p>
    <w:p w:rsidR="00A97A09" w:rsidRPr="00C32408" w:rsidRDefault="00A97A09" w:rsidP="00A97A09">
      <w:pPr>
        <w:ind w:firstLine="709"/>
        <w:jc w:val="both"/>
        <w:rPr>
          <w:bCs/>
          <w:kern w:val="36"/>
          <w:sz w:val="28"/>
          <w:szCs w:val="28"/>
        </w:rPr>
      </w:pPr>
      <w:r>
        <w:rPr>
          <w:bCs/>
          <w:kern w:val="36"/>
          <w:sz w:val="28"/>
          <w:szCs w:val="28"/>
        </w:rPr>
        <w:t xml:space="preserve">- </w:t>
      </w:r>
      <w:r w:rsidRPr="00C32408">
        <w:rPr>
          <w:bCs/>
          <w:kern w:val="36"/>
          <w:sz w:val="28"/>
          <w:szCs w:val="28"/>
          <w:lang w:val="x-none"/>
        </w:rPr>
        <w:t>снижение количества преступлений, совершаемых несовершеннолетними</w:t>
      </w:r>
      <w:r>
        <w:rPr>
          <w:bCs/>
          <w:kern w:val="36"/>
          <w:sz w:val="28"/>
          <w:szCs w:val="28"/>
        </w:rPr>
        <w:t>;</w:t>
      </w:r>
    </w:p>
    <w:p w:rsidR="00A97A09" w:rsidRPr="00C32408" w:rsidRDefault="00A97A09" w:rsidP="00A97A09">
      <w:pPr>
        <w:ind w:firstLine="709"/>
        <w:jc w:val="both"/>
        <w:rPr>
          <w:bCs/>
          <w:kern w:val="36"/>
          <w:sz w:val="28"/>
          <w:szCs w:val="28"/>
          <w:lang w:val="x-none"/>
        </w:rPr>
      </w:pPr>
      <w:r>
        <w:rPr>
          <w:bCs/>
          <w:kern w:val="36"/>
          <w:sz w:val="28"/>
          <w:szCs w:val="28"/>
        </w:rPr>
        <w:t>-с</w:t>
      </w:r>
      <w:r w:rsidRPr="00C32408">
        <w:rPr>
          <w:bCs/>
          <w:kern w:val="36"/>
          <w:sz w:val="28"/>
          <w:szCs w:val="28"/>
          <w:lang w:val="x-none"/>
        </w:rPr>
        <w:t>нижение количества преступлений, совершаемых лицами, ранее</w:t>
      </w:r>
      <w:r>
        <w:rPr>
          <w:bCs/>
          <w:kern w:val="36"/>
          <w:sz w:val="28"/>
          <w:szCs w:val="28"/>
          <w:lang w:val="x-none"/>
        </w:rPr>
        <w:t xml:space="preserve"> совершавшими   преступления;</w:t>
      </w:r>
    </w:p>
    <w:p w:rsidR="00A97A09" w:rsidRDefault="00A97A09" w:rsidP="00A97A09">
      <w:pPr>
        <w:ind w:firstLine="709"/>
        <w:jc w:val="both"/>
        <w:rPr>
          <w:bCs/>
          <w:kern w:val="36"/>
          <w:sz w:val="28"/>
          <w:szCs w:val="28"/>
          <w:lang w:val="x-none"/>
        </w:rPr>
      </w:pPr>
      <w:r>
        <w:rPr>
          <w:bCs/>
          <w:kern w:val="36"/>
          <w:sz w:val="28"/>
          <w:szCs w:val="28"/>
        </w:rPr>
        <w:t>- с</w:t>
      </w:r>
      <w:r w:rsidRPr="00C32408">
        <w:rPr>
          <w:bCs/>
          <w:kern w:val="36"/>
          <w:sz w:val="28"/>
          <w:szCs w:val="28"/>
          <w:lang w:val="x-none"/>
        </w:rPr>
        <w:t>нижение количества преступлений, совершаемых лицами без постоянного источ</w:t>
      </w:r>
      <w:r>
        <w:rPr>
          <w:bCs/>
          <w:kern w:val="36"/>
          <w:sz w:val="28"/>
          <w:szCs w:val="28"/>
          <w:lang w:val="x-none"/>
        </w:rPr>
        <w:t>ника   доходов;</w:t>
      </w:r>
    </w:p>
    <w:p w:rsidR="00A97A09" w:rsidRPr="006E551A" w:rsidRDefault="00A97A09" w:rsidP="00A97A09">
      <w:pPr>
        <w:ind w:firstLine="709"/>
        <w:jc w:val="both"/>
        <w:rPr>
          <w:bCs/>
          <w:kern w:val="36"/>
          <w:sz w:val="28"/>
          <w:szCs w:val="28"/>
        </w:rPr>
      </w:pPr>
      <w:r>
        <w:rPr>
          <w:bCs/>
          <w:kern w:val="36"/>
          <w:sz w:val="28"/>
          <w:szCs w:val="28"/>
        </w:rPr>
        <w:t>- с</w:t>
      </w:r>
      <w:r w:rsidRPr="00C32408">
        <w:rPr>
          <w:bCs/>
          <w:kern w:val="36"/>
          <w:sz w:val="28"/>
          <w:szCs w:val="28"/>
          <w:lang w:val="x-none"/>
        </w:rPr>
        <w:t xml:space="preserve">нижение количества преступлений, совершаемых на улицах </w:t>
      </w:r>
      <w:r>
        <w:rPr>
          <w:bCs/>
          <w:kern w:val="36"/>
          <w:sz w:val="28"/>
          <w:szCs w:val="28"/>
          <w:lang w:val="x-none"/>
        </w:rPr>
        <w:t>и в других общественных местах;</w:t>
      </w:r>
    </w:p>
    <w:p w:rsidR="00A97A09" w:rsidRPr="006E551A" w:rsidRDefault="00A97A09" w:rsidP="00A97A09">
      <w:pPr>
        <w:autoSpaceDE w:val="0"/>
        <w:autoSpaceDN w:val="0"/>
        <w:adjustRightInd w:val="0"/>
        <w:ind w:firstLine="709"/>
        <w:jc w:val="both"/>
        <w:rPr>
          <w:bCs/>
          <w:kern w:val="36"/>
          <w:sz w:val="28"/>
          <w:szCs w:val="28"/>
        </w:rPr>
      </w:pPr>
      <w:r>
        <w:rPr>
          <w:bCs/>
          <w:kern w:val="36"/>
          <w:sz w:val="28"/>
          <w:szCs w:val="28"/>
        </w:rPr>
        <w:t>- у</w:t>
      </w:r>
      <w:r w:rsidRPr="00C32408">
        <w:rPr>
          <w:bCs/>
          <w:kern w:val="36"/>
          <w:sz w:val="28"/>
          <w:szCs w:val="28"/>
          <w:lang w:val="x-none"/>
        </w:rPr>
        <w:t>величение количества выходов на дежурство членов ДНД «Витязь»</w:t>
      </w:r>
      <w:r>
        <w:rPr>
          <w:bCs/>
          <w:kern w:val="36"/>
          <w:sz w:val="28"/>
          <w:szCs w:val="28"/>
        </w:rPr>
        <w:t>.</w:t>
      </w:r>
    </w:p>
    <w:p w:rsidR="00A97A09" w:rsidRDefault="00A97A09" w:rsidP="00A97A09">
      <w:pPr>
        <w:snapToGrid w:val="0"/>
        <w:ind w:firstLine="709"/>
        <w:jc w:val="both"/>
        <w:rPr>
          <w:bCs/>
          <w:sz w:val="28"/>
          <w:szCs w:val="28"/>
        </w:rPr>
      </w:pPr>
      <w:r w:rsidRPr="0035660A">
        <w:rPr>
          <w:bCs/>
          <w:sz w:val="28"/>
          <w:szCs w:val="28"/>
        </w:rPr>
        <w:t xml:space="preserve">По результатам сопоставления фактически достигнутых значений индикаторов результативности и их плановых значений </w:t>
      </w:r>
      <w:r>
        <w:rPr>
          <w:bCs/>
          <w:sz w:val="28"/>
          <w:szCs w:val="28"/>
        </w:rPr>
        <w:t>установлено:</w:t>
      </w:r>
    </w:p>
    <w:p w:rsidR="00A97A09" w:rsidRDefault="00A97A09" w:rsidP="00A97A09">
      <w:pPr>
        <w:snapToGrid w:val="0"/>
        <w:ind w:firstLine="709"/>
        <w:jc w:val="both"/>
        <w:rPr>
          <w:bCs/>
          <w:kern w:val="36"/>
          <w:sz w:val="28"/>
          <w:szCs w:val="28"/>
        </w:rPr>
      </w:pPr>
      <w:r>
        <w:rPr>
          <w:bCs/>
          <w:kern w:val="36"/>
          <w:sz w:val="28"/>
          <w:szCs w:val="28"/>
        </w:rPr>
        <w:t>снижение</w:t>
      </w:r>
      <w:r w:rsidRPr="00C32408">
        <w:rPr>
          <w:bCs/>
          <w:kern w:val="36"/>
          <w:sz w:val="28"/>
          <w:szCs w:val="28"/>
          <w:lang w:val="x-none"/>
        </w:rPr>
        <w:t xml:space="preserve"> уровня преступности в расчете на 10 тысяч населения</w:t>
      </w:r>
      <w:r>
        <w:rPr>
          <w:bCs/>
          <w:kern w:val="36"/>
          <w:sz w:val="28"/>
          <w:szCs w:val="28"/>
        </w:rPr>
        <w:t xml:space="preserve"> составило на 74,6 % (областной показатель 108,5%;</w:t>
      </w:r>
    </w:p>
    <w:p w:rsidR="00A97A09" w:rsidRDefault="00A97A09" w:rsidP="00A97A09">
      <w:pPr>
        <w:snapToGrid w:val="0"/>
        <w:ind w:firstLine="709"/>
        <w:jc w:val="both"/>
        <w:rPr>
          <w:bCs/>
          <w:kern w:val="36"/>
          <w:sz w:val="28"/>
          <w:szCs w:val="28"/>
        </w:rPr>
      </w:pPr>
      <w:r w:rsidRPr="00C32408">
        <w:rPr>
          <w:bCs/>
          <w:kern w:val="36"/>
          <w:sz w:val="28"/>
          <w:szCs w:val="28"/>
          <w:lang w:val="x-none"/>
        </w:rPr>
        <w:t>количеств</w:t>
      </w:r>
      <w:r>
        <w:rPr>
          <w:bCs/>
          <w:kern w:val="36"/>
          <w:sz w:val="28"/>
          <w:szCs w:val="28"/>
        </w:rPr>
        <w:t>о</w:t>
      </w:r>
      <w:r w:rsidRPr="00C32408">
        <w:rPr>
          <w:bCs/>
          <w:kern w:val="36"/>
          <w:sz w:val="28"/>
          <w:szCs w:val="28"/>
          <w:lang w:val="x-none"/>
        </w:rPr>
        <w:t xml:space="preserve"> преступлений, совершаемых лицами  в  состо</w:t>
      </w:r>
      <w:r>
        <w:rPr>
          <w:bCs/>
          <w:kern w:val="36"/>
          <w:sz w:val="28"/>
          <w:szCs w:val="28"/>
          <w:lang w:val="x-none"/>
        </w:rPr>
        <w:t>янии   алкогольного  опьянения</w:t>
      </w:r>
      <w:r>
        <w:rPr>
          <w:bCs/>
          <w:kern w:val="36"/>
          <w:sz w:val="28"/>
          <w:szCs w:val="28"/>
        </w:rPr>
        <w:t xml:space="preserve"> составило -+85,7% ( увеличение с 7 до 13 преступлений);</w:t>
      </w:r>
    </w:p>
    <w:p w:rsidR="00A97A09" w:rsidRDefault="00A97A09" w:rsidP="00A97A09">
      <w:pPr>
        <w:snapToGrid w:val="0"/>
        <w:ind w:firstLine="709"/>
        <w:jc w:val="both"/>
        <w:rPr>
          <w:bCs/>
          <w:kern w:val="36"/>
          <w:sz w:val="28"/>
          <w:szCs w:val="28"/>
        </w:rPr>
      </w:pPr>
      <w:r>
        <w:rPr>
          <w:bCs/>
          <w:kern w:val="36"/>
          <w:sz w:val="28"/>
          <w:szCs w:val="28"/>
          <w:lang w:val="x-none"/>
        </w:rPr>
        <w:t>количеств</w:t>
      </w:r>
      <w:r>
        <w:rPr>
          <w:bCs/>
          <w:kern w:val="36"/>
          <w:sz w:val="28"/>
          <w:szCs w:val="28"/>
        </w:rPr>
        <w:t>о</w:t>
      </w:r>
      <w:r w:rsidRPr="005C3AD5">
        <w:rPr>
          <w:bCs/>
          <w:kern w:val="36"/>
          <w:sz w:val="28"/>
          <w:szCs w:val="28"/>
          <w:lang w:val="x-none"/>
        </w:rPr>
        <w:t xml:space="preserve"> преступлений, совершаемых лицами,  ранее  совершавшими   преступления</w:t>
      </w:r>
      <w:r>
        <w:rPr>
          <w:bCs/>
          <w:kern w:val="36"/>
          <w:sz w:val="28"/>
          <w:szCs w:val="28"/>
        </w:rPr>
        <w:t xml:space="preserve"> составило  увеличилось на 12,5% (с 24 до 27);</w:t>
      </w:r>
    </w:p>
    <w:p w:rsidR="00A97A09" w:rsidRPr="005C3AD5" w:rsidRDefault="00A97A09" w:rsidP="00A97A09">
      <w:pPr>
        <w:snapToGrid w:val="0"/>
        <w:ind w:firstLine="709"/>
        <w:jc w:val="both"/>
        <w:rPr>
          <w:bCs/>
          <w:sz w:val="28"/>
          <w:szCs w:val="28"/>
        </w:rPr>
      </w:pPr>
      <w:r>
        <w:rPr>
          <w:bCs/>
          <w:kern w:val="36"/>
          <w:sz w:val="28"/>
          <w:szCs w:val="28"/>
        </w:rPr>
        <w:t>с</w:t>
      </w:r>
      <w:r w:rsidRPr="00C32408">
        <w:rPr>
          <w:bCs/>
          <w:kern w:val="36"/>
          <w:sz w:val="28"/>
          <w:szCs w:val="28"/>
          <w:lang w:val="x-none"/>
        </w:rPr>
        <w:t>нижение количества преступлений, совершаемых лицами без постоянного источ</w:t>
      </w:r>
      <w:r>
        <w:rPr>
          <w:bCs/>
          <w:kern w:val="36"/>
          <w:sz w:val="28"/>
          <w:szCs w:val="28"/>
          <w:lang w:val="x-none"/>
        </w:rPr>
        <w:t>ника   доходов</w:t>
      </w:r>
      <w:r>
        <w:rPr>
          <w:bCs/>
          <w:kern w:val="36"/>
          <w:sz w:val="28"/>
          <w:szCs w:val="28"/>
        </w:rPr>
        <w:t xml:space="preserve"> на 7,0% (с 68,8% до 61,9%);</w:t>
      </w:r>
    </w:p>
    <w:p w:rsidR="00A97A09" w:rsidRDefault="00A97A09" w:rsidP="00A97A09">
      <w:pPr>
        <w:snapToGrid w:val="0"/>
        <w:ind w:firstLine="709"/>
        <w:jc w:val="both"/>
        <w:rPr>
          <w:bCs/>
          <w:kern w:val="36"/>
          <w:sz w:val="28"/>
          <w:szCs w:val="28"/>
        </w:rPr>
      </w:pPr>
      <w:r w:rsidRPr="00C32408">
        <w:rPr>
          <w:bCs/>
          <w:kern w:val="36"/>
          <w:sz w:val="28"/>
          <w:szCs w:val="28"/>
          <w:lang w:val="x-none"/>
        </w:rPr>
        <w:t>количеств</w:t>
      </w:r>
      <w:r>
        <w:rPr>
          <w:bCs/>
          <w:kern w:val="36"/>
          <w:sz w:val="28"/>
          <w:szCs w:val="28"/>
        </w:rPr>
        <w:t xml:space="preserve">о </w:t>
      </w:r>
      <w:r w:rsidRPr="00C32408">
        <w:rPr>
          <w:bCs/>
          <w:kern w:val="36"/>
          <w:sz w:val="28"/>
          <w:szCs w:val="28"/>
          <w:lang w:val="x-none"/>
        </w:rPr>
        <w:t xml:space="preserve">преступлений, совершаемых на улицах </w:t>
      </w:r>
      <w:r>
        <w:rPr>
          <w:bCs/>
          <w:kern w:val="36"/>
          <w:sz w:val="28"/>
          <w:szCs w:val="28"/>
          <w:lang w:val="x-none"/>
        </w:rPr>
        <w:t>и в  других общественных местах</w:t>
      </w:r>
      <w:r w:rsidRPr="005C3AD5">
        <w:rPr>
          <w:bCs/>
          <w:kern w:val="36"/>
          <w:sz w:val="28"/>
          <w:szCs w:val="28"/>
        </w:rPr>
        <w:t xml:space="preserve"> </w:t>
      </w:r>
      <w:r>
        <w:rPr>
          <w:bCs/>
          <w:kern w:val="36"/>
          <w:sz w:val="28"/>
          <w:szCs w:val="28"/>
        </w:rPr>
        <w:t>увеличилось на 36,4% (с 22 до 14);</w:t>
      </w:r>
    </w:p>
    <w:p w:rsidR="00A97A09" w:rsidRDefault="00A97A09" w:rsidP="00A97A09">
      <w:pPr>
        <w:snapToGrid w:val="0"/>
        <w:ind w:firstLine="709"/>
        <w:jc w:val="both"/>
        <w:rPr>
          <w:bCs/>
          <w:sz w:val="28"/>
          <w:szCs w:val="28"/>
        </w:rPr>
      </w:pPr>
      <w:r>
        <w:rPr>
          <w:bCs/>
          <w:kern w:val="36"/>
          <w:sz w:val="28"/>
          <w:szCs w:val="28"/>
        </w:rPr>
        <w:t>снижение количества преступлений, совершенных несовершеннолетними на территории муниципального образования Одоевский район, на 92,3% (с 13 до 1).</w:t>
      </w:r>
    </w:p>
    <w:p w:rsidR="00A97A09" w:rsidRDefault="00A97A09" w:rsidP="00A97A09">
      <w:pPr>
        <w:jc w:val="center"/>
        <w:rPr>
          <w:rFonts w:ascii="PT Astra Serif" w:hAnsi="PT Astra Serif"/>
          <w:b/>
          <w:sz w:val="28"/>
          <w:szCs w:val="28"/>
          <w:highlight w:val="yellow"/>
        </w:rPr>
      </w:pPr>
    </w:p>
    <w:p w:rsidR="00A97A09" w:rsidRDefault="00A97A09" w:rsidP="00A97A09">
      <w:pPr>
        <w:jc w:val="center"/>
        <w:rPr>
          <w:sz w:val="28"/>
          <w:szCs w:val="28"/>
        </w:rPr>
      </w:pPr>
    </w:p>
    <w:p w:rsidR="000105CD" w:rsidRPr="009B040E" w:rsidRDefault="000105CD" w:rsidP="000105CD"/>
    <w:p w:rsidR="000105CD" w:rsidRDefault="000105CD" w:rsidP="000105CD"/>
    <w:p w:rsidR="000105CD" w:rsidRDefault="000105CD" w:rsidP="00C24F54">
      <w:pPr>
        <w:autoSpaceDE w:val="0"/>
        <w:autoSpaceDN w:val="0"/>
        <w:adjustRightInd w:val="0"/>
        <w:ind w:firstLine="709"/>
        <w:jc w:val="center"/>
        <w:rPr>
          <w:b/>
          <w:color w:val="000000" w:themeColor="text1"/>
          <w:sz w:val="28"/>
          <w:szCs w:val="28"/>
          <w:highlight w:val="yellow"/>
        </w:rPr>
      </w:pPr>
    </w:p>
    <w:p w:rsidR="000105CD" w:rsidRDefault="000105CD" w:rsidP="00C24F54">
      <w:pPr>
        <w:autoSpaceDE w:val="0"/>
        <w:autoSpaceDN w:val="0"/>
        <w:adjustRightInd w:val="0"/>
        <w:ind w:firstLine="709"/>
        <w:jc w:val="center"/>
        <w:rPr>
          <w:b/>
          <w:color w:val="000000" w:themeColor="text1"/>
          <w:sz w:val="28"/>
          <w:szCs w:val="28"/>
          <w:highlight w:val="yellow"/>
        </w:rPr>
      </w:pPr>
    </w:p>
    <w:p w:rsidR="00A97A09" w:rsidRDefault="00A97A09" w:rsidP="00C24F54">
      <w:pPr>
        <w:autoSpaceDE w:val="0"/>
        <w:autoSpaceDN w:val="0"/>
        <w:adjustRightInd w:val="0"/>
        <w:ind w:firstLine="709"/>
        <w:jc w:val="center"/>
        <w:rPr>
          <w:b/>
          <w:color w:val="000000" w:themeColor="text1"/>
          <w:sz w:val="28"/>
          <w:szCs w:val="28"/>
          <w:highlight w:val="yellow"/>
        </w:rPr>
      </w:pPr>
    </w:p>
    <w:p w:rsidR="00A97A09" w:rsidRDefault="00A97A09" w:rsidP="00C24F54">
      <w:pPr>
        <w:autoSpaceDE w:val="0"/>
        <w:autoSpaceDN w:val="0"/>
        <w:adjustRightInd w:val="0"/>
        <w:ind w:firstLine="709"/>
        <w:jc w:val="center"/>
        <w:rPr>
          <w:b/>
          <w:color w:val="000000" w:themeColor="text1"/>
          <w:sz w:val="28"/>
          <w:szCs w:val="28"/>
          <w:highlight w:val="yellow"/>
        </w:rPr>
      </w:pPr>
    </w:p>
    <w:p w:rsidR="00A97A09" w:rsidRDefault="00A97A09" w:rsidP="00C24F54">
      <w:pPr>
        <w:autoSpaceDE w:val="0"/>
        <w:autoSpaceDN w:val="0"/>
        <w:adjustRightInd w:val="0"/>
        <w:ind w:firstLine="709"/>
        <w:jc w:val="center"/>
        <w:rPr>
          <w:b/>
          <w:color w:val="000000" w:themeColor="text1"/>
          <w:sz w:val="28"/>
          <w:szCs w:val="28"/>
          <w:highlight w:val="yellow"/>
        </w:rPr>
      </w:pPr>
    </w:p>
    <w:p w:rsidR="00A97A09" w:rsidRDefault="00A97A09" w:rsidP="00C24F54">
      <w:pPr>
        <w:autoSpaceDE w:val="0"/>
        <w:autoSpaceDN w:val="0"/>
        <w:adjustRightInd w:val="0"/>
        <w:ind w:firstLine="709"/>
        <w:jc w:val="center"/>
        <w:rPr>
          <w:b/>
          <w:color w:val="000000" w:themeColor="text1"/>
          <w:sz w:val="28"/>
          <w:szCs w:val="28"/>
          <w:highlight w:val="yellow"/>
        </w:rPr>
      </w:pPr>
    </w:p>
    <w:p w:rsidR="00A97A09" w:rsidRDefault="00A97A09" w:rsidP="00C24F54">
      <w:pPr>
        <w:autoSpaceDE w:val="0"/>
        <w:autoSpaceDN w:val="0"/>
        <w:adjustRightInd w:val="0"/>
        <w:ind w:firstLine="709"/>
        <w:jc w:val="center"/>
        <w:rPr>
          <w:b/>
          <w:color w:val="000000" w:themeColor="text1"/>
          <w:sz w:val="28"/>
          <w:szCs w:val="28"/>
          <w:highlight w:val="yellow"/>
        </w:rPr>
      </w:pPr>
    </w:p>
    <w:p w:rsidR="00A97A09" w:rsidRDefault="00A97A09" w:rsidP="00A97A09">
      <w:pPr>
        <w:jc w:val="center"/>
        <w:rPr>
          <w:sz w:val="28"/>
          <w:szCs w:val="28"/>
        </w:rPr>
      </w:pPr>
      <w:r>
        <w:rPr>
          <w:sz w:val="28"/>
          <w:szCs w:val="28"/>
        </w:rPr>
        <w:t>Информация о финансировании проведенных</w:t>
      </w:r>
    </w:p>
    <w:p w:rsidR="00A97A09" w:rsidRDefault="00A97A09" w:rsidP="00A97A09">
      <w:pPr>
        <w:jc w:val="center"/>
        <w:rPr>
          <w:sz w:val="28"/>
          <w:szCs w:val="28"/>
        </w:rPr>
      </w:pPr>
      <w:r>
        <w:rPr>
          <w:sz w:val="28"/>
          <w:szCs w:val="28"/>
        </w:rPr>
        <w:t xml:space="preserve"> программных мероприятий</w:t>
      </w:r>
    </w:p>
    <w:p w:rsidR="00A97A09" w:rsidRDefault="00A97A09" w:rsidP="00A97A09">
      <w:pPr>
        <w:jc w:val="both"/>
        <w:rPr>
          <w:sz w:val="28"/>
          <w:szCs w:val="28"/>
        </w:rPr>
      </w:pPr>
    </w:p>
    <w:p w:rsidR="00A97A09" w:rsidRPr="0070774C" w:rsidRDefault="00A97A09" w:rsidP="00A97A09">
      <w:pPr>
        <w:jc w:val="both"/>
        <w:rPr>
          <w:color w:val="131313"/>
          <w:sz w:val="28"/>
          <w:szCs w:val="28"/>
        </w:rPr>
      </w:pPr>
      <w:r w:rsidRPr="0070774C">
        <w:rPr>
          <w:sz w:val="28"/>
          <w:szCs w:val="28"/>
        </w:rPr>
        <w:t>п. 3.4 Обеспечение деятельности добровольной народной дружины «Витязь» - 36,5 т</w:t>
      </w:r>
      <w:r>
        <w:rPr>
          <w:sz w:val="28"/>
          <w:szCs w:val="28"/>
        </w:rPr>
        <w:t xml:space="preserve">ысяч </w:t>
      </w:r>
      <w:r w:rsidRPr="0070774C">
        <w:rPr>
          <w:sz w:val="28"/>
          <w:szCs w:val="28"/>
        </w:rPr>
        <w:t>р</w:t>
      </w:r>
      <w:r>
        <w:rPr>
          <w:sz w:val="28"/>
          <w:szCs w:val="28"/>
        </w:rPr>
        <w:t>ублей;</w:t>
      </w:r>
    </w:p>
    <w:p w:rsidR="00A97A09" w:rsidRPr="0070774C" w:rsidRDefault="00A97A09" w:rsidP="00A97A09">
      <w:pPr>
        <w:jc w:val="both"/>
        <w:rPr>
          <w:sz w:val="28"/>
          <w:szCs w:val="28"/>
        </w:rPr>
      </w:pPr>
      <w:r w:rsidRPr="0070774C">
        <w:rPr>
          <w:sz w:val="28"/>
          <w:szCs w:val="28"/>
        </w:rPr>
        <w:t>5.6. Организация и проведение спортивных и физкультурных мероприятий антинаркотической направленности для учащихся образовательных организаций района, работающей молодежи:</w:t>
      </w:r>
    </w:p>
    <w:p w:rsidR="00A97A09" w:rsidRPr="0070774C" w:rsidRDefault="00A97A09" w:rsidP="00A97A09">
      <w:pPr>
        <w:jc w:val="both"/>
        <w:rPr>
          <w:color w:val="131313"/>
          <w:sz w:val="28"/>
          <w:szCs w:val="28"/>
        </w:rPr>
      </w:pPr>
      <w:r w:rsidRPr="0070774C">
        <w:rPr>
          <w:color w:val="131313"/>
          <w:sz w:val="28"/>
          <w:szCs w:val="28"/>
        </w:rPr>
        <w:t xml:space="preserve">- Межрайонный </w:t>
      </w:r>
      <w:r>
        <w:rPr>
          <w:color w:val="131313"/>
          <w:sz w:val="28"/>
          <w:szCs w:val="28"/>
        </w:rPr>
        <w:t>тур</w:t>
      </w:r>
      <w:r w:rsidRPr="0070774C">
        <w:rPr>
          <w:color w:val="131313"/>
          <w:sz w:val="28"/>
          <w:szCs w:val="28"/>
        </w:rPr>
        <w:t>нир по мини-футболу под девизом «Спорт против наркотиков» среди мальчиков 2012-2013 г.р.  – 15,0 т</w:t>
      </w:r>
      <w:r>
        <w:rPr>
          <w:color w:val="131313"/>
          <w:sz w:val="28"/>
          <w:szCs w:val="28"/>
        </w:rPr>
        <w:t xml:space="preserve">ысяч </w:t>
      </w:r>
      <w:r w:rsidRPr="0070774C">
        <w:rPr>
          <w:color w:val="131313"/>
          <w:sz w:val="28"/>
          <w:szCs w:val="28"/>
        </w:rPr>
        <w:t>р</w:t>
      </w:r>
      <w:r>
        <w:rPr>
          <w:color w:val="131313"/>
          <w:sz w:val="28"/>
          <w:szCs w:val="28"/>
        </w:rPr>
        <w:t>ублей;</w:t>
      </w:r>
    </w:p>
    <w:p w:rsidR="00A97A09" w:rsidRPr="0070774C" w:rsidRDefault="00A97A09" w:rsidP="00A97A09">
      <w:pPr>
        <w:jc w:val="both"/>
        <w:rPr>
          <w:color w:val="131313"/>
          <w:sz w:val="28"/>
          <w:szCs w:val="28"/>
        </w:rPr>
      </w:pPr>
      <w:r w:rsidRPr="0070774C">
        <w:rPr>
          <w:color w:val="131313"/>
          <w:sz w:val="28"/>
          <w:szCs w:val="28"/>
        </w:rPr>
        <w:t>-Межведомственная акция «Вместе против наркотиков – 22,0 т</w:t>
      </w:r>
      <w:r>
        <w:rPr>
          <w:color w:val="131313"/>
          <w:sz w:val="28"/>
          <w:szCs w:val="28"/>
        </w:rPr>
        <w:t xml:space="preserve">ысяч </w:t>
      </w:r>
      <w:r w:rsidRPr="0070774C">
        <w:rPr>
          <w:color w:val="131313"/>
          <w:sz w:val="28"/>
          <w:szCs w:val="28"/>
        </w:rPr>
        <w:t>р</w:t>
      </w:r>
      <w:r>
        <w:rPr>
          <w:color w:val="131313"/>
          <w:sz w:val="28"/>
          <w:szCs w:val="28"/>
        </w:rPr>
        <w:t>ублей;</w:t>
      </w:r>
    </w:p>
    <w:p w:rsidR="00A97A09" w:rsidRPr="0070774C" w:rsidRDefault="00A97A09" w:rsidP="00A97A09">
      <w:pPr>
        <w:jc w:val="both"/>
        <w:rPr>
          <w:sz w:val="28"/>
          <w:szCs w:val="28"/>
        </w:rPr>
      </w:pPr>
      <w:r w:rsidRPr="0070774C">
        <w:rPr>
          <w:sz w:val="28"/>
          <w:szCs w:val="28"/>
        </w:rPr>
        <w:t>10.13. Организация временного трудоустройства несовершеннолетних граждан в возрасте от 14 до 18 лет в свободное от учебы время – 151,0 т</w:t>
      </w:r>
      <w:r>
        <w:rPr>
          <w:sz w:val="28"/>
          <w:szCs w:val="28"/>
        </w:rPr>
        <w:t xml:space="preserve">ысяч </w:t>
      </w:r>
      <w:r w:rsidRPr="0070774C">
        <w:rPr>
          <w:sz w:val="28"/>
          <w:szCs w:val="28"/>
        </w:rPr>
        <w:t>р</w:t>
      </w:r>
      <w:r>
        <w:rPr>
          <w:sz w:val="28"/>
          <w:szCs w:val="28"/>
        </w:rPr>
        <w:t>ублей;</w:t>
      </w:r>
    </w:p>
    <w:p w:rsidR="00A97A09" w:rsidRPr="0070774C" w:rsidRDefault="00A97A09" w:rsidP="00A97A09">
      <w:pPr>
        <w:jc w:val="both"/>
        <w:rPr>
          <w:sz w:val="28"/>
          <w:szCs w:val="28"/>
        </w:rPr>
      </w:pPr>
      <w:r w:rsidRPr="0070774C">
        <w:rPr>
          <w:sz w:val="28"/>
          <w:szCs w:val="28"/>
        </w:rPr>
        <w:t xml:space="preserve">10.14. Организация традиционных массовых конкурсно- развлекательных программ для подростков и молодежи: </w:t>
      </w:r>
    </w:p>
    <w:p w:rsidR="00A97A09" w:rsidRPr="0070774C" w:rsidRDefault="00A97A09" w:rsidP="00A97A09">
      <w:pPr>
        <w:jc w:val="both"/>
        <w:rPr>
          <w:sz w:val="28"/>
          <w:szCs w:val="28"/>
        </w:rPr>
      </w:pPr>
      <w:r w:rsidRPr="0070774C">
        <w:rPr>
          <w:sz w:val="28"/>
          <w:szCs w:val="28"/>
        </w:rPr>
        <w:t xml:space="preserve"> - «Мисс Осень» - 35,0 т</w:t>
      </w:r>
      <w:r>
        <w:rPr>
          <w:sz w:val="28"/>
          <w:szCs w:val="28"/>
        </w:rPr>
        <w:t xml:space="preserve">ысяч </w:t>
      </w:r>
      <w:r w:rsidRPr="0070774C">
        <w:rPr>
          <w:sz w:val="28"/>
          <w:szCs w:val="28"/>
        </w:rPr>
        <w:t>р</w:t>
      </w:r>
      <w:r>
        <w:rPr>
          <w:sz w:val="28"/>
          <w:szCs w:val="28"/>
        </w:rPr>
        <w:t>ублей;</w:t>
      </w:r>
    </w:p>
    <w:p w:rsidR="00A97A09" w:rsidRPr="0070774C" w:rsidRDefault="00A97A09" w:rsidP="00A97A09">
      <w:pPr>
        <w:jc w:val="both"/>
        <w:rPr>
          <w:sz w:val="28"/>
          <w:szCs w:val="28"/>
        </w:rPr>
      </w:pPr>
      <w:r w:rsidRPr="0070774C">
        <w:rPr>
          <w:sz w:val="28"/>
          <w:szCs w:val="28"/>
        </w:rPr>
        <w:t xml:space="preserve"> - Межрайонный фестиваль «Живи танцуя» - 8,0 т</w:t>
      </w:r>
      <w:r>
        <w:rPr>
          <w:sz w:val="28"/>
          <w:szCs w:val="28"/>
        </w:rPr>
        <w:t xml:space="preserve">ысяч </w:t>
      </w:r>
      <w:r w:rsidRPr="0070774C">
        <w:rPr>
          <w:sz w:val="28"/>
          <w:szCs w:val="28"/>
        </w:rPr>
        <w:t>р</w:t>
      </w:r>
      <w:r>
        <w:rPr>
          <w:sz w:val="28"/>
          <w:szCs w:val="28"/>
        </w:rPr>
        <w:t>ублей;</w:t>
      </w:r>
    </w:p>
    <w:p w:rsidR="00A97A09" w:rsidRPr="0070774C" w:rsidRDefault="00A97A09" w:rsidP="00A97A09">
      <w:pPr>
        <w:jc w:val="both"/>
        <w:rPr>
          <w:sz w:val="28"/>
          <w:szCs w:val="28"/>
        </w:rPr>
      </w:pPr>
      <w:r w:rsidRPr="0070774C">
        <w:rPr>
          <w:sz w:val="28"/>
          <w:szCs w:val="28"/>
        </w:rPr>
        <w:t>- День добровольца – 8,8 т</w:t>
      </w:r>
      <w:r>
        <w:rPr>
          <w:sz w:val="28"/>
          <w:szCs w:val="28"/>
        </w:rPr>
        <w:t xml:space="preserve">ысяч </w:t>
      </w:r>
      <w:r w:rsidRPr="0070774C">
        <w:rPr>
          <w:sz w:val="28"/>
          <w:szCs w:val="28"/>
        </w:rPr>
        <w:t>р</w:t>
      </w:r>
      <w:r>
        <w:rPr>
          <w:sz w:val="28"/>
          <w:szCs w:val="28"/>
        </w:rPr>
        <w:t>ублей</w:t>
      </w:r>
      <w:r w:rsidRPr="0070774C">
        <w:rPr>
          <w:sz w:val="28"/>
          <w:szCs w:val="28"/>
        </w:rPr>
        <w:t>.</w:t>
      </w:r>
    </w:p>
    <w:p w:rsidR="00A97A09" w:rsidRPr="0035660A" w:rsidRDefault="00A97A09" w:rsidP="00A97A09">
      <w:pPr>
        <w:snapToGrid w:val="0"/>
        <w:ind w:firstLine="709"/>
        <w:jc w:val="both"/>
        <w:rPr>
          <w:bCs/>
          <w:sz w:val="28"/>
          <w:szCs w:val="28"/>
        </w:rPr>
      </w:pPr>
      <w:r w:rsidRPr="0035660A">
        <w:rPr>
          <w:bCs/>
          <w:sz w:val="28"/>
          <w:szCs w:val="28"/>
        </w:rPr>
        <w:t xml:space="preserve">Программа носит социальный характер. Результаты реализации ее мероприятий оказывают влияние на различные стороны жизни населения </w:t>
      </w:r>
      <w:r>
        <w:rPr>
          <w:bCs/>
          <w:sz w:val="28"/>
          <w:szCs w:val="28"/>
        </w:rPr>
        <w:t>муниципального образования Одоевский район</w:t>
      </w:r>
      <w:r w:rsidRPr="0035660A">
        <w:rPr>
          <w:bCs/>
          <w:sz w:val="28"/>
          <w:szCs w:val="28"/>
        </w:rPr>
        <w:t>, способствуют соблюдению прав и интересов граждан.</w:t>
      </w:r>
    </w:p>
    <w:p w:rsidR="00A97A09" w:rsidRPr="002036E6" w:rsidRDefault="00A97A09" w:rsidP="00A97A09">
      <w:pPr>
        <w:autoSpaceDE w:val="0"/>
        <w:autoSpaceDN w:val="0"/>
        <w:adjustRightInd w:val="0"/>
        <w:ind w:firstLine="851"/>
        <w:jc w:val="both"/>
        <w:rPr>
          <w:bCs/>
          <w:sz w:val="28"/>
          <w:szCs w:val="28"/>
        </w:rPr>
      </w:pPr>
      <w:r w:rsidRPr="002036E6">
        <w:rPr>
          <w:bCs/>
          <w:sz w:val="28"/>
          <w:szCs w:val="28"/>
        </w:rPr>
        <w:t>Проводимая оценка эффективности реализации муниципальной программы «Профилактика правонарушений и преступлений на территории муниципального образования Одоевский район на 2019-2023 годы» за 2022 год показала, что муниципальная программа имеет эффективное исполнение.</w:t>
      </w:r>
    </w:p>
    <w:p w:rsidR="00A97A09" w:rsidRPr="002036E6" w:rsidRDefault="00A97A09" w:rsidP="00A97A09">
      <w:pPr>
        <w:autoSpaceDE w:val="0"/>
        <w:autoSpaceDN w:val="0"/>
        <w:adjustRightInd w:val="0"/>
        <w:ind w:firstLine="851"/>
        <w:jc w:val="both"/>
        <w:rPr>
          <w:bCs/>
          <w:sz w:val="28"/>
          <w:szCs w:val="28"/>
        </w:rPr>
      </w:pPr>
      <w:r w:rsidRPr="002036E6">
        <w:rPr>
          <w:bCs/>
          <w:sz w:val="28"/>
          <w:szCs w:val="28"/>
        </w:rPr>
        <w:t>Все запланированные мероприятия выполнены в полном объеме.</w:t>
      </w:r>
    </w:p>
    <w:p w:rsidR="00A97A09" w:rsidRDefault="00A97A09" w:rsidP="00A97A09">
      <w:pPr>
        <w:autoSpaceDE w:val="0"/>
        <w:autoSpaceDN w:val="0"/>
        <w:adjustRightInd w:val="0"/>
        <w:ind w:firstLine="851"/>
        <w:jc w:val="both"/>
        <w:rPr>
          <w:bCs/>
          <w:sz w:val="28"/>
          <w:szCs w:val="28"/>
        </w:rPr>
      </w:pPr>
      <w:r w:rsidRPr="002036E6">
        <w:rPr>
          <w:bCs/>
          <w:sz w:val="28"/>
          <w:szCs w:val="28"/>
        </w:rPr>
        <w:t xml:space="preserve">С целью повышения эффективности </w:t>
      </w:r>
      <w:r>
        <w:rPr>
          <w:bCs/>
          <w:sz w:val="28"/>
          <w:szCs w:val="28"/>
        </w:rPr>
        <w:t>деятельности по профилактике правонарушений и преступлений на территории муниципального образования Одоевский район разработать аналогичную Программу на 2024-2028 годы.</w:t>
      </w:r>
    </w:p>
    <w:p w:rsidR="00A97A09" w:rsidRDefault="00A97A09" w:rsidP="00C24F54">
      <w:pPr>
        <w:autoSpaceDE w:val="0"/>
        <w:autoSpaceDN w:val="0"/>
        <w:adjustRightInd w:val="0"/>
        <w:ind w:firstLine="709"/>
        <w:jc w:val="center"/>
        <w:rPr>
          <w:b/>
          <w:color w:val="000000" w:themeColor="text1"/>
          <w:sz w:val="28"/>
          <w:szCs w:val="28"/>
          <w:highlight w:val="yellow"/>
        </w:rPr>
      </w:pPr>
    </w:p>
    <w:p w:rsidR="0069571D" w:rsidRDefault="0069571D" w:rsidP="00C24F54">
      <w:pPr>
        <w:autoSpaceDE w:val="0"/>
        <w:autoSpaceDN w:val="0"/>
        <w:adjustRightInd w:val="0"/>
        <w:ind w:firstLine="709"/>
        <w:jc w:val="center"/>
        <w:rPr>
          <w:b/>
          <w:color w:val="000000" w:themeColor="text1"/>
          <w:sz w:val="28"/>
          <w:szCs w:val="28"/>
          <w:highlight w:val="yellow"/>
        </w:rPr>
      </w:pPr>
    </w:p>
    <w:p w:rsidR="0069571D" w:rsidRDefault="0069571D" w:rsidP="00D950FE">
      <w:pPr>
        <w:autoSpaceDE w:val="0"/>
        <w:autoSpaceDN w:val="0"/>
        <w:adjustRightInd w:val="0"/>
        <w:rPr>
          <w:b/>
          <w:color w:val="000000" w:themeColor="text1"/>
          <w:sz w:val="28"/>
          <w:szCs w:val="28"/>
          <w:highlight w:val="yellow"/>
        </w:rPr>
      </w:pPr>
    </w:p>
    <w:p w:rsidR="00D950FE" w:rsidRDefault="00D950FE" w:rsidP="00D950FE">
      <w:pPr>
        <w:autoSpaceDE w:val="0"/>
        <w:autoSpaceDN w:val="0"/>
        <w:adjustRightInd w:val="0"/>
        <w:rPr>
          <w:b/>
          <w:color w:val="000000" w:themeColor="text1"/>
          <w:sz w:val="28"/>
          <w:szCs w:val="28"/>
          <w:highlight w:val="yellow"/>
        </w:rPr>
      </w:pPr>
    </w:p>
    <w:p w:rsidR="0069571D" w:rsidRDefault="0069571D" w:rsidP="0069571D">
      <w:pPr>
        <w:jc w:val="center"/>
        <w:rPr>
          <w:sz w:val="28"/>
          <w:szCs w:val="28"/>
        </w:rPr>
      </w:pPr>
      <w:r>
        <w:rPr>
          <w:b/>
          <w:sz w:val="28"/>
          <w:szCs w:val="28"/>
        </w:rPr>
        <w:t>Объем финансовых ресурсов муниципальной программы</w:t>
      </w:r>
    </w:p>
    <w:p w:rsidR="0069571D" w:rsidRDefault="0069571D" w:rsidP="0069571D">
      <w:pPr>
        <w:widowControl w:val="0"/>
        <w:autoSpaceDE w:val="0"/>
        <w:autoSpaceDN w:val="0"/>
        <w:adjustRightInd w:val="0"/>
        <w:ind w:firstLine="709"/>
        <w:jc w:val="center"/>
        <w:rPr>
          <w:b/>
          <w:sz w:val="28"/>
          <w:szCs w:val="28"/>
        </w:rPr>
      </w:pPr>
      <w:r>
        <w:rPr>
          <w:b/>
          <w:sz w:val="28"/>
          <w:szCs w:val="28"/>
        </w:rPr>
        <w:t>«Развитие культуры и туризма муниципального образования Одоевский район на 2019-2023 гг.», тыс. руб.</w:t>
      </w:r>
    </w:p>
    <w:tbl>
      <w:tblPr>
        <w:tblpPr w:leftFromText="180" w:rightFromText="180" w:bottomFromText="200" w:vertAnchor="page" w:horzAnchor="margin" w:tblpY="3433"/>
        <w:tblW w:w="15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36"/>
        <w:gridCol w:w="2399"/>
        <w:gridCol w:w="1117"/>
        <w:gridCol w:w="1257"/>
        <w:gridCol w:w="1257"/>
        <w:gridCol w:w="1395"/>
        <w:gridCol w:w="1535"/>
        <w:gridCol w:w="1679"/>
      </w:tblGrid>
      <w:tr w:rsidR="0069571D" w:rsidTr="00EA0233">
        <w:trPr>
          <w:trHeight w:val="752"/>
        </w:trPr>
        <w:tc>
          <w:tcPr>
            <w:tcW w:w="5136" w:type="dxa"/>
            <w:vMerge w:val="restart"/>
            <w:tcBorders>
              <w:top w:val="single" w:sz="4" w:space="0" w:color="auto"/>
              <w:left w:val="single" w:sz="4" w:space="0" w:color="auto"/>
              <w:right w:val="single" w:sz="4" w:space="0" w:color="auto"/>
            </w:tcBorders>
          </w:tcPr>
          <w:p w:rsidR="0069571D" w:rsidRDefault="0069571D" w:rsidP="00974D88">
            <w:pPr>
              <w:pStyle w:val="61"/>
              <w:shd w:val="clear" w:color="auto" w:fill="auto"/>
              <w:spacing w:after="0" w:line="240" w:lineRule="auto"/>
              <w:jc w:val="center"/>
              <w:rPr>
                <w:rStyle w:val="66"/>
                <w:sz w:val="28"/>
                <w:szCs w:val="28"/>
              </w:rPr>
            </w:pPr>
            <w:r>
              <w:rPr>
                <w:rStyle w:val="66"/>
                <w:sz w:val="28"/>
                <w:szCs w:val="28"/>
              </w:rPr>
              <w:t>Наименование программного мероприятия</w:t>
            </w:r>
          </w:p>
          <w:p w:rsidR="0069571D" w:rsidRDefault="0069571D" w:rsidP="00974D88">
            <w:pPr>
              <w:pStyle w:val="61"/>
              <w:shd w:val="clear" w:color="auto" w:fill="auto"/>
              <w:spacing w:after="0" w:line="240" w:lineRule="auto"/>
              <w:jc w:val="center"/>
              <w:rPr>
                <w:rStyle w:val="66"/>
                <w:sz w:val="28"/>
                <w:szCs w:val="28"/>
              </w:rPr>
            </w:pPr>
          </w:p>
        </w:tc>
        <w:tc>
          <w:tcPr>
            <w:tcW w:w="2399" w:type="dxa"/>
            <w:vMerge w:val="restart"/>
            <w:tcBorders>
              <w:top w:val="single" w:sz="4" w:space="0" w:color="auto"/>
              <w:left w:val="single" w:sz="4" w:space="0" w:color="auto"/>
              <w:right w:val="single" w:sz="4" w:space="0" w:color="auto"/>
            </w:tcBorders>
            <w:shd w:val="clear" w:color="auto" w:fill="FFFFFF" w:themeFill="background1"/>
            <w:hideMark/>
          </w:tcPr>
          <w:p w:rsidR="0069571D" w:rsidRDefault="0069571D" w:rsidP="00974D88">
            <w:pPr>
              <w:pStyle w:val="61"/>
              <w:shd w:val="clear" w:color="auto" w:fill="auto"/>
              <w:spacing w:after="0" w:line="240" w:lineRule="auto"/>
              <w:jc w:val="center"/>
              <w:rPr>
                <w:rStyle w:val="66"/>
                <w:sz w:val="28"/>
                <w:szCs w:val="28"/>
              </w:rPr>
            </w:pPr>
            <w:r>
              <w:rPr>
                <w:rStyle w:val="66"/>
                <w:sz w:val="28"/>
                <w:szCs w:val="28"/>
              </w:rPr>
              <w:t>Источники финансирования</w:t>
            </w:r>
          </w:p>
        </w:tc>
        <w:tc>
          <w:tcPr>
            <w:tcW w:w="8238" w:type="dxa"/>
            <w:gridSpan w:val="6"/>
            <w:tcBorders>
              <w:top w:val="single" w:sz="4" w:space="0" w:color="auto"/>
              <w:left w:val="single" w:sz="4" w:space="0" w:color="auto"/>
              <w:bottom w:val="single" w:sz="4" w:space="0" w:color="auto"/>
              <w:right w:val="single" w:sz="4" w:space="0" w:color="auto"/>
            </w:tcBorders>
            <w:shd w:val="clear" w:color="auto" w:fill="FFFFFF" w:themeFill="background1"/>
            <w:hideMark/>
          </w:tcPr>
          <w:p w:rsidR="0069571D" w:rsidRDefault="0069571D" w:rsidP="00974D88">
            <w:pPr>
              <w:pStyle w:val="ConsPlusNormal"/>
              <w:spacing w:line="276" w:lineRule="auto"/>
              <w:ind w:firstLine="0"/>
              <w:jc w:val="both"/>
              <w:rPr>
                <w:rFonts w:ascii="Times New Roman" w:hAnsi="Times New Roman" w:cs="Times New Roman"/>
                <w:sz w:val="28"/>
                <w:szCs w:val="28"/>
              </w:rPr>
            </w:pPr>
            <w:r>
              <w:rPr>
                <w:rStyle w:val="66"/>
                <w:rFonts w:ascii="Times New Roman" w:hAnsi="Times New Roman" w:cs="Times New Roman"/>
                <w:sz w:val="28"/>
                <w:szCs w:val="28"/>
              </w:rPr>
              <w:t>Объем финансовых ресурсов на реализацию муниципальной программы</w:t>
            </w:r>
          </w:p>
        </w:tc>
      </w:tr>
      <w:tr w:rsidR="0069571D" w:rsidTr="00EA0233">
        <w:trPr>
          <w:trHeight w:val="417"/>
        </w:trPr>
        <w:tc>
          <w:tcPr>
            <w:tcW w:w="5136" w:type="dxa"/>
            <w:vMerge/>
            <w:tcBorders>
              <w:left w:val="single" w:sz="4" w:space="0" w:color="auto"/>
              <w:right w:val="single" w:sz="4" w:space="0" w:color="auto"/>
            </w:tcBorders>
            <w:vAlign w:val="center"/>
            <w:hideMark/>
          </w:tcPr>
          <w:p w:rsidR="0069571D" w:rsidRDefault="0069571D" w:rsidP="00974D88">
            <w:pPr>
              <w:rPr>
                <w:rStyle w:val="66"/>
                <w:noProof/>
                <w:sz w:val="28"/>
                <w:szCs w:val="28"/>
              </w:rPr>
            </w:pPr>
          </w:p>
        </w:tc>
        <w:tc>
          <w:tcPr>
            <w:tcW w:w="2399" w:type="dxa"/>
            <w:vMerge/>
            <w:tcBorders>
              <w:left w:val="single" w:sz="4" w:space="0" w:color="auto"/>
              <w:right w:val="single" w:sz="4" w:space="0" w:color="auto"/>
            </w:tcBorders>
            <w:vAlign w:val="center"/>
            <w:hideMark/>
          </w:tcPr>
          <w:p w:rsidR="0069571D" w:rsidRDefault="0069571D" w:rsidP="00974D88">
            <w:pPr>
              <w:rPr>
                <w:rStyle w:val="66"/>
                <w:noProof/>
                <w:sz w:val="28"/>
                <w:szCs w:val="28"/>
              </w:rPr>
            </w:pPr>
          </w:p>
        </w:tc>
        <w:tc>
          <w:tcPr>
            <w:tcW w:w="1117" w:type="dxa"/>
            <w:vMerge w:val="restart"/>
            <w:tcBorders>
              <w:top w:val="single" w:sz="4" w:space="0" w:color="auto"/>
              <w:left w:val="single" w:sz="4" w:space="0" w:color="auto"/>
              <w:right w:val="single" w:sz="4" w:space="0" w:color="auto"/>
            </w:tcBorders>
            <w:shd w:val="clear" w:color="auto" w:fill="FFFFFF" w:themeFill="background1"/>
            <w:hideMark/>
          </w:tcPr>
          <w:p w:rsidR="0069571D" w:rsidRDefault="0069571D" w:rsidP="00974D88">
            <w:pPr>
              <w:pStyle w:val="ConsPlusNormal"/>
              <w:spacing w:line="276" w:lineRule="auto"/>
              <w:ind w:firstLine="0"/>
              <w:jc w:val="both"/>
              <w:rPr>
                <w:rFonts w:ascii="Times New Roman" w:hAnsi="Times New Roman" w:cs="Times New Roman"/>
                <w:sz w:val="28"/>
                <w:szCs w:val="28"/>
              </w:rPr>
            </w:pPr>
            <w:r>
              <w:rPr>
                <w:rFonts w:ascii="Times New Roman" w:hAnsi="Times New Roman" w:cs="Times New Roman"/>
                <w:sz w:val="28"/>
                <w:szCs w:val="28"/>
              </w:rPr>
              <w:t>2019 г.</w:t>
            </w:r>
          </w:p>
        </w:tc>
        <w:tc>
          <w:tcPr>
            <w:tcW w:w="1257" w:type="dxa"/>
            <w:vMerge w:val="restart"/>
            <w:tcBorders>
              <w:top w:val="single" w:sz="4" w:space="0" w:color="auto"/>
              <w:left w:val="single" w:sz="4" w:space="0" w:color="auto"/>
              <w:right w:val="single" w:sz="4" w:space="0" w:color="auto"/>
            </w:tcBorders>
            <w:shd w:val="clear" w:color="auto" w:fill="FFFFFF" w:themeFill="background1"/>
            <w:hideMark/>
          </w:tcPr>
          <w:p w:rsidR="0069571D" w:rsidRDefault="0069571D" w:rsidP="00974D88">
            <w:pPr>
              <w:pStyle w:val="ConsPlusNormal"/>
              <w:spacing w:line="276" w:lineRule="auto"/>
              <w:ind w:firstLine="0"/>
              <w:jc w:val="both"/>
              <w:rPr>
                <w:rFonts w:ascii="Times New Roman" w:hAnsi="Times New Roman" w:cs="Times New Roman"/>
                <w:sz w:val="28"/>
                <w:szCs w:val="28"/>
              </w:rPr>
            </w:pPr>
            <w:r>
              <w:rPr>
                <w:rFonts w:ascii="Times New Roman" w:hAnsi="Times New Roman" w:cs="Times New Roman"/>
                <w:sz w:val="28"/>
                <w:szCs w:val="28"/>
              </w:rPr>
              <w:t>2020г.</w:t>
            </w:r>
          </w:p>
        </w:tc>
        <w:tc>
          <w:tcPr>
            <w:tcW w:w="1257" w:type="dxa"/>
            <w:vMerge w:val="restart"/>
            <w:tcBorders>
              <w:top w:val="single" w:sz="4" w:space="0" w:color="auto"/>
              <w:left w:val="single" w:sz="4" w:space="0" w:color="auto"/>
              <w:right w:val="single" w:sz="4" w:space="0" w:color="auto"/>
            </w:tcBorders>
            <w:shd w:val="clear" w:color="auto" w:fill="FFFFFF" w:themeFill="background1"/>
            <w:hideMark/>
          </w:tcPr>
          <w:p w:rsidR="0069571D" w:rsidRDefault="0069571D" w:rsidP="00974D88">
            <w:pPr>
              <w:pStyle w:val="ConsPlusNormal"/>
              <w:spacing w:line="276" w:lineRule="auto"/>
              <w:ind w:firstLine="0"/>
              <w:jc w:val="both"/>
              <w:rPr>
                <w:rFonts w:ascii="Times New Roman" w:hAnsi="Times New Roman" w:cs="Times New Roman"/>
                <w:sz w:val="28"/>
                <w:szCs w:val="28"/>
              </w:rPr>
            </w:pPr>
            <w:r>
              <w:rPr>
                <w:rFonts w:ascii="Times New Roman" w:hAnsi="Times New Roman" w:cs="Times New Roman"/>
                <w:sz w:val="28"/>
                <w:szCs w:val="28"/>
              </w:rPr>
              <w:t>2021г.</w:t>
            </w:r>
          </w:p>
        </w:tc>
        <w:tc>
          <w:tcPr>
            <w:tcW w:w="1395" w:type="dxa"/>
            <w:vMerge w:val="restart"/>
            <w:tcBorders>
              <w:top w:val="single" w:sz="4" w:space="0" w:color="auto"/>
              <w:left w:val="single" w:sz="4" w:space="0" w:color="auto"/>
              <w:right w:val="single" w:sz="4" w:space="0" w:color="auto"/>
            </w:tcBorders>
            <w:shd w:val="clear" w:color="auto" w:fill="FFFFFF" w:themeFill="background1"/>
            <w:hideMark/>
          </w:tcPr>
          <w:p w:rsidR="0069571D" w:rsidRDefault="0069571D" w:rsidP="00974D88">
            <w:pPr>
              <w:pStyle w:val="ConsPlusNormal"/>
              <w:spacing w:line="276" w:lineRule="auto"/>
              <w:ind w:firstLine="0"/>
              <w:jc w:val="both"/>
              <w:rPr>
                <w:rFonts w:ascii="Times New Roman" w:hAnsi="Times New Roman" w:cs="Times New Roman"/>
                <w:sz w:val="28"/>
                <w:szCs w:val="28"/>
              </w:rPr>
            </w:pPr>
            <w:r>
              <w:rPr>
                <w:rFonts w:ascii="Times New Roman" w:hAnsi="Times New Roman" w:cs="Times New Roman"/>
                <w:sz w:val="28"/>
                <w:szCs w:val="28"/>
              </w:rPr>
              <w:t>2022г.</w:t>
            </w:r>
          </w:p>
        </w:tc>
        <w:tc>
          <w:tcPr>
            <w:tcW w:w="3211"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69571D" w:rsidRDefault="0069571D" w:rsidP="00974D88">
            <w:pPr>
              <w:pStyle w:val="ConsPlusNormal"/>
              <w:spacing w:line="276" w:lineRule="auto"/>
              <w:ind w:firstLine="0"/>
              <w:jc w:val="center"/>
              <w:rPr>
                <w:rFonts w:ascii="Times New Roman" w:hAnsi="Times New Roman" w:cs="Times New Roman"/>
                <w:sz w:val="28"/>
                <w:szCs w:val="28"/>
              </w:rPr>
            </w:pPr>
            <w:r>
              <w:rPr>
                <w:rFonts w:ascii="Times New Roman" w:hAnsi="Times New Roman" w:cs="Times New Roman"/>
                <w:sz w:val="28"/>
                <w:szCs w:val="28"/>
              </w:rPr>
              <w:t>2023г.</w:t>
            </w:r>
          </w:p>
        </w:tc>
      </w:tr>
      <w:tr w:rsidR="0069571D" w:rsidTr="00EA0233">
        <w:trPr>
          <w:trHeight w:val="255"/>
        </w:trPr>
        <w:tc>
          <w:tcPr>
            <w:tcW w:w="5136" w:type="dxa"/>
            <w:vMerge/>
            <w:tcBorders>
              <w:left w:val="single" w:sz="4" w:space="0" w:color="auto"/>
              <w:bottom w:val="single" w:sz="4" w:space="0" w:color="auto"/>
              <w:right w:val="single" w:sz="4" w:space="0" w:color="auto"/>
            </w:tcBorders>
            <w:vAlign w:val="center"/>
          </w:tcPr>
          <w:p w:rsidR="0069571D" w:rsidRDefault="0069571D" w:rsidP="00974D88">
            <w:pPr>
              <w:rPr>
                <w:rStyle w:val="66"/>
                <w:noProof/>
                <w:sz w:val="28"/>
                <w:szCs w:val="28"/>
              </w:rPr>
            </w:pPr>
          </w:p>
        </w:tc>
        <w:tc>
          <w:tcPr>
            <w:tcW w:w="2399" w:type="dxa"/>
            <w:vMerge/>
            <w:tcBorders>
              <w:left w:val="single" w:sz="4" w:space="0" w:color="auto"/>
              <w:bottom w:val="single" w:sz="4" w:space="0" w:color="auto"/>
              <w:right w:val="single" w:sz="4" w:space="0" w:color="auto"/>
            </w:tcBorders>
            <w:vAlign w:val="center"/>
          </w:tcPr>
          <w:p w:rsidR="0069571D" w:rsidRDefault="0069571D" w:rsidP="00974D88">
            <w:pPr>
              <w:rPr>
                <w:rStyle w:val="66"/>
                <w:noProof/>
                <w:sz w:val="28"/>
                <w:szCs w:val="28"/>
              </w:rPr>
            </w:pPr>
          </w:p>
        </w:tc>
        <w:tc>
          <w:tcPr>
            <w:tcW w:w="1117" w:type="dxa"/>
            <w:vMerge/>
            <w:tcBorders>
              <w:left w:val="single" w:sz="4" w:space="0" w:color="auto"/>
              <w:bottom w:val="single" w:sz="4" w:space="0" w:color="auto"/>
              <w:right w:val="single" w:sz="4" w:space="0" w:color="auto"/>
            </w:tcBorders>
            <w:shd w:val="clear" w:color="auto" w:fill="FFFFFF" w:themeFill="background1"/>
          </w:tcPr>
          <w:p w:rsidR="0069571D" w:rsidRDefault="0069571D" w:rsidP="00974D88">
            <w:pPr>
              <w:pStyle w:val="ConsPlusNormal"/>
              <w:spacing w:line="276" w:lineRule="auto"/>
              <w:ind w:firstLine="0"/>
              <w:jc w:val="both"/>
              <w:rPr>
                <w:rFonts w:ascii="Times New Roman" w:hAnsi="Times New Roman" w:cs="Times New Roman"/>
                <w:sz w:val="28"/>
                <w:szCs w:val="28"/>
              </w:rPr>
            </w:pPr>
          </w:p>
        </w:tc>
        <w:tc>
          <w:tcPr>
            <w:tcW w:w="1257" w:type="dxa"/>
            <w:vMerge/>
            <w:tcBorders>
              <w:left w:val="single" w:sz="4" w:space="0" w:color="auto"/>
              <w:bottom w:val="single" w:sz="4" w:space="0" w:color="auto"/>
              <w:right w:val="single" w:sz="4" w:space="0" w:color="auto"/>
            </w:tcBorders>
            <w:shd w:val="clear" w:color="auto" w:fill="FFFFFF" w:themeFill="background1"/>
          </w:tcPr>
          <w:p w:rsidR="0069571D" w:rsidRDefault="0069571D" w:rsidP="00974D88">
            <w:pPr>
              <w:pStyle w:val="ConsPlusNormal"/>
              <w:spacing w:line="276" w:lineRule="auto"/>
              <w:ind w:firstLine="0"/>
              <w:jc w:val="both"/>
              <w:rPr>
                <w:rFonts w:ascii="Times New Roman" w:hAnsi="Times New Roman" w:cs="Times New Roman"/>
                <w:sz w:val="28"/>
                <w:szCs w:val="28"/>
              </w:rPr>
            </w:pPr>
          </w:p>
        </w:tc>
        <w:tc>
          <w:tcPr>
            <w:tcW w:w="1257" w:type="dxa"/>
            <w:vMerge/>
            <w:tcBorders>
              <w:left w:val="single" w:sz="4" w:space="0" w:color="auto"/>
              <w:bottom w:val="single" w:sz="4" w:space="0" w:color="auto"/>
              <w:right w:val="single" w:sz="4" w:space="0" w:color="auto"/>
            </w:tcBorders>
            <w:shd w:val="clear" w:color="auto" w:fill="FFFFFF" w:themeFill="background1"/>
          </w:tcPr>
          <w:p w:rsidR="0069571D" w:rsidRDefault="0069571D" w:rsidP="00974D88">
            <w:pPr>
              <w:pStyle w:val="ConsPlusNormal"/>
              <w:spacing w:line="276" w:lineRule="auto"/>
              <w:ind w:firstLine="0"/>
              <w:jc w:val="both"/>
              <w:rPr>
                <w:rFonts w:ascii="Times New Roman" w:hAnsi="Times New Roman" w:cs="Times New Roman"/>
                <w:sz w:val="28"/>
                <w:szCs w:val="28"/>
              </w:rPr>
            </w:pPr>
          </w:p>
        </w:tc>
        <w:tc>
          <w:tcPr>
            <w:tcW w:w="1395" w:type="dxa"/>
            <w:vMerge/>
            <w:tcBorders>
              <w:left w:val="single" w:sz="4" w:space="0" w:color="auto"/>
              <w:bottom w:val="single" w:sz="4" w:space="0" w:color="auto"/>
              <w:right w:val="single" w:sz="4" w:space="0" w:color="auto"/>
            </w:tcBorders>
            <w:shd w:val="clear" w:color="auto" w:fill="FFFFFF" w:themeFill="background1"/>
          </w:tcPr>
          <w:p w:rsidR="0069571D" w:rsidRDefault="0069571D" w:rsidP="00974D88">
            <w:pPr>
              <w:pStyle w:val="ConsPlusNormal"/>
              <w:spacing w:line="276" w:lineRule="auto"/>
              <w:ind w:firstLine="0"/>
              <w:jc w:val="both"/>
              <w:rPr>
                <w:rFonts w:ascii="Times New Roman" w:hAnsi="Times New Roman" w:cs="Times New Roman"/>
                <w:sz w:val="28"/>
                <w:szCs w:val="28"/>
              </w:rPr>
            </w:pPr>
          </w:p>
        </w:tc>
        <w:tc>
          <w:tcPr>
            <w:tcW w:w="1535" w:type="dxa"/>
            <w:tcBorders>
              <w:top w:val="single" w:sz="4" w:space="0" w:color="auto"/>
              <w:left w:val="single" w:sz="4" w:space="0" w:color="auto"/>
              <w:bottom w:val="single" w:sz="4" w:space="0" w:color="auto"/>
              <w:right w:val="single" w:sz="4" w:space="0" w:color="auto"/>
            </w:tcBorders>
            <w:shd w:val="clear" w:color="auto" w:fill="FFFFFF" w:themeFill="background1"/>
          </w:tcPr>
          <w:p w:rsidR="0069571D" w:rsidRDefault="0069571D" w:rsidP="00974D88">
            <w:pPr>
              <w:pStyle w:val="ConsPlusNormal"/>
              <w:spacing w:line="276" w:lineRule="auto"/>
              <w:ind w:firstLine="0"/>
              <w:jc w:val="center"/>
              <w:rPr>
                <w:rFonts w:ascii="Times New Roman" w:hAnsi="Times New Roman" w:cs="Times New Roman"/>
                <w:sz w:val="28"/>
                <w:szCs w:val="28"/>
              </w:rPr>
            </w:pPr>
            <w:r>
              <w:rPr>
                <w:rFonts w:ascii="Times New Roman" w:hAnsi="Times New Roman" w:cs="Times New Roman"/>
                <w:sz w:val="28"/>
                <w:szCs w:val="28"/>
              </w:rPr>
              <w:t>План</w:t>
            </w:r>
          </w:p>
        </w:tc>
        <w:tc>
          <w:tcPr>
            <w:tcW w:w="1675" w:type="dxa"/>
            <w:tcBorders>
              <w:top w:val="single" w:sz="4" w:space="0" w:color="auto"/>
              <w:left w:val="single" w:sz="4" w:space="0" w:color="auto"/>
              <w:bottom w:val="single" w:sz="4" w:space="0" w:color="auto"/>
              <w:right w:val="single" w:sz="4" w:space="0" w:color="auto"/>
            </w:tcBorders>
            <w:shd w:val="clear" w:color="auto" w:fill="FFFFFF" w:themeFill="background1"/>
          </w:tcPr>
          <w:p w:rsidR="0069571D" w:rsidRDefault="0069571D" w:rsidP="00974D88">
            <w:pPr>
              <w:pStyle w:val="ConsPlusNormal"/>
              <w:spacing w:line="276" w:lineRule="auto"/>
              <w:ind w:firstLine="0"/>
              <w:jc w:val="center"/>
              <w:rPr>
                <w:rFonts w:ascii="Times New Roman" w:hAnsi="Times New Roman" w:cs="Times New Roman"/>
                <w:sz w:val="28"/>
                <w:szCs w:val="28"/>
              </w:rPr>
            </w:pPr>
            <w:r>
              <w:rPr>
                <w:rFonts w:ascii="Times New Roman" w:hAnsi="Times New Roman" w:cs="Times New Roman"/>
                <w:sz w:val="28"/>
                <w:szCs w:val="28"/>
              </w:rPr>
              <w:t>Факт</w:t>
            </w:r>
          </w:p>
        </w:tc>
      </w:tr>
      <w:tr w:rsidR="0069571D" w:rsidTr="00EA0233">
        <w:trPr>
          <w:trHeight w:val="133"/>
        </w:trPr>
        <w:tc>
          <w:tcPr>
            <w:tcW w:w="15775" w:type="dxa"/>
            <w:gridSpan w:val="8"/>
            <w:tcBorders>
              <w:top w:val="single" w:sz="4" w:space="0" w:color="auto"/>
              <w:left w:val="single" w:sz="4" w:space="0" w:color="auto"/>
              <w:bottom w:val="single" w:sz="4" w:space="0" w:color="auto"/>
              <w:right w:val="single" w:sz="4" w:space="0" w:color="auto"/>
            </w:tcBorders>
            <w:shd w:val="clear" w:color="auto" w:fill="FFFFFF" w:themeFill="background1"/>
            <w:hideMark/>
          </w:tcPr>
          <w:p w:rsidR="0069571D" w:rsidRDefault="0069571D" w:rsidP="0069571D">
            <w:pPr>
              <w:pStyle w:val="ConsPlusNormal"/>
              <w:numPr>
                <w:ilvl w:val="0"/>
                <w:numId w:val="40"/>
              </w:numPr>
              <w:spacing w:line="276" w:lineRule="auto"/>
              <w:jc w:val="center"/>
              <w:rPr>
                <w:rFonts w:ascii="Times New Roman" w:hAnsi="Times New Roman" w:cs="Times New Roman"/>
                <w:b/>
                <w:sz w:val="28"/>
                <w:szCs w:val="28"/>
              </w:rPr>
            </w:pPr>
            <w:r>
              <w:rPr>
                <w:rFonts w:ascii="Times New Roman" w:hAnsi="Times New Roman"/>
                <w:b/>
                <w:sz w:val="28"/>
                <w:szCs w:val="28"/>
              </w:rPr>
              <w:t>Оплата труда работникам сферы библиотечного обслуживания и прочие выплаты</w:t>
            </w:r>
          </w:p>
        </w:tc>
      </w:tr>
      <w:tr w:rsidR="0069571D" w:rsidTr="00EA0233">
        <w:trPr>
          <w:trHeight w:val="327"/>
        </w:trPr>
        <w:tc>
          <w:tcPr>
            <w:tcW w:w="5136"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69571D" w:rsidRDefault="0069571D" w:rsidP="00974D88">
            <w:pPr>
              <w:pStyle w:val="ConsPlusNormal"/>
              <w:spacing w:line="276" w:lineRule="auto"/>
              <w:ind w:firstLine="0"/>
              <w:rPr>
                <w:rFonts w:ascii="Times New Roman" w:hAnsi="Times New Roman"/>
                <w:sz w:val="28"/>
                <w:szCs w:val="28"/>
              </w:rPr>
            </w:pPr>
            <w:r>
              <w:rPr>
                <w:rFonts w:ascii="Times New Roman" w:hAnsi="Times New Roman"/>
                <w:sz w:val="28"/>
                <w:szCs w:val="28"/>
              </w:rPr>
              <w:t>1.Оплата труда работникам сферы библиотечного обслуживания</w:t>
            </w:r>
          </w:p>
        </w:tc>
        <w:tc>
          <w:tcPr>
            <w:tcW w:w="239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9571D" w:rsidRDefault="0069571D" w:rsidP="00974D88">
            <w:pPr>
              <w:pStyle w:val="ConsPlusNormal"/>
              <w:spacing w:line="276" w:lineRule="auto"/>
              <w:ind w:firstLine="0"/>
              <w:jc w:val="both"/>
              <w:rPr>
                <w:rFonts w:ascii="Times New Roman" w:hAnsi="Times New Roman" w:cs="Times New Roman"/>
                <w:sz w:val="28"/>
                <w:szCs w:val="28"/>
              </w:rPr>
            </w:pPr>
            <w:r>
              <w:rPr>
                <w:rFonts w:ascii="Times New Roman" w:hAnsi="Times New Roman" w:cs="Times New Roman"/>
                <w:sz w:val="28"/>
                <w:szCs w:val="28"/>
              </w:rPr>
              <w:t>Всего</w:t>
            </w:r>
          </w:p>
        </w:tc>
        <w:tc>
          <w:tcPr>
            <w:tcW w:w="11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9571D" w:rsidRPr="003B65AF" w:rsidRDefault="0069571D" w:rsidP="00974D88">
            <w:pPr>
              <w:pStyle w:val="ConsPlusNormal"/>
              <w:spacing w:line="276" w:lineRule="auto"/>
              <w:ind w:firstLine="0"/>
              <w:jc w:val="center"/>
              <w:rPr>
                <w:rFonts w:ascii="Times New Roman" w:hAnsi="Times New Roman" w:cs="Times New Roman"/>
                <w:sz w:val="28"/>
                <w:szCs w:val="28"/>
              </w:rPr>
            </w:pPr>
            <w:r w:rsidRPr="003B65AF">
              <w:rPr>
                <w:rFonts w:ascii="Times New Roman" w:hAnsi="Times New Roman" w:cs="Times New Roman"/>
                <w:sz w:val="28"/>
                <w:szCs w:val="28"/>
              </w:rPr>
              <w:t>7669,5</w:t>
            </w:r>
          </w:p>
        </w:tc>
        <w:tc>
          <w:tcPr>
            <w:tcW w:w="125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9571D" w:rsidRPr="003B65AF" w:rsidRDefault="0069571D" w:rsidP="00974D88">
            <w:pPr>
              <w:pStyle w:val="ConsPlusNormal"/>
              <w:spacing w:line="276" w:lineRule="auto"/>
              <w:ind w:firstLine="0"/>
              <w:jc w:val="center"/>
              <w:rPr>
                <w:rFonts w:ascii="Times New Roman" w:hAnsi="Times New Roman" w:cs="Times New Roman"/>
                <w:sz w:val="28"/>
                <w:szCs w:val="28"/>
              </w:rPr>
            </w:pPr>
            <w:r w:rsidRPr="003B65AF">
              <w:rPr>
                <w:rFonts w:ascii="Times New Roman" w:hAnsi="Times New Roman" w:cs="Times New Roman"/>
                <w:sz w:val="28"/>
                <w:szCs w:val="28"/>
              </w:rPr>
              <w:t>7734,1</w:t>
            </w:r>
          </w:p>
        </w:tc>
        <w:tc>
          <w:tcPr>
            <w:tcW w:w="125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9571D" w:rsidRPr="003B65AF" w:rsidRDefault="0069571D" w:rsidP="00974D88">
            <w:pPr>
              <w:pStyle w:val="ConsPlusNormal"/>
              <w:spacing w:line="276" w:lineRule="auto"/>
              <w:ind w:firstLine="0"/>
              <w:jc w:val="center"/>
              <w:rPr>
                <w:rFonts w:ascii="Times New Roman" w:hAnsi="Times New Roman" w:cs="Times New Roman"/>
                <w:sz w:val="28"/>
                <w:szCs w:val="28"/>
              </w:rPr>
            </w:pPr>
            <w:r w:rsidRPr="003B65AF">
              <w:rPr>
                <w:rFonts w:ascii="Times New Roman" w:hAnsi="Times New Roman" w:cs="Times New Roman"/>
                <w:sz w:val="28"/>
                <w:szCs w:val="28"/>
              </w:rPr>
              <w:t>9109,0</w:t>
            </w:r>
          </w:p>
        </w:tc>
        <w:tc>
          <w:tcPr>
            <w:tcW w:w="139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9571D" w:rsidRPr="003B65AF" w:rsidRDefault="0069571D" w:rsidP="00974D88">
            <w:pPr>
              <w:pStyle w:val="ConsPlusNormal"/>
              <w:spacing w:line="276" w:lineRule="auto"/>
              <w:ind w:firstLine="0"/>
              <w:jc w:val="center"/>
              <w:rPr>
                <w:rFonts w:ascii="Times New Roman" w:hAnsi="Times New Roman" w:cs="Times New Roman"/>
                <w:sz w:val="28"/>
                <w:szCs w:val="28"/>
              </w:rPr>
            </w:pPr>
            <w:r w:rsidRPr="003B65AF">
              <w:rPr>
                <w:rFonts w:ascii="Times New Roman" w:hAnsi="Times New Roman" w:cs="Times New Roman"/>
                <w:sz w:val="28"/>
                <w:szCs w:val="28"/>
              </w:rPr>
              <w:t>15631,66</w:t>
            </w:r>
          </w:p>
        </w:tc>
        <w:tc>
          <w:tcPr>
            <w:tcW w:w="1535" w:type="dxa"/>
            <w:tcBorders>
              <w:top w:val="single" w:sz="4" w:space="0" w:color="auto"/>
              <w:left w:val="single" w:sz="4" w:space="0" w:color="auto"/>
              <w:bottom w:val="single" w:sz="4" w:space="0" w:color="auto"/>
              <w:right w:val="single" w:sz="4" w:space="0" w:color="auto"/>
            </w:tcBorders>
            <w:shd w:val="clear" w:color="auto" w:fill="FFFFFF" w:themeFill="background1"/>
          </w:tcPr>
          <w:p w:rsidR="0069571D" w:rsidRPr="003B65AF" w:rsidRDefault="0069571D" w:rsidP="00974D88">
            <w:pPr>
              <w:pStyle w:val="ConsPlusNormal"/>
              <w:spacing w:line="276" w:lineRule="auto"/>
              <w:ind w:firstLine="0"/>
              <w:jc w:val="center"/>
              <w:rPr>
                <w:rFonts w:ascii="Times New Roman" w:hAnsi="Times New Roman" w:cs="Times New Roman"/>
                <w:b/>
                <w:sz w:val="28"/>
                <w:szCs w:val="28"/>
              </w:rPr>
            </w:pPr>
            <w:r w:rsidRPr="003B65AF">
              <w:rPr>
                <w:rFonts w:ascii="Times New Roman" w:hAnsi="Times New Roman" w:cs="Times New Roman"/>
                <w:b/>
                <w:sz w:val="28"/>
                <w:szCs w:val="28"/>
              </w:rPr>
              <w:t>13 889,7</w:t>
            </w:r>
          </w:p>
        </w:tc>
        <w:tc>
          <w:tcPr>
            <w:tcW w:w="1675" w:type="dxa"/>
            <w:tcBorders>
              <w:top w:val="single" w:sz="4" w:space="0" w:color="auto"/>
              <w:left w:val="single" w:sz="4" w:space="0" w:color="auto"/>
              <w:bottom w:val="single" w:sz="4" w:space="0" w:color="auto"/>
              <w:right w:val="single" w:sz="4" w:space="0" w:color="auto"/>
            </w:tcBorders>
            <w:shd w:val="clear" w:color="auto" w:fill="FFFFFF" w:themeFill="background1"/>
          </w:tcPr>
          <w:p w:rsidR="0069571D" w:rsidRPr="003B65AF" w:rsidRDefault="0069571D" w:rsidP="00974D88">
            <w:pPr>
              <w:pStyle w:val="ConsPlusNormal"/>
              <w:spacing w:line="276" w:lineRule="auto"/>
              <w:ind w:firstLine="0"/>
              <w:jc w:val="center"/>
              <w:rPr>
                <w:rFonts w:ascii="Times New Roman" w:hAnsi="Times New Roman" w:cs="Times New Roman"/>
                <w:b/>
                <w:sz w:val="28"/>
                <w:szCs w:val="28"/>
              </w:rPr>
            </w:pPr>
            <w:r w:rsidRPr="003B65AF">
              <w:rPr>
                <w:rFonts w:ascii="Times New Roman" w:hAnsi="Times New Roman" w:cs="Times New Roman"/>
                <w:b/>
                <w:sz w:val="28"/>
                <w:szCs w:val="28"/>
              </w:rPr>
              <w:t>13 341,6</w:t>
            </w:r>
          </w:p>
        </w:tc>
      </w:tr>
      <w:tr w:rsidR="0069571D" w:rsidTr="00EA0233">
        <w:trPr>
          <w:trHeight w:val="280"/>
        </w:trPr>
        <w:tc>
          <w:tcPr>
            <w:tcW w:w="5136" w:type="dxa"/>
            <w:vMerge/>
            <w:tcBorders>
              <w:top w:val="single" w:sz="4" w:space="0" w:color="auto"/>
              <w:left w:val="single" w:sz="4" w:space="0" w:color="auto"/>
              <w:bottom w:val="single" w:sz="4" w:space="0" w:color="auto"/>
              <w:right w:val="single" w:sz="4" w:space="0" w:color="auto"/>
            </w:tcBorders>
            <w:vAlign w:val="center"/>
            <w:hideMark/>
          </w:tcPr>
          <w:p w:rsidR="0069571D" w:rsidRDefault="0069571D" w:rsidP="00974D88">
            <w:pPr>
              <w:rPr>
                <w:rFonts w:cs="Arial"/>
                <w:sz w:val="28"/>
                <w:szCs w:val="28"/>
              </w:rPr>
            </w:pPr>
          </w:p>
        </w:tc>
        <w:tc>
          <w:tcPr>
            <w:tcW w:w="239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9571D" w:rsidRDefault="0069571D" w:rsidP="00974D88">
            <w:pPr>
              <w:pStyle w:val="ConsPlusNormal"/>
              <w:spacing w:line="276"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Местный бюджет </w:t>
            </w:r>
          </w:p>
        </w:tc>
        <w:tc>
          <w:tcPr>
            <w:tcW w:w="11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9571D" w:rsidRPr="003B65AF" w:rsidRDefault="0069571D" w:rsidP="00974D88">
            <w:pPr>
              <w:pStyle w:val="ConsPlusNormal"/>
              <w:spacing w:line="276" w:lineRule="auto"/>
              <w:ind w:firstLine="0"/>
              <w:jc w:val="center"/>
              <w:rPr>
                <w:rFonts w:ascii="Times New Roman" w:hAnsi="Times New Roman" w:cs="Times New Roman"/>
                <w:sz w:val="28"/>
                <w:szCs w:val="28"/>
              </w:rPr>
            </w:pPr>
            <w:r w:rsidRPr="003B65AF">
              <w:rPr>
                <w:rFonts w:ascii="Times New Roman" w:hAnsi="Times New Roman" w:cs="Times New Roman"/>
                <w:sz w:val="28"/>
                <w:szCs w:val="28"/>
              </w:rPr>
              <w:t>5959,3</w:t>
            </w:r>
          </w:p>
        </w:tc>
        <w:tc>
          <w:tcPr>
            <w:tcW w:w="125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9571D" w:rsidRPr="003B65AF" w:rsidRDefault="0069571D" w:rsidP="00974D88">
            <w:pPr>
              <w:pStyle w:val="ConsPlusNormal"/>
              <w:spacing w:line="276" w:lineRule="auto"/>
              <w:ind w:firstLine="0"/>
              <w:jc w:val="center"/>
              <w:rPr>
                <w:rFonts w:ascii="Times New Roman" w:hAnsi="Times New Roman" w:cs="Times New Roman"/>
                <w:sz w:val="28"/>
                <w:szCs w:val="28"/>
              </w:rPr>
            </w:pPr>
            <w:r w:rsidRPr="003B65AF">
              <w:rPr>
                <w:rFonts w:ascii="Times New Roman" w:hAnsi="Times New Roman" w:cs="Times New Roman"/>
                <w:sz w:val="28"/>
                <w:szCs w:val="28"/>
              </w:rPr>
              <w:t>5932,1</w:t>
            </w:r>
          </w:p>
        </w:tc>
        <w:tc>
          <w:tcPr>
            <w:tcW w:w="125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9571D" w:rsidRPr="003B65AF" w:rsidRDefault="0069571D" w:rsidP="00974D88">
            <w:pPr>
              <w:pStyle w:val="ConsPlusNormal"/>
              <w:spacing w:line="276" w:lineRule="auto"/>
              <w:ind w:firstLine="0"/>
              <w:jc w:val="center"/>
              <w:rPr>
                <w:rFonts w:ascii="Times New Roman" w:hAnsi="Times New Roman" w:cs="Times New Roman"/>
                <w:sz w:val="28"/>
                <w:szCs w:val="28"/>
              </w:rPr>
            </w:pPr>
            <w:r w:rsidRPr="003B65AF">
              <w:rPr>
                <w:rFonts w:ascii="Times New Roman" w:hAnsi="Times New Roman" w:cs="Times New Roman"/>
                <w:sz w:val="28"/>
                <w:szCs w:val="28"/>
              </w:rPr>
              <w:t>7969,1</w:t>
            </w:r>
          </w:p>
        </w:tc>
        <w:tc>
          <w:tcPr>
            <w:tcW w:w="139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9571D" w:rsidRPr="003B65AF" w:rsidRDefault="0069571D" w:rsidP="00974D88">
            <w:pPr>
              <w:pStyle w:val="ConsPlusNormal"/>
              <w:spacing w:line="276" w:lineRule="auto"/>
              <w:ind w:firstLine="0"/>
              <w:jc w:val="center"/>
              <w:rPr>
                <w:rFonts w:ascii="Times New Roman" w:hAnsi="Times New Roman" w:cs="Times New Roman"/>
                <w:sz w:val="28"/>
                <w:szCs w:val="28"/>
              </w:rPr>
            </w:pPr>
            <w:r w:rsidRPr="003B65AF">
              <w:rPr>
                <w:rFonts w:ascii="Times New Roman" w:hAnsi="Times New Roman" w:cs="Times New Roman"/>
                <w:sz w:val="28"/>
                <w:szCs w:val="28"/>
              </w:rPr>
              <w:t>14 394,06</w:t>
            </w:r>
          </w:p>
        </w:tc>
        <w:tc>
          <w:tcPr>
            <w:tcW w:w="1535" w:type="dxa"/>
            <w:tcBorders>
              <w:top w:val="single" w:sz="4" w:space="0" w:color="auto"/>
              <w:left w:val="single" w:sz="4" w:space="0" w:color="auto"/>
              <w:bottom w:val="single" w:sz="4" w:space="0" w:color="auto"/>
              <w:right w:val="single" w:sz="4" w:space="0" w:color="auto"/>
            </w:tcBorders>
            <w:shd w:val="clear" w:color="auto" w:fill="FFFFFF" w:themeFill="background1"/>
          </w:tcPr>
          <w:p w:rsidR="0069571D" w:rsidRPr="003B65AF" w:rsidRDefault="0069571D" w:rsidP="00974D88">
            <w:pPr>
              <w:pStyle w:val="ConsPlusNormal"/>
              <w:spacing w:line="276" w:lineRule="auto"/>
              <w:ind w:firstLine="0"/>
              <w:jc w:val="center"/>
              <w:rPr>
                <w:rFonts w:ascii="Times New Roman" w:hAnsi="Times New Roman" w:cs="Times New Roman"/>
                <w:sz w:val="28"/>
                <w:szCs w:val="28"/>
              </w:rPr>
            </w:pPr>
            <w:r w:rsidRPr="003B65AF">
              <w:rPr>
                <w:rFonts w:ascii="Times New Roman" w:hAnsi="Times New Roman" w:cs="Times New Roman"/>
                <w:sz w:val="28"/>
                <w:szCs w:val="28"/>
              </w:rPr>
              <w:t>12 401,3</w:t>
            </w:r>
          </w:p>
        </w:tc>
        <w:tc>
          <w:tcPr>
            <w:tcW w:w="1675" w:type="dxa"/>
            <w:tcBorders>
              <w:top w:val="single" w:sz="4" w:space="0" w:color="auto"/>
              <w:left w:val="single" w:sz="4" w:space="0" w:color="auto"/>
              <w:bottom w:val="single" w:sz="4" w:space="0" w:color="auto"/>
              <w:right w:val="single" w:sz="4" w:space="0" w:color="auto"/>
            </w:tcBorders>
            <w:shd w:val="clear" w:color="auto" w:fill="FFFFFF" w:themeFill="background1"/>
          </w:tcPr>
          <w:p w:rsidR="0069571D" w:rsidRPr="003B65AF" w:rsidRDefault="0069571D" w:rsidP="00974D88">
            <w:pPr>
              <w:pStyle w:val="ConsPlusNormal"/>
              <w:spacing w:line="276" w:lineRule="auto"/>
              <w:ind w:firstLine="0"/>
              <w:jc w:val="center"/>
              <w:rPr>
                <w:rFonts w:ascii="Times New Roman" w:hAnsi="Times New Roman" w:cs="Times New Roman"/>
                <w:sz w:val="28"/>
                <w:szCs w:val="28"/>
              </w:rPr>
            </w:pPr>
            <w:r w:rsidRPr="003B65AF">
              <w:rPr>
                <w:rFonts w:ascii="Times New Roman" w:hAnsi="Times New Roman" w:cs="Times New Roman"/>
                <w:sz w:val="28"/>
                <w:szCs w:val="28"/>
              </w:rPr>
              <w:t>11853,2</w:t>
            </w:r>
          </w:p>
        </w:tc>
      </w:tr>
      <w:tr w:rsidR="0069571D" w:rsidTr="00EA0233">
        <w:trPr>
          <w:trHeight w:val="234"/>
        </w:trPr>
        <w:tc>
          <w:tcPr>
            <w:tcW w:w="5136" w:type="dxa"/>
            <w:vMerge/>
            <w:tcBorders>
              <w:top w:val="single" w:sz="4" w:space="0" w:color="auto"/>
              <w:left w:val="single" w:sz="4" w:space="0" w:color="auto"/>
              <w:bottom w:val="single" w:sz="4" w:space="0" w:color="auto"/>
              <w:right w:val="single" w:sz="4" w:space="0" w:color="auto"/>
            </w:tcBorders>
            <w:vAlign w:val="center"/>
            <w:hideMark/>
          </w:tcPr>
          <w:p w:rsidR="0069571D" w:rsidRDefault="0069571D" w:rsidP="00974D88">
            <w:pPr>
              <w:rPr>
                <w:rFonts w:cs="Arial"/>
                <w:sz w:val="28"/>
                <w:szCs w:val="28"/>
              </w:rPr>
            </w:pPr>
          </w:p>
        </w:tc>
        <w:tc>
          <w:tcPr>
            <w:tcW w:w="239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9571D" w:rsidRDefault="0069571D" w:rsidP="00974D88">
            <w:pPr>
              <w:pStyle w:val="ConsPlusNormal"/>
              <w:spacing w:line="276"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Бюджет Тульской области </w:t>
            </w:r>
          </w:p>
        </w:tc>
        <w:tc>
          <w:tcPr>
            <w:tcW w:w="11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9571D" w:rsidRPr="003B65AF" w:rsidRDefault="0069571D" w:rsidP="00974D88">
            <w:pPr>
              <w:pStyle w:val="ConsPlusNormal"/>
              <w:spacing w:line="276" w:lineRule="auto"/>
              <w:ind w:firstLine="0"/>
              <w:jc w:val="center"/>
              <w:rPr>
                <w:rFonts w:ascii="Times New Roman" w:hAnsi="Times New Roman" w:cs="Times New Roman"/>
                <w:sz w:val="28"/>
                <w:szCs w:val="28"/>
              </w:rPr>
            </w:pPr>
            <w:r w:rsidRPr="003B65AF">
              <w:rPr>
                <w:rFonts w:ascii="Times New Roman" w:hAnsi="Times New Roman" w:cs="Times New Roman"/>
                <w:sz w:val="28"/>
                <w:szCs w:val="28"/>
              </w:rPr>
              <w:t>1710,2</w:t>
            </w:r>
          </w:p>
        </w:tc>
        <w:tc>
          <w:tcPr>
            <w:tcW w:w="125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9571D" w:rsidRPr="003B65AF" w:rsidRDefault="0069571D" w:rsidP="00974D88">
            <w:pPr>
              <w:pStyle w:val="ConsPlusNormal"/>
              <w:spacing w:line="276" w:lineRule="auto"/>
              <w:ind w:firstLine="0"/>
              <w:jc w:val="center"/>
              <w:rPr>
                <w:rFonts w:ascii="Times New Roman" w:hAnsi="Times New Roman" w:cs="Times New Roman"/>
                <w:sz w:val="28"/>
                <w:szCs w:val="28"/>
              </w:rPr>
            </w:pPr>
            <w:r w:rsidRPr="003B65AF">
              <w:rPr>
                <w:rFonts w:ascii="Times New Roman" w:hAnsi="Times New Roman" w:cs="Times New Roman"/>
                <w:sz w:val="28"/>
                <w:szCs w:val="28"/>
              </w:rPr>
              <w:t>1802,00</w:t>
            </w:r>
          </w:p>
        </w:tc>
        <w:tc>
          <w:tcPr>
            <w:tcW w:w="125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9571D" w:rsidRPr="003B65AF" w:rsidRDefault="0069571D" w:rsidP="00974D88">
            <w:pPr>
              <w:pStyle w:val="ConsPlusNormal"/>
              <w:spacing w:line="276" w:lineRule="auto"/>
              <w:ind w:firstLine="0"/>
              <w:jc w:val="center"/>
              <w:rPr>
                <w:rFonts w:ascii="Times New Roman" w:hAnsi="Times New Roman" w:cs="Times New Roman"/>
                <w:sz w:val="28"/>
                <w:szCs w:val="28"/>
              </w:rPr>
            </w:pPr>
            <w:r w:rsidRPr="003B65AF">
              <w:rPr>
                <w:rFonts w:ascii="Times New Roman" w:hAnsi="Times New Roman" w:cs="Times New Roman"/>
                <w:sz w:val="28"/>
                <w:szCs w:val="28"/>
              </w:rPr>
              <w:t>1139,9</w:t>
            </w:r>
          </w:p>
        </w:tc>
        <w:tc>
          <w:tcPr>
            <w:tcW w:w="139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9571D" w:rsidRPr="003B65AF" w:rsidRDefault="0069571D" w:rsidP="00974D88">
            <w:pPr>
              <w:pStyle w:val="ConsPlusNormal"/>
              <w:spacing w:line="276" w:lineRule="auto"/>
              <w:ind w:firstLine="0"/>
              <w:jc w:val="center"/>
              <w:rPr>
                <w:rFonts w:ascii="Times New Roman" w:hAnsi="Times New Roman" w:cs="Times New Roman"/>
                <w:sz w:val="28"/>
                <w:szCs w:val="28"/>
              </w:rPr>
            </w:pPr>
            <w:r w:rsidRPr="003B65AF">
              <w:rPr>
                <w:rFonts w:ascii="Times New Roman" w:hAnsi="Times New Roman" w:cs="Times New Roman"/>
                <w:sz w:val="28"/>
                <w:szCs w:val="28"/>
              </w:rPr>
              <w:t>1237,6</w:t>
            </w:r>
          </w:p>
        </w:tc>
        <w:tc>
          <w:tcPr>
            <w:tcW w:w="1535" w:type="dxa"/>
            <w:tcBorders>
              <w:top w:val="single" w:sz="4" w:space="0" w:color="auto"/>
              <w:left w:val="single" w:sz="4" w:space="0" w:color="auto"/>
              <w:bottom w:val="single" w:sz="4" w:space="0" w:color="auto"/>
              <w:right w:val="single" w:sz="4" w:space="0" w:color="auto"/>
            </w:tcBorders>
            <w:shd w:val="clear" w:color="auto" w:fill="FFFFFF" w:themeFill="background1"/>
          </w:tcPr>
          <w:p w:rsidR="0069571D" w:rsidRPr="003B65AF" w:rsidRDefault="0069571D" w:rsidP="00974D88">
            <w:pPr>
              <w:pStyle w:val="ConsPlusNormal"/>
              <w:spacing w:line="276" w:lineRule="auto"/>
              <w:ind w:firstLine="0"/>
              <w:jc w:val="center"/>
              <w:rPr>
                <w:rFonts w:ascii="Times New Roman" w:hAnsi="Times New Roman" w:cs="Times New Roman"/>
                <w:sz w:val="28"/>
                <w:szCs w:val="28"/>
              </w:rPr>
            </w:pPr>
            <w:r w:rsidRPr="003B65AF">
              <w:rPr>
                <w:rFonts w:ascii="Times New Roman" w:hAnsi="Times New Roman" w:cs="Times New Roman"/>
                <w:sz w:val="28"/>
                <w:szCs w:val="28"/>
              </w:rPr>
              <w:t>1488,4</w:t>
            </w:r>
          </w:p>
        </w:tc>
        <w:tc>
          <w:tcPr>
            <w:tcW w:w="1675" w:type="dxa"/>
            <w:tcBorders>
              <w:top w:val="single" w:sz="4" w:space="0" w:color="auto"/>
              <w:left w:val="single" w:sz="4" w:space="0" w:color="auto"/>
              <w:bottom w:val="single" w:sz="4" w:space="0" w:color="auto"/>
              <w:right w:val="single" w:sz="4" w:space="0" w:color="auto"/>
            </w:tcBorders>
            <w:shd w:val="clear" w:color="auto" w:fill="FFFFFF" w:themeFill="background1"/>
          </w:tcPr>
          <w:p w:rsidR="0069571D" w:rsidRPr="003B65AF" w:rsidRDefault="0069571D" w:rsidP="00974D88">
            <w:pPr>
              <w:pStyle w:val="ConsPlusNormal"/>
              <w:spacing w:line="276" w:lineRule="auto"/>
              <w:ind w:firstLine="0"/>
              <w:jc w:val="center"/>
              <w:rPr>
                <w:rFonts w:ascii="Times New Roman" w:hAnsi="Times New Roman" w:cs="Times New Roman"/>
                <w:sz w:val="28"/>
                <w:szCs w:val="28"/>
              </w:rPr>
            </w:pPr>
            <w:r w:rsidRPr="003B65AF">
              <w:rPr>
                <w:rFonts w:ascii="Times New Roman" w:hAnsi="Times New Roman" w:cs="Times New Roman"/>
                <w:sz w:val="28"/>
                <w:szCs w:val="28"/>
              </w:rPr>
              <w:t>1488,4</w:t>
            </w:r>
          </w:p>
        </w:tc>
      </w:tr>
      <w:tr w:rsidR="0069571D" w:rsidTr="00EA0233">
        <w:trPr>
          <w:trHeight w:val="133"/>
        </w:trPr>
        <w:tc>
          <w:tcPr>
            <w:tcW w:w="15775" w:type="dxa"/>
            <w:gridSpan w:val="8"/>
            <w:tcBorders>
              <w:top w:val="single" w:sz="4" w:space="0" w:color="auto"/>
              <w:left w:val="single" w:sz="4" w:space="0" w:color="auto"/>
              <w:bottom w:val="single" w:sz="4" w:space="0" w:color="auto"/>
              <w:right w:val="single" w:sz="4" w:space="0" w:color="auto"/>
            </w:tcBorders>
            <w:shd w:val="clear" w:color="auto" w:fill="FFFFFF" w:themeFill="background1"/>
            <w:hideMark/>
          </w:tcPr>
          <w:p w:rsidR="0069571D" w:rsidRDefault="0069571D" w:rsidP="00974D88">
            <w:pPr>
              <w:jc w:val="center"/>
              <w:rPr>
                <w:b/>
                <w:sz w:val="28"/>
                <w:szCs w:val="28"/>
              </w:rPr>
            </w:pPr>
            <w:r>
              <w:rPr>
                <w:b/>
                <w:sz w:val="28"/>
                <w:szCs w:val="28"/>
              </w:rPr>
              <w:t>2. Сохранение и развитие учреждений культуры</w:t>
            </w:r>
          </w:p>
        </w:tc>
      </w:tr>
      <w:tr w:rsidR="0069571D" w:rsidTr="00EA0233">
        <w:trPr>
          <w:trHeight w:val="267"/>
        </w:trPr>
        <w:tc>
          <w:tcPr>
            <w:tcW w:w="5136"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69571D" w:rsidRDefault="0069571D" w:rsidP="00974D88">
            <w:pPr>
              <w:rPr>
                <w:sz w:val="28"/>
                <w:szCs w:val="28"/>
              </w:rPr>
            </w:pPr>
            <w:r>
              <w:rPr>
                <w:sz w:val="28"/>
                <w:szCs w:val="28"/>
              </w:rPr>
              <w:t>2.1.  Государственная поддержка отрасли культуры (комплектование книжных фондов муниципальных общедоступных библиотек и государственных центральных библиотек субъектов Российской Федерации)»</w:t>
            </w:r>
          </w:p>
        </w:tc>
        <w:tc>
          <w:tcPr>
            <w:tcW w:w="239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9571D" w:rsidRDefault="0069571D" w:rsidP="00974D88">
            <w:pPr>
              <w:pStyle w:val="ConsPlusNormal"/>
              <w:spacing w:line="276" w:lineRule="auto"/>
              <w:ind w:firstLine="0"/>
              <w:jc w:val="both"/>
              <w:rPr>
                <w:rFonts w:ascii="Times New Roman" w:hAnsi="Times New Roman" w:cs="Times New Roman"/>
                <w:sz w:val="28"/>
                <w:szCs w:val="28"/>
              </w:rPr>
            </w:pPr>
            <w:r>
              <w:rPr>
                <w:rFonts w:ascii="Times New Roman" w:hAnsi="Times New Roman" w:cs="Times New Roman"/>
                <w:sz w:val="28"/>
                <w:szCs w:val="28"/>
              </w:rPr>
              <w:t>Всего</w:t>
            </w:r>
          </w:p>
        </w:tc>
        <w:tc>
          <w:tcPr>
            <w:tcW w:w="11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9571D" w:rsidRPr="003B65AF" w:rsidRDefault="0069571D" w:rsidP="00974D88">
            <w:pPr>
              <w:pStyle w:val="ConsPlusNormal"/>
              <w:spacing w:line="276" w:lineRule="auto"/>
              <w:ind w:firstLine="0"/>
              <w:jc w:val="center"/>
              <w:rPr>
                <w:rFonts w:ascii="Times New Roman" w:hAnsi="Times New Roman" w:cs="Times New Roman"/>
                <w:sz w:val="28"/>
                <w:szCs w:val="28"/>
              </w:rPr>
            </w:pPr>
            <w:r w:rsidRPr="003B65AF">
              <w:rPr>
                <w:rFonts w:ascii="Times New Roman" w:hAnsi="Times New Roman" w:cs="Times New Roman"/>
                <w:sz w:val="28"/>
                <w:szCs w:val="28"/>
              </w:rPr>
              <w:t>77,5</w:t>
            </w:r>
          </w:p>
        </w:tc>
        <w:tc>
          <w:tcPr>
            <w:tcW w:w="1257" w:type="dxa"/>
            <w:tcBorders>
              <w:top w:val="single" w:sz="4" w:space="0" w:color="auto"/>
              <w:left w:val="single" w:sz="4" w:space="0" w:color="auto"/>
              <w:bottom w:val="single" w:sz="4" w:space="0" w:color="auto"/>
              <w:right w:val="single" w:sz="4" w:space="0" w:color="auto"/>
            </w:tcBorders>
            <w:shd w:val="clear" w:color="auto" w:fill="FFFFFF" w:themeFill="background1"/>
          </w:tcPr>
          <w:p w:rsidR="0069571D" w:rsidRPr="003B65AF" w:rsidRDefault="0069571D" w:rsidP="00974D88">
            <w:pPr>
              <w:pStyle w:val="ConsPlusNormal"/>
              <w:spacing w:line="276" w:lineRule="auto"/>
              <w:ind w:firstLine="0"/>
              <w:jc w:val="center"/>
              <w:rPr>
                <w:rFonts w:ascii="Times New Roman" w:hAnsi="Times New Roman" w:cs="Times New Roman"/>
                <w:sz w:val="28"/>
                <w:szCs w:val="28"/>
              </w:rPr>
            </w:pPr>
          </w:p>
        </w:tc>
        <w:tc>
          <w:tcPr>
            <w:tcW w:w="1257" w:type="dxa"/>
            <w:tcBorders>
              <w:top w:val="single" w:sz="4" w:space="0" w:color="auto"/>
              <w:left w:val="single" w:sz="4" w:space="0" w:color="auto"/>
              <w:bottom w:val="single" w:sz="4" w:space="0" w:color="auto"/>
              <w:right w:val="single" w:sz="4" w:space="0" w:color="auto"/>
            </w:tcBorders>
            <w:shd w:val="clear" w:color="auto" w:fill="FFFFFF" w:themeFill="background1"/>
          </w:tcPr>
          <w:p w:rsidR="0069571D" w:rsidRPr="003B65AF" w:rsidRDefault="0069571D" w:rsidP="00974D88">
            <w:pPr>
              <w:pStyle w:val="ConsPlusNormal"/>
              <w:spacing w:line="276" w:lineRule="auto"/>
              <w:ind w:firstLine="0"/>
              <w:jc w:val="center"/>
              <w:rPr>
                <w:rFonts w:ascii="Times New Roman" w:hAnsi="Times New Roman" w:cs="Times New Roman"/>
                <w:sz w:val="28"/>
                <w:szCs w:val="28"/>
              </w:rPr>
            </w:pPr>
          </w:p>
        </w:tc>
        <w:tc>
          <w:tcPr>
            <w:tcW w:w="139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9571D" w:rsidRPr="003B65AF" w:rsidRDefault="0069571D" w:rsidP="00974D88">
            <w:pPr>
              <w:pStyle w:val="ConsPlusNormal"/>
              <w:spacing w:line="276" w:lineRule="auto"/>
              <w:ind w:firstLine="0"/>
              <w:jc w:val="center"/>
              <w:rPr>
                <w:rFonts w:ascii="Times New Roman" w:hAnsi="Times New Roman" w:cs="Times New Roman"/>
                <w:sz w:val="28"/>
                <w:szCs w:val="28"/>
              </w:rPr>
            </w:pPr>
            <w:r w:rsidRPr="003B65AF">
              <w:rPr>
                <w:rFonts w:ascii="Times New Roman" w:hAnsi="Times New Roman" w:cs="Times New Roman"/>
                <w:sz w:val="28"/>
                <w:szCs w:val="28"/>
              </w:rPr>
              <w:t>150,0</w:t>
            </w:r>
          </w:p>
        </w:tc>
        <w:tc>
          <w:tcPr>
            <w:tcW w:w="153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9571D" w:rsidRPr="00E32D6A" w:rsidRDefault="0069571D" w:rsidP="00974D88">
            <w:pPr>
              <w:pStyle w:val="ConsPlusNormal"/>
              <w:spacing w:line="276" w:lineRule="auto"/>
              <w:ind w:firstLine="0"/>
              <w:jc w:val="center"/>
              <w:rPr>
                <w:rFonts w:ascii="Times New Roman" w:hAnsi="Times New Roman" w:cs="Times New Roman"/>
                <w:b/>
                <w:sz w:val="28"/>
                <w:szCs w:val="28"/>
              </w:rPr>
            </w:pPr>
            <w:r w:rsidRPr="00E32D6A">
              <w:rPr>
                <w:rFonts w:ascii="Times New Roman" w:hAnsi="Times New Roman" w:cs="Times New Roman"/>
                <w:b/>
                <w:sz w:val="28"/>
                <w:szCs w:val="28"/>
              </w:rPr>
              <w:t>134,8</w:t>
            </w:r>
          </w:p>
        </w:tc>
        <w:tc>
          <w:tcPr>
            <w:tcW w:w="1675" w:type="dxa"/>
            <w:tcBorders>
              <w:top w:val="single" w:sz="4" w:space="0" w:color="auto"/>
              <w:left w:val="single" w:sz="4" w:space="0" w:color="auto"/>
              <w:bottom w:val="single" w:sz="4" w:space="0" w:color="auto"/>
              <w:right w:val="single" w:sz="4" w:space="0" w:color="auto"/>
            </w:tcBorders>
            <w:shd w:val="clear" w:color="auto" w:fill="FFFFFF" w:themeFill="background1"/>
          </w:tcPr>
          <w:p w:rsidR="0069571D" w:rsidRPr="00E32D6A" w:rsidRDefault="0069571D" w:rsidP="00974D88">
            <w:pPr>
              <w:pStyle w:val="ConsPlusNormal"/>
              <w:spacing w:line="276" w:lineRule="auto"/>
              <w:ind w:firstLine="0"/>
              <w:jc w:val="center"/>
              <w:rPr>
                <w:rFonts w:ascii="Times New Roman" w:hAnsi="Times New Roman" w:cs="Times New Roman"/>
                <w:b/>
                <w:sz w:val="28"/>
                <w:szCs w:val="28"/>
              </w:rPr>
            </w:pPr>
            <w:r w:rsidRPr="00E32D6A">
              <w:rPr>
                <w:rFonts w:ascii="Times New Roman" w:hAnsi="Times New Roman" w:cs="Times New Roman"/>
                <w:b/>
                <w:sz w:val="28"/>
                <w:szCs w:val="28"/>
              </w:rPr>
              <w:t>134,8</w:t>
            </w:r>
          </w:p>
        </w:tc>
      </w:tr>
      <w:tr w:rsidR="0069571D" w:rsidTr="00EA0233">
        <w:trPr>
          <w:trHeight w:val="219"/>
        </w:trPr>
        <w:tc>
          <w:tcPr>
            <w:tcW w:w="5136" w:type="dxa"/>
            <w:vMerge/>
            <w:tcBorders>
              <w:top w:val="single" w:sz="4" w:space="0" w:color="auto"/>
              <w:left w:val="single" w:sz="4" w:space="0" w:color="auto"/>
              <w:bottom w:val="single" w:sz="4" w:space="0" w:color="auto"/>
              <w:right w:val="single" w:sz="4" w:space="0" w:color="auto"/>
            </w:tcBorders>
            <w:vAlign w:val="center"/>
            <w:hideMark/>
          </w:tcPr>
          <w:p w:rsidR="0069571D" w:rsidRDefault="0069571D" w:rsidP="00974D88">
            <w:pPr>
              <w:rPr>
                <w:sz w:val="28"/>
                <w:szCs w:val="28"/>
              </w:rPr>
            </w:pPr>
          </w:p>
        </w:tc>
        <w:tc>
          <w:tcPr>
            <w:tcW w:w="239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9571D" w:rsidRDefault="0069571D" w:rsidP="00974D88">
            <w:pPr>
              <w:pStyle w:val="ConsPlusNormal"/>
              <w:spacing w:line="276"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Местный бюджет </w:t>
            </w:r>
          </w:p>
        </w:tc>
        <w:tc>
          <w:tcPr>
            <w:tcW w:w="11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9571D" w:rsidRPr="003B65AF" w:rsidRDefault="0069571D" w:rsidP="00974D88">
            <w:pPr>
              <w:pStyle w:val="ConsPlusNormal"/>
              <w:spacing w:line="276" w:lineRule="auto"/>
              <w:ind w:firstLine="0"/>
              <w:jc w:val="center"/>
              <w:rPr>
                <w:rFonts w:ascii="Times New Roman" w:hAnsi="Times New Roman" w:cs="Times New Roman"/>
                <w:sz w:val="28"/>
                <w:szCs w:val="28"/>
              </w:rPr>
            </w:pPr>
            <w:r w:rsidRPr="003B65AF">
              <w:rPr>
                <w:rFonts w:ascii="Times New Roman" w:hAnsi="Times New Roman" w:cs="Times New Roman"/>
                <w:sz w:val="28"/>
                <w:szCs w:val="28"/>
              </w:rPr>
              <w:t>9,0</w:t>
            </w:r>
          </w:p>
        </w:tc>
        <w:tc>
          <w:tcPr>
            <w:tcW w:w="1257" w:type="dxa"/>
            <w:tcBorders>
              <w:top w:val="single" w:sz="4" w:space="0" w:color="auto"/>
              <w:left w:val="single" w:sz="4" w:space="0" w:color="auto"/>
              <w:bottom w:val="single" w:sz="4" w:space="0" w:color="auto"/>
              <w:right w:val="single" w:sz="4" w:space="0" w:color="auto"/>
            </w:tcBorders>
            <w:shd w:val="clear" w:color="auto" w:fill="FFFFFF" w:themeFill="background1"/>
          </w:tcPr>
          <w:p w:rsidR="0069571D" w:rsidRPr="003B65AF" w:rsidRDefault="0069571D" w:rsidP="00974D88">
            <w:pPr>
              <w:pStyle w:val="ConsPlusNormal"/>
              <w:spacing w:line="276" w:lineRule="auto"/>
              <w:ind w:firstLine="0"/>
              <w:jc w:val="center"/>
              <w:rPr>
                <w:rFonts w:ascii="Times New Roman" w:hAnsi="Times New Roman" w:cs="Times New Roman"/>
                <w:sz w:val="28"/>
                <w:szCs w:val="28"/>
              </w:rPr>
            </w:pPr>
          </w:p>
        </w:tc>
        <w:tc>
          <w:tcPr>
            <w:tcW w:w="1257" w:type="dxa"/>
            <w:tcBorders>
              <w:top w:val="single" w:sz="4" w:space="0" w:color="auto"/>
              <w:left w:val="single" w:sz="4" w:space="0" w:color="auto"/>
              <w:bottom w:val="single" w:sz="4" w:space="0" w:color="auto"/>
              <w:right w:val="single" w:sz="4" w:space="0" w:color="auto"/>
            </w:tcBorders>
            <w:shd w:val="clear" w:color="auto" w:fill="FFFFFF" w:themeFill="background1"/>
          </w:tcPr>
          <w:p w:rsidR="0069571D" w:rsidRPr="003B65AF" w:rsidRDefault="0069571D" w:rsidP="00974D88">
            <w:pPr>
              <w:pStyle w:val="ConsPlusNormal"/>
              <w:spacing w:line="276" w:lineRule="auto"/>
              <w:ind w:firstLine="0"/>
              <w:jc w:val="center"/>
              <w:rPr>
                <w:rFonts w:ascii="Times New Roman" w:hAnsi="Times New Roman" w:cs="Times New Roman"/>
                <w:sz w:val="28"/>
                <w:szCs w:val="28"/>
              </w:rPr>
            </w:pPr>
          </w:p>
        </w:tc>
        <w:tc>
          <w:tcPr>
            <w:tcW w:w="139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9571D" w:rsidRPr="003B65AF" w:rsidRDefault="0069571D" w:rsidP="00974D88">
            <w:pPr>
              <w:pStyle w:val="ConsPlusNormal"/>
              <w:spacing w:line="276" w:lineRule="auto"/>
              <w:ind w:firstLine="0"/>
              <w:jc w:val="center"/>
              <w:rPr>
                <w:rFonts w:ascii="Times New Roman" w:hAnsi="Times New Roman" w:cs="Times New Roman"/>
                <w:sz w:val="28"/>
                <w:szCs w:val="28"/>
              </w:rPr>
            </w:pPr>
            <w:r w:rsidRPr="003B65AF">
              <w:rPr>
                <w:rFonts w:ascii="Times New Roman" w:hAnsi="Times New Roman" w:cs="Times New Roman"/>
                <w:sz w:val="28"/>
                <w:szCs w:val="28"/>
              </w:rPr>
              <w:t>8,7</w:t>
            </w:r>
          </w:p>
        </w:tc>
        <w:tc>
          <w:tcPr>
            <w:tcW w:w="153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9571D" w:rsidRPr="003B65AF" w:rsidRDefault="0069571D" w:rsidP="00974D88">
            <w:pPr>
              <w:pStyle w:val="ConsPlusNormal"/>
              <w:spacing w:line="276" w:lineRule="auto"/>
              <w:ind w:firstLine="0"/>
              <w:jc w:val="center"/>
              <w:rPr>
                <w:rFonts w:ascii="Times New Roman" w:hAnsi="Times New Roman" w:cs="Times New Roman"/>
                <w:sz w:val="28"/>
                <w:szCs w:val="28"/>
              </w:rPr>
            </w:pPr>
            <w:r w:rsidRPr="003B65AF">
              <w:rPr>
                <w:rFonts w:ascii="Times New Roman" w:hAnsi="Times New Roman" w:cs="Times New Roman"/>
                <w:sz w:val="28"/>
                <w:szCs w:val="28"/>
              </w:rPr>
              <w:t>8,6</w:t>
            </w:r>
          </w:p>
        </w:tc>
        <w:tc>
          <w:tcPr>
            <w:tcW w:w="1675" w:type="dxa"/>
            <w:tcBorders>
              <w:top w:val="single" w:sz="4" w:space="0" w:color="auto"/>
              <w:left w:val="single" w:sz="4" w:space="0" w:color="auto"/>
              <w:bottom w:val="single" w:sz="4" w:space="0" w:color="auto"/>
              <w:right w:val="single" w:sz="4" w:space="0" w:color="auto"/>
            </w:tcBorders>
            <w:shd w:val="clear" w:color="auto" w:fill="FFFFFF" w:themeFill="background1"/>
          </w:tcPr>
          <w:p w:rsidR="0069571D" w:rsidRPr="003B65AF" w:rsidRDefault="0069571D" w:rsidP="00974D88">
            <w:pPr>
              <w:pStyle w:val="ConsPlusNormal"/>
              <w:spacing w:line="276" w:lineRule="auto"/>
              <w:ind w:firstLine="0"/>
              <w:jc w:val="center"/>
              <w:rPr>
                <w:rFonts w:ascii="Times New Roman" w:hAnsi="Times New Roman" w:cs="Times New Roman"/>
                <w:sz w:val="28"/>
                <w:szCs w:val="28"/>
              </w:rPr>
            </w:pPr>
            <w:r w:rsidRPr="003B65AF">
              <w:rPr>
                <w:rFonts w:ascii="Times New Roman" w:hAnsi="Times New Roman" w:cs="Times New Roman"/>
                <w:sz w:val="28"/>
                <w:szCs w:val="28"/>
              </w:rPr>
              <w:t>8,6</w:t>
            </w:r>
          </w:p>
        </w:tc>
      </w:tr>
      <w:tr w:rsidR="0069571D" w:rsidTr="00EA0233">
        <w:trPr>
          <w:trHeight w:val="341"/>
        </w:trPr>
        <w:tc>
          <w:tcPr>
            <w:tcW w:w="5136" w:type="dxa"/>
            <w:vMerge/>
            <w:tcBorders>
              <w:top w:val="single" w:sz="4" w:space="0" w:color="auto"/>
              <w:left w:val="single" w:sz="4" w:space="0" w:color="auto"/>
              <w:bottom w:val="single" w:sz="4" w:space="0" w:color="auto"/>
              <w:right w:val="single" w:sz="4" w:space="0" w:color="auto"/>
            </w:tcBorders>
            <w:vAlign w:val="center"/>
            <w:hideMark/>
          </w:tcPr>
          <w:p w:rsidR="0069571D" w:rsidRDefault="0069571D" w:rsidP="00974D88">
            <w:pPr>
              <w:rPr>
                <w:sz w:val="28"/>
                <w:szCs w:val="28"/>
              </w:rPr>
            </w:pPr>
          </w:p>
        </w:tc>
        <w:tc>
          <w:tcPr>
            <w:tcW w:w="239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9571D" w:rsidRDefault="0069571D" w:rsidP="00974D88">
            <w:pPr>
              <w:pStyle w:val="ConsPlusNormal"/>
              <w:spacing w:line="276"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Бюджет Тульской области </w:t>
            </w:r>
          </w:p>
        </w:tc>
        <w:tc>
          <w:tcPr>
            <w:tcW w:w="11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9571D" w:rsidRPr="003B65AF" w:rsidRDefault="0069571D" w:rsidP="00974D88">
            <w:pPr>
              <w:pStyle w:val="ConsPlusNormal"/>
              <w:spacing w:line="276" w:lineRule="auto"/>
              <w:ind w:firstLine="0"/>
              <w:jc w:val="center"/>
              <w:rPr>
                <w:rFonts w:ascii="Times New Roman" w:hAnsi="Times New Roman" w:cs="Times New Roman"/>
                <w:sz w:val="28"/>
                <w:szCs w:val="28"/>
              </w:rPr>
            </w:pPr>
            <w:r w:rsidRPr="003B65AF">
              <w:rPr>
                <w:rFonts w:ascii="Times New Roman" w:hAnsi="Times New Roman" w:cs="Times New Roman"/>
                <w:sz w:val="28"/>
                <w:szCs w:val="28"/>
              </w:rPr>
              <w:t>37,4</w:t>
            </w:r>
          </w:p>
        </w:tc>
        <w:tc>
          <w:tcPr>
            <w:tcW w:w="1257" w:type="dxa"/>
            <w:tcBorders>
              <w:top w:val="single" w:sz="4" w:space="0" w:color="auto"/>
              <w:left w:val="single" w:sz="4" w:space="0" w:color="auto"/>
              <w:bottom w:val="single" w:sz="4" w:space="0" w:color="auto"/>
              <w:right w:val="single" w:sz="4" w:space="0" w:color="auto"/>
            </w:tcBorders>
            <w:shd w:val="clear" w:color="auto" w:fill="FFFFFF" w:themeFill="background1"/>
          </w:tcPr>
          <w:p w:rsidR="0069571D" w:rsidRPr="003B65AF" w:rsidRDefault="0069571D" w:rsidP="00974D88">
            <w:pPr>
              <w:pStyle w:val="ConsPlusNormal"/>
              <w:spacing w:line="276" w:lineRule="auto"/>
              <w:ind w:firstLine="0"/>
              <w:jc w:val="center"/>
              <w:rPr>
                <w:rFonts w:ascii="Times New Roman" w:hAnsi="Times New Roman" w:cs="Times New Roman"/>
                <w:sz w:val="28"/>
                <w:szCs w:val="28"/>
              </w:rPr>
            </w:pPr>
          </w:p>
        </w:tc>
        <w:tc>
          <w:tcPr>
            <w:tcW w:w="1257" w:type="dxa"/>
            <w:tcBorders>
              <w:top w:val="single" w:sz="4" w:space="0" w:color="auto"/>
              <w:left w:val="single" w:sz="4" w:space="0" w:color="auto"/>
              <w:bottom w:val="single" w:sz="4" w:space="0" w:color="auto"/>
              <w:right w:val="single" w:sz="4" w:space="0" w:color="auto"/>
            </w:tcBorders>
            <w:shd w:val="clear" w:color="auto" w:fill="FFFFFF" w:themeFill="background1"/>
          </w:tcPr>
          <w:p w:rsidR="0069571D" w:rsidRPr="003B65AF" w:rsidRDefault="0069571D" w:rsidP="00974D88">
            <w:pPr>
              <w:pStyle w:val="ConsPlusNormal"/>
              <w:spacing w:line="276" w:lineRule="auto"/>
              <w:ind w:firstLine="0"/>
              <w:jc w:val="center"/>
              <w:rPr>
                <w:rFonts w:ascii="Times New Roman" w:hAnsi="Times New Roman" w:cs="Times New Roman"/>
                <w:sz w:val="28"/>
                <w:szCs w:val="28"/>
              </w:rPr>
            </w:pPr>
          </w:p>
        </w:tc>
        <w:tc>
          <w:tcPr>
            <w:tcW w:w="139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9571D" w:rsidRPr="003B65AF" w:rsidRDefault="0069571D" w:rsidP="00974D88">
            <w:pPr>
              <w:pStyle w:val="ConsPlusNormal"/>
              <w:spacing w:line="276" w:lineRule="auto"/>
              <w:ind w:firstLine="0"/>
              <w:jc w:val="center"/>
              <w:rPr>
                <w:rFonts w:ascii="Times New Roman" w:hAnsi="Times New Roman" w:cs="Times New Roman"/>
                <w:sz w:val="28"/>
                <w:szCs w:val="28"/>
              </w:rPr>
            </w:pPr>
            <w:r w:rsidRPr="003B65AF">
              <w:rPr>
                <w:rFonts w:ascii="Times New Roman" w:hAnsi="Times New Roman" w:cs="Times New Roman"/>
                <w:sz w:val="28"/>
                <w:szCs w:val="28"/>
              </w:rPr>
              <w:t>141,3</w:t>
            </w:r>
          </w:p>
        </w:tc>
        <w:tc>
          <w:tcPr>
            <w:tcW w:w="153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9571D" w:rsidRPr="003B65AF" w:rsidRDefault="0069571D" w:rsidP="00974D88">
            <w:pPr>
              <w:pStyle w:val="ConsPlusNormal"/>
              <w:spacing w:line="276" w:lineRule="auto"/>
              <w:ind w:firstLine="0"/>
              <w:jc w:val="center"/>
              <w:rPr>
                <w:rFonts w:ascii="Times New Roman" w:hAnsi="Times New Roman" w:cs="Times New Roman"/>
                <w:sz w:val="28"/>
                <w:szCs w:val="28"/>
              </w:rPr>
            </w:pPr>
            <w:r w:rsidRPr="003B65AF">
              <w:rPr>
                <w:rFonts w:ascii="Times New Roman" w:hAnsi="Times New Roman" w:cs="Times New Roman"/>
                <w:sz w:val="28"/>
                <w:szCs w:val="28"/>
              </w:rPr>
              <w:t>34,1</w:t>
            </w:r>
          </w:p>
        </w:tc>
        <w:tc>
          <w:tcPr>
            <w:tcW w:w="1675" w:type="dxa"/>
            <w:tcBorders>
              <w:top w:val="single" w:sz="4" w:space="0" w:color="auto"/>
              <w:left w:val="single" w:sz="4" w:space="0" w:color="auto"/>
              <w:bottom w:val="single" w:sz="4" w:space="0" w:color="auto"/>
              <w:right w:val="single" w:sz="4" w:space="0" w:color="auto"/>
            </w:tcBorders>
            <w:shd w:val="clear" w:color="auto" w:fill="FFFFFF" w:themeFill="background1"/>
          </w:tcPr>
          <w:p w:rsidR="0069571D" w:rsidRPr="003B65AF" w:rsidRDefault="0069571D" w:rsidP="00974D88">
            <w:pPr>
              <w:pStyle w:val="ConsPlusNormal"/>
              <w:spacing w:line="276" w:lineRule="auto"/>
              <w:ind w:firstLine="0"/>
              <w:jc w:val="center"/>
              <w:rPr>
                <w:rFonts w:ascii="Times New Roman" w:hAnsi="Times New Roman" w:cs="Times New Roman"/>
                <w:sz w:val="28"/>
                <w:szCs w:val="28"/>
              </w:rPr>
            </w:pPr>
            <w:r w:rsidRPr="003B65AF">
              <w:rPr>
                <w:rFonts w:ascii="Times New Roman" w:hAnsi="Times New Roman" w:cs="Times New Roman"/>
                <w:sz w:val="28"/>
                <w:szCs w:val="28"/>
              </w:rPr>
              <w:t>34,1</w:t>
            </w:r>
          </w:p>
        </w:tc>
      </w:tr>
      <w:tr w:rsidR="0069571D" w:rsidTr="00EA0233">
        <w:trPr>
          <w:trHeight w:val="232"/>
        </w:trPr>
        <w:tc>
          <w:tcPr>
            <w:tcW w:w="5136" w:type="dxa"/>
            <w:vMerge/>
            <w:tcBorders>
              <w:top w:val="single" w:sz="4" w:space="0" w:color="auto"/>
              <w:left w:val="single" w:sz="4" w:space="0" w:color="auto"/>
              <w:bottom w:val="single" w:sz="4" w:space="0" w:color="auto"/>
              <w:right w:val="single" w:sz="4" w:space="0" w:color="auto"/>
            </w:tcBorders>
            <w:vAlign w:val="center"/>
            <w:hideMark/>
          </w:tcPr>
          <w:p w:rsidR="0069571D" w:rsidRDefault="0069571D" w:rsidP="00974D88">
            <w:pPr>
              <w:rPr>
                <w:sz w:val="28"/>
                <w:szCs w:val="28"/>
              </w:rPr>
            </w:pPr>
          </w:p>
        </w:tc>
        <w:tc>
          <w:tcPr>
            <w:tcW w:w="239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9571D" w:rsidRDefault="0069571D" w:rsidP="00974D88">
            <w:pPr>
              <w:pStyle w:val="ConsPlusNormal"/>
              <w:spacing w:line="276" w:lineRule="auto"/>
              <w:ind w:firstLine="0"/>
              <w:jc w:val="both"/>
              <w:rPr>
                <w:rFonts w:ascii="Times New Roman" w:hAnsi="Times New Roman" w:cs="Times New Roman"/>
                <w:sz w:val="28"/>
                <w:szCs w:val="28"/>
              </w:rPr>
            </w:pPr>
            <w:r>
              <w:rPr>
                <w:rFonts w:ascii="Times New Roman" w:hAnsi="Times New Roman" w:cs="Times New Roman"/>
                <w:sz w:val="28"/>
                <w:szCs w:val="28"/>
              </w:rPr>
              <w:t>Федеральный бюджет</w:t>
            </w:r>
          </w:p>
        </w:tc>
        <w:tc>
          <w:tcPr>
            <w:tcW w:w="11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9571D" w:rsidRPr="003B65AF" w:rsidRDefault="0069571D" w:rsidP="00974D88">
            <w:pPr>
              <w:pStyle w:val="ConsPlusNormal"/>
              <w:spacing w:line="276" w:lineRule="auto"/>
              <w:ind w:firstLine="0"/>
              <w:jc w:val="center"/>
              <w:rPr>
                <w:rFonts w:ascii="Times New Roman" w:hAnsi="Times New Roman" w:cs="Times New Roman"/>
                <w:sz w:val="28"/>
                <w:szCs w:val="28"/>
              </w:rPr>
            </w:pPr>
            <w:r w:rsidRPr="003B65AF">
              <w:rPr>
                <w:rFonts w:ascii="Times New Roman" w:hAnsi="Times New Roman" w:cs="Times New Roman"/>
                <w:sz w:val="28"/>
                <w:szCs w:val="28"/>
              </w:rPr>
              <w:t>31,1</w:t>
            </w:r>
          </w:p>
        </w:tc>
        <w:tc>
          <w:tcPr>
            <w:tcW w:w="1257" w:type="dxa"/>
            <w:tcBorders>
              <w:top w:val="single" w:sz="4" w:space="0" w:color="auto"/>
              <w:left w:val="single" w:sz="4" w:space="0" w:color="auto"/>
              <w:bottom w:val="single" w:sz="4" w:space="0" w:color="auto"/>
              <w:right w:val="single" w:sz="4" w:space="0" w:color="auto"/>
            </w:tcBorders>
            <w:shd w:val="clear" w:color="auto" w:fill="FFFFFF" w:themeFill="background1"/>
          </w:tcPr>
          <w:p w:rsidR="0069571D" w:rsidRPr="003B65AF" w:rsidRDefault="0069571D" w:rsidP="00974D88">
            <w:pPr>
              <w:pStyle w:val="ConsPlusNormal"/>
              <w:spacing w:line="276" w:lineRule="auto"/>
              <w:ind w:firstLine="0"/>
              <w:jc w:val="center"/>
              <w:rPr>
                <w:rFonts w:ascii="Times New Roman" w:hAnsi="Times New Roman" w:cs="Times New Roman"/>
                <w:sz w:val="28"/>
                <w:szCs w:val="28"/>
              </w:rPr>
            </w:pPr>
          </w:p>
        </w:tc>
        <w:tc>
          <w:tcPr>
            <w:tcW w:w="1257" w:type="dxa"/>
            <w:tcBorders>
              <w:top w:val="single" w:sz="4" w:space="0" w:color="auto"/>
              <w:left w:val="single" w:sz="4" w:space="0" w:color="auto"/>
              <w:bottom w:val="single" w:sz="4" w:space="0" w:color="auto"/>
              <w:right w:val="single" w:sz="4" w:space="0" w:color="auto"/>
            </w:tcBorders>
            <w:shd w:val="clear" w:color="auto" w:fill="FFFFFF" w:themeFill="background1"/>
          </w:tcPr>
          <w:p w:rsidR="0069571D" w:rsidRPr="003B65AF" w:rsidRDefault="0069571D" w:rsidP="00974D88">
            <w:pPr>
              <w:pStyle w:val="ConsPlusNormal"/>
              <w:spacing w:line="276" w:lineRule="auto"/>
              <w:ind w:firstLine="0"/>
              <w:jc w:val="center"/>
              <w:rPr>
                <w:rFonts w:ascii="Times New Roman" w:hAnsi="Times New Roman" w:cs="Times New Roman"/>
                <w:sz w:val="28"/>
                <w:szCs w:val="28"/>
              </w:rPr>
            </w:pPr>
          </w:p>
        </w:tc>
        <w:tc>
          <w:tcPr>
            <w:tcW w:w="1395" w:type="dxa"/>
            <w:tcBorders>
              <w:top w:val="single" w:sz="4" w:space="0" w:color="auto"/>
              <w:left w:val="single" w:sz="4" w:space="0" w:color="auto"/>
              <w:bottom w:val="single" w:sz="4" w:space="0" w:color="auto"/>
              <w:right w:val="single" w:sz="4" w:space="0" w:color="auto"/>
            </w:tcBorders>
            <w:shd w:val="clear" w:color="auto" w:fill="FFFFFF" w:themeFill="background1"/>
          </w:tcPr>
          <w:p w:rsidR="0069571D" w:rsidRPr="003B65AF" w:rsidRDefault="0069571D" w:rsidP="00974D88">
            <w:pPr>
              <w:pStyle w:val="ConsPlusNormal"/>
              <w:spacing w:line="276" w:lineRule="auto"/>
              <w:ind w:firstLine="0"/>
              <w:jc w:val="center"/>
              <w:rPr>
                <w:rFonts w:ascii="Times New Roman" w:hAnsi="Times New Roman" w:cs="Times New Roman"/>
                <w:sz w:val="28"/>
                <w:szCs w:val="28"/>
              </w:rPr>
            </w:pPr>
          </w:p>
        </w:tc>
        <w:tc>
          <w:tcPr>
            <w:tcW w:w="1535" w:type="dxa"/>
            <w:tcBorders>
              <w:top w:val="single" w:sz="4" w:space="0" w:color="auto"/>
              <w:left w:val="single" w:sz="4" w:space="0" w:color="auto"/>
              <w:bottom w:val="single" w:sz="4" w:space="0" w:color="auto"/>
              <w:right w:val="single" w:sz="4" w:space="0" w:color="auto"/>
            </w:tcBorders>
            <w:shd w:val="clear" w:color="auto" w:fill="FFFFFF" w:themeFill="background1"/>
          </w:tcPr>
          <w:p w:rsidR="0069571D" w:rsidRPr="003B65AF" w:rsidRDefault="0069571D" w:rsidP="00974D88">
            <w:pPr>
              <w:pStyle w:val="ConsPlusNormal"/>
              <w:spacing w:line="276" w:lineRule="auto"/>
              <w:ind w:firstLine="0"/>
              <w:jc w:val="center"/>
              <w:rPr>
                <w:rFonts w:ascii="Times New Roman" w:hAnsi="Times New Roman" w:cs="Times New Roman"/>
                <w:sz w:val="28"/>
                <w:szCs w:val="28"/>
              </w:rPr>
            </w:pPr>
            <w:r w:rsidRPr="003B65AF">
              <w:rPr>
                <w:rFonts w:ascii="Times New Roman" w:hAnsi="Times New Roman" w:cs="Times New Roman"/>
                <w:sz w:val="28"/>
                <w:szCs w:val="28"/>
              </w:rPr>
              <w:t>92,1</w:t>
            </w:r>
          </w:p>
        </w:tc>
        <w:tc>
          <w:tcPr>
            <w:tcW w:w="1675" w:type="dxa"/>
            <w:tcBorders>
              <w:top w:val="single" w:sz="4" w:space="0" w:color="auto"/>
              <w:left w:val="single" w:sz="4" w:space="0" w:color="auto"/>
              <w:bottom w:val="single" w:sz="4" w:space="0" w:color="auto"/>
              <w:right w:val="single" w:sz="4" w:space="0" w:color="auto"/>
            </w:tcBorders>
            <w:shd w:val="clear" w:color="auto" w:fill="FFFFFF" w:themeFill="background1"/>
          </w:tcPr>
          <w:p w:rsidR="0069571D" w:rsidRPr="003B65AF" w:rsidRDefault="0069571D" w:rsidP="00974D88">
            <w:pPr>
              <w:pStyle w:val="ConsPlusNormal"/>
              <w:spacing w:line="276" w:lineRule="auto"/>
              <w:ind w:firstLine="0"/>
              <w:jc w:val="center"/>
              <w:rPr>
                <w:rFonts w:ascii="Times New Roman" w:hAnsi="Times New Roman" w:cs="Times New Roman"/>
                <w:sz w:val="28"/>
                <w:szCs w:val="28"/>
              </w:rPr>
            </w:pPr>
            <w:r w:rsidRPr="003B65AF">
              <w:rPr>
                <w:rFonts w:ascii="Times New Roman" w:hAnsi="Times New Roman" w:cs="Times New Roman"/>
                <w:sz w:val="28"/>
                <w:szCs w:val="28"/>
              </w:rPr>
              <w:t>92,1</w:t>
            </w:r>
          </w:p>
        </w:tc>
      </w:tr>
      <w:tr w:rsidR="0069571D" w:rsidTr="00EA0233">
        <w:trPr>
          <w:trHeight w:val="441"/>
        </w:trPr>
        <w:tc>
          <w:tcPr>
            <w:tcW w:w="5136"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69571D" w:rsidRDefault="0069571D" w:rsidP="00974D88">
            <w:pPr>
              <w:rPr>
                <w:sz w:val="28"/>
                <w:szCs w:val="28"/>
              </w:rPr>
            </w:pPr>
            <w:r>
              <w:rPr>
                <w:sz w:val="28"/>
                <w:szCs w:val="28"/>
              </w:rPr>
              <w:t>2.2.Внедрение информационно-коммуникационных технологий в отрасли культуры</w:t>
            </w:r>
          </w:p>
        </w:tc>
        <w:tc>
          <w:tcPr>
            <w:tcW w:w="239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9571D" w:rsidRDefault="0069571D" w:rsidP="00974D88">
            <w:pPr>
              <w:pStyle w:val="ConsPlusNormal"/>
              <w:spacing w:line="276" w:lineRule="auto"/>
              <w:ind w:firstLine="0"/>
              <w:jc w:val="both"/>
              <w:rPr>
                <w:rFonts w:ascii="Times New Roman" w:hAnsi="Times New Roman" w:cs="Times New Roman"/>
                <w:sz w:val="28"/>
                <w:szCs w:val="28"/>
              </w:rPr>
            </w:pPr>
            <w:r>
              <w:rPr>
                <w:rFonts w:ascii="Times New Roman" w:hAnsi="Times New Roman" w:cs="Times New Roman"/>
                <w:sz w:val="28"/>
                <w:szCs w:val="28"/>
              </w:rPr>
              <w:t>Всего</w:t>
            </w:r>
          </w:p>
        </w:tc>
        <w:tc>
          <w:tcPr>
            <w:tcW w:w="11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9571D" w:rsidRPr="003B65AF" w:rsidRDefault="0069571D" w:rsidP="00974D88">
            <w:pPr>
              <w:pStyle w:val="ConsPlusNormal"/>
              <w:spacing w:line="276" w:lineRule="auto"/>
              <w:ind w:firstLine="0"/>
              <w:jc w:val="center"/>
              <w:rPr>
                <w:rFonts w:ascii="Times New Roman" w:hAnsi="Times New Roman" w:cs="Times New Roman"/>
                <w:sz w:val="28"/>
                <w:szCs w:val="28"/>
              </w:rPr>
            </w:pPr>
            <w:r w:rsidRPr="003B65AF">
              <w:rPr>
                <w:rFonts w:ascii="Times New Roman" w:hAnsi="Times New Roman" w:cs="Times New Roman"/>
                <w:sz w:val="28"/>
                <w:szCs w:val="28"/>
              </w:rPr>
              <w:t>47,1</w:t>
            </w:r>
          </w:p>
        </w:tc>
        <w:tc>
          <w:tcPr>
            <w:tcW w:w="1257" w:type="dxa"/>
            <w:tcBorders>
              <w:top w:val="single" w:sz="4" w:space="0" w:color="auto"/>
              <w:left w:val="single" w:sz="4" w:space="0" w:color="auto"/>
              <w:bottom w:val="single" w:sz="4" w:space="0" w:color="auto"/>
              <w:right w:val="single" w:sz="4" w:space="0" w:color="auto"/>
            </w:tcBorders>
            <w:shd w:val="clear" w:color="auto" w:fill="FFFFFF" w:themeFill="background1"/>
          </w:tcPr>
          <w:p w:rsidR="0069571D" w:rsidRPr="003B65AF" w:rsidRDefault="0069571D" w:rsidP="00974D88">
            <w:pPr>
              <w:pStyle w:val="ConsPlusNormal"/>
              <w:spacing w:line="276" w:lineRule="auto"/>
              <w:ind w:firstLine="0"/>
              <w:jc w:val="center"/>
              <w:rPr>
                <w:rFonts w:ascii="Times New Roman" w:hAnsi="Times New Roman" w:cs="Times New Roman"/>
                <w:sz w:val="28"/>
                <w:szCs w:val="28"/>
              </w:rPr>
            </w:pPr>
          </w:p>
        </w:tc>
        <w:tc>
          <w:tcPr>
            <w:tcW w:w="1257" w:type="dxa"/>
            <w:tcBorders>
              <w:top w:val="single" w:sz="4" w:space="0" w:color="auto"/>
              <w:left w:val="single" w:sz="4" w:space="0" w:color="auto"/>
              <w:bottom w:val="single" w:sz="4" w:space="0" w:color="auto"/>
              <w:right w:val="single" w:sz="4" w:space="0" w:color="auto"/>
            </w:tcBorders>
            <w:shd w:val="clear" w:color="auto" w:fill="FFFFFF" w:themeFill="background1"/>
          </w:tcPr>
          <w:p w:rsidR="0069571D" w:rsidRPr="003B65AF" w:rsidRDefault="0069571D" w:rsidP="00974D88">
            <w:pPr>
              <w:pStyle w:val="ConsPlusNormal"/>
              <w:spacing w:line="276" w:lineRule="auto"/>
              <w:ind w:firstLine="0"/>
              <w:jc w:val="center"/>
              <w:rPr>
                <w:rFonts w:ascii="Times New Roman" w:hAnsi="Times New Roman" w:cs="Times New Roman"/>
                <w:sz w:val="28"/>
                <w:szCs w:val="28"/>
              </w:rPr>
            </w:pPr>
          </w:p>
        </w:tc>
        <w:tc>
          <w:tcPr>
            <w:tcW w:w="1395" w:type="dxa"/>
            <w:tcBorders>
              <w:top w:val="single" w:sz="4" w:space="0" w:color="auto"/>
              <w:left w:val="single" w:sz="4" w:space="0" w:color="auto"/>
              <w:bottom w:val="single" w:sz="4" w:space="0" w:color="auto"/>
              <w:right w:val="single" w:sz="4" w:space="0" w:color="auto"/>
            </w:tcBorders>
            <w:shd w:val="clear" w:color="auto" w:fill="FFFFFF" w:themeFill="background1"/>
          </w:tcPr>
          <w:p w:rsidR="0069571D" w:rsidRPr="003B65AF" w:rsidRDefault="0069571D" w:rsidP="00974D88">
            <w:pPr>
              <w:pStyle w:val="ConsPlusNormal"/>
              <w:spacing w:line="276" w:lineRule="auto"/>
              <w:ind w:firstLine="0"/>
              <w:jc w:val="center"/>
              <w:rPr>
                <w:rFonts w:ascii="Times New Roman" w:hAnsi="Times New Roman" w:cs="Times New Roman"/>
                <w:sz w:val="28"/>
                <w:szCs w:val="28"/>
              </w:rPr>
            </w:pPr>
          </w:p>
        </w:tc>
        <w:tc>
          <w:tcPr>
            <w:tcW w:w="1535" w:type="dxa"/>
            <w:tcBorders>
              <w:top w:val="single" w:sz="4" w:space="0" w:color="auto"/>
              <w:left w:val="single" w:sz="4" w:space="0" w:color="auto"/>
              <w:bottom w:val="single" w:sz="4" w:space="0" w:color="auto"/>
              <w:right w:val="single" w:sz="4" w:space="0" w:color="auto"/>
            </w:tcBorders>
            <w:shd w:val="clear" w:color="auto" w:fill="FFFFFF" w:themeFill="background1"/>
          </w:tcPr>
          <w:p w:rsidR="0069571D" w:rsidRPr="003B65AF" w:rsidRDefault="0069571D" w:rsidP="00974D88">
            <w:pPr>
              <w:pStyle w:val="ConsPlusNormal"/>
              <w:spacing w:line="276" w:lineRule="auto"/>
              <w:ind w:firstLine="0"/>
              <w:jc w:val="center"/>
              <w:rPr>
                <w:rFonts w:ascii="Times New Roman" w:hAnsi="Times New Roman" w:cs="Times New Roman"/>
                <w:sz w:val="28"/>
                <w:szCs w:val="28"/>
              </w:rPr>
            </w:pPr>
          </w:p>
        </w:tc>
        <w:tc>
          <w:tcPr>
            <w:tcW w:w="1675" w:type="dxa"/>
            <w:tcBorders>
              <w:top w:val="single" w:sz="4" w:space="0" w:color="auto"/>
              <w:left w:val="single" w:sz="4" w:space="0" w:color="auto"/>
              <w:bottom w:val="single" w:sz="4" w:space="0" w:color="auto"/>
              <w:right w:val="single" w:sz="4" w:space="0" w:color="auto"/>
            </w:tcBorders>
            <w:shd w:val="clear" w:color="auto" w:fill="FFFFFF" w:themeFill="background1"/>
          </w:tcPr>
          <w:p w:rsidR="0069571D" w:rsidRPr="003B65AF" w:rsidRDefault="0069571D" w:rsidP="00974D88">
            <w:pPr>
              <w:pStyle w:val="ConsPlusNormal"/>
              <w:spacing w:line="276" w:lineRule="auto"/>
              <w:ind w:firstLine="0"/>
              <w:jc w:val="center"/>
              <w:rPr>
                <w:rFonts w:ascii="Times New Roman" w:hAnsi="Times New Roman" w:cs="Times New Roman"/>
                <w:sz w:val="28"/>
                <w:szCs w:val="28"/>
              </w:rPr>
            </w:pPr>
          </w:p>
        </w:tc>
      </w:tr>
      <w:tr w:rsidR="0069571D" w:rsidTr="00EA0233">
        <w:trPr>
          <w:trHeight w:val="324"/>
        </w:trPr>
        <w:tc>
          <w:tcPr>
            <w:tcW w:w="5136" w:type="dxa"/>
            <w:vMerge/>
            <w:tcBorders>
              <w:top w:val="single" w:sz="4" w:space="0" w:color="auto"/>
              <w:left w:val="single" w:sz="4" w:space="0" w:color="auto"/>
              <w:bottom w:val="single" w:sz="4" w:space="0" w:color="auto"/>
              <w:right w:val="single" w:sz="4" w:space="0" w:color="auto"/>
            </w:tcBorders>
            <w:vAlign w:val="center"/>
            <w:hideMark/>
          </w:tcPr>
          <w:p w:rsidR="0069571D" w:rsidRDefault="0069571D" w:rsidP="00974D88">
            <w:pPr>
              <w:rPr>
                <w:sz w:val="28"/>
                <w:szCs w:val="28"/>
              </w:rPr>
            </w:pPr>
          </w:p>
        </w:tc>
        <w:tc>
          <w:tcPr>
            <w:tcW w:w="239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9571D" w:rsidRDefault="0069571D" w:rsidP="00974D88">
            <w:pPr>
              <w:pStyle w:val="ConsPlusNormal"/>
              <w:spacing w:line="276"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Местный бюджет </w:t>
            </w:r>
          </w:p>
        </w:tc>
        <w:tc>
          <w:tcPr>
            <w:tcW w:w="11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9571D" w:rsidRPr="003B65AF" w:rsidRDefault="0069571D" w:rsidP="00974D88">
            <w:pPr>
              <w:pStyle w:val="ConsPlusNormal"/>
              <w:spacing w:line="276" w:lineRule="auto"/>
              <w:ind w:firstLine="0"/>
              <w:jc w:val="center"/>
              <w:rPr>
                <w:rFonts w:ascii="Times New Roman" w:hAnsi="Times New Roman" w:cs="Times New Roman"/>
                <w:sz w:val="28"/>
                <w:szCs w:val="28"/>
              </w:rPr>
            </w:pPr>
            <w:r w:rsidRPr="003B65AF">
              <w:rPr>
                <w:rFonts w:ascii="Times New Roman" w:hAnsi="Times New Roman" w:cs="Times New Roman"/>
                <w:sz w:val="28"/>
                <w:szCs w:val="28"/>
              </w:rPr>
              <w:t>47,1</w:t>
            </w:r>
          </w:p>
        </w:tc>
        <w:tc>
          <w:tcPr>
            <w:tcW w:w="1257" w:type="dxa"/>
            <w:tcBorders>
              <w:top w:val="single" w:sz="4" w:space="0" w:color="auto"/>
              <w:left w:val="single" w:sz="4" w:space="0" w:color="auto"/>
              <w:bottom w:val="single" w:sz="4" w:space="0" w:color="auto"/>
              <w:right w:val="single" w:sz="4" w:space="0" w:color="auto"/>
            </w:tcBorders>
            <w:shd w:val="clear" w:color="auto" w:fill="FFFFFF" w:themeFill="background1"/>
          </w:tcPr>
          <w:p w:rsidR="0069571D" w:rsidRPr="003B65AF" w:rsidRDefault="0069571D" w:rsidP="00974D88">
            <w:pPr>
              <w:pStyle w:val="ConsPlusNormal"/>
              <w:spacing w:line="276" w:lineRule="auto"/>
              <w:ind w:firstLine="0"/>
              <w:jc w:val="center"/>
              <w:rPr>
                <w:rFonts w:ascii="Times New Roman" w:hAnsi="Times New Roman" w:cs="Times New Roman"/>
                <w:sz w:val="28"/>
                <w:szCs w:val="28"/>
              </w:rPr>
            </w:pPr>
          </w:p>
        </w:tc>
        <w:tc>
          <w:tcPr>
            <w:tcW w:w="1257" w:type="dxa"/>
            <w:tcBorders>
              <w:top w:val="single" w:sz="4" w:space="0" w:color="auto"/>
              <w:left w:val="single" w:sz="4" w:space="0" w:color="auto"/>
              <w:bottom w:val="single" w:sz="4" w:space="0" w:color="auto"/>
              <w:right w:val="single" w:sz="4" w:space="0" w:color="auto"/>
            </w:tcBorders>
            <w:shd w:val="clear" w:color="auto" w:fill="FFFFFF" w:themeFill="background1"/>
          </w:tcPr>
          <w:p w:rsidR="0069571D" w:rsidRPr="003B65AF" w:rsidRDefault="0069571D" w:rsidP="00974D88">
            <w:pPr>
              <w:pStyle w:val="ConsPlusNormal"/>
              <w:spacing w:line="276" w:lineRule="auto"/>
              <w:ind w:firstLine="0"/>
              <w:jc w:val="center"/>
              <w:rPr>
                <w:rFonts w:ascii="Times New Roman" w:hAnsi="Times New Roman" w:cs="Times New Roman"/>
                <w:sz w:val="28"/>
                <w:szCs w:val="28"/>
              </w:rPr>
            </w:pPr>
          </w:p>
        </w:tc>
        <w:tc>
          <w:tcPr>
            <w:tcW w:w="1395" w:type="dxa"/>
            <w:tcBorders>
              <w:top w:val="single" w:sz="4" w:space="0" w:color="auto"/>
              <w:left w:val="single" w:sz="4" w:space="0" w:color="auto"/>
              <w:bottom w:val="single" w:sz="4" w:space="0" w:color="auto"/>
              <w:right w:val="single" w:sz="4" w:space="0" w:color="auto"/>
            </w:tcBorders>
            <w:shd w:val="clear" w:color="auto" w:fill="FFFFFF" w:themeFill="background1"/>
          </w:tcPr>
          <w:p w:rsidR="0069571D" w:rsidRPr="003B65AF" w:rsidRDefault="0069571D" w:rsidP="00974D88">
            <w:pPr>
              <w:pStyle w:val="ConsPlusNormal"/>
              <w:spacing w:line="276" w:lineRule="auto"/>
              <w:ind w:firstLine="0"/>
              <w:jc w:val="center"/>
              <w:rPr>
                <w:rFonts w:ascii="Times New Roman" w:hAnsi="Times New Roman" w:cs="Times New Roman"/>
                <w:sz w:val="28"/>
                <w:szCs w:val="28"/>
              </w:rPr>
            </w:pPr>
          </w:p>
        </w:tc>
        <w:tc>
          <w:tcPr>
            <w:tcW w:w="1535" w:type="dxa"/>
            <w:tcBorders>
              <w:top w:val="single" w:sz="4" w:space="0" w:color="auto"/>
              <w:left w:val="single" w:sz="4" w:space="0" w:color="auto"/>
              <w:bottom w:val="single" w:sz="4" w:space="0" w:color="auto"/>
              <w:right w:val="single" w:sz="4" w:space="0" w:color="auto"/>
            </w:tcBorders>
            <w:shd w:val="clear" w:color="auto" w:fill="FFFFFF" w:themeFill="background1"/>
          </w:tcPr>
          <w:p w:rsidR="0069571D" w:rsidRPr="003B65AF" w:rsidRDefault="0069571D" w:rsidP="00974D88">
            <w:pPr>
              <w:pStyle w:val="ConsPlusNormal"/>
              <w:spacing w:line="276" w:lineRule="auto"/>
              <w:ind w:firstLine="0"/>
              <w:jc w:val="center"/>
              <w:rPr>
                <w:rFonts w:ascii="Times New Roman" w:hAnsi="Times New Roman" w:cs="Times New Roman"/>
                <w:sz w:val="28"/>
                <w:szCs w:val="28"/>
              </w:rPr>
            </w:pPr>
          </w:p>
        </w:tc>
        <w:tc>
          <w:tcPr>
            <w:tcW w:w="1675" w:type="dxa"/>
            <w:tcBorders>
              <w:top w:val="single" w:sz="4" w:space="0" w:color="auto"/>
              <w:left w:val="single" w:sz="4" w:space="0" w:color="auto"/>
              <w:bottom w:val="single" w:sz="4" w:space="0" w:color="auto"/>
              <w:right w:val="single" w:sz="4" w:space="0" w:color="auto"/>
            </w:tcBorders>
            <w:shd w:val="clear" w:color="auto" w:fill="FFFFFF" w:themeFill="background1"/>
          </w:tcPr>
          <w:p w:rsidR="0069571D" w:rsidRPr="003B65AF" w:rsidRDefault="0069571D" w:rsidP="00974D88">
            <w:pPr>
              <w:pStyle w:val="ConsPlusNormal"/>
              <w:spacing w:line="276" w:lineRule="auto"/>
              <w:ind w:firstLine="0"/>
              <w:jc w:val="center"/>
              <w:rPr>
                <w:rFonts w:ascii="Times New Roman" w:hAnsi="Times New Roman" w:cs="Times New Roman"/>
                <w:sz w:val="28"/>
                <w:szCs w:val="28"/>
              </w:rPr>
            </w:pPr>
          </w:p>
        </w:tc>
      </w:tr>
      <w:tr w:rsidR="0069571D" w:rsidTr="00EA0233">
        <w:trPr>
          <w:trHeight w:val="238"/>
        </w:trPr>
        <w:tc>
          <w:tcPr>
            <w:tcW w:w="5136" w:type="dxa"/>
            <w:vMerge/>
            <w:tcBorders>
              <w:top w:val="single" w:sz="4" w:space="0" w:color="auto"/>
              <w:left w:val="single" w:sz="4" w:space="0" w:color="auto"/>
              <w:bottom w:val="single" w:sz="4" w:space="0" w:color="auto"/>
              <w:right w:val="single" w:sz="4" w:space="0" w:color="auto"/>
            </w:tcBorders>
            <w:vAlign w:val="center"/>
            <w:hideMark/>
          </w:tcPr>
          <w:p w:rsidR="0069571D" w:rsidRDefault="0069571D" w:rsidP="00974D88">
            <w:pPr>
              <w:rPr>
                <w:sz w:val="28"/>
                <w:szCs w:val="28"/>
              </w:rPr>
            </w:pPr>
          </w:p>
        </w:tc>
        <w:tc>
          <w:tcPr>
            <w:tcW w:w="239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9571D" w:rsidRDefault="0069571D" w:rsidP="00974D88">
            <w:pPr>
              <w:pStyle w:val="ConsPlusNormal"/>
              <w:spacing w:line="276"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Бюджет Тульской области </w:t>
            </w:r>
          </w:p>
        </w:tc>
        <w:tc>
          <w:tcPr>
            <w:tcW w:w="1117" w:type="dxa"/>
            <w:tcBorders>
              <w:top w:val="single" w:sz="4" w:space="0" w:color="auto"/>
              <w:left w:val="single" w:sz="4" w:space="0" w:color="auto"/>
              <w:bottom w:val="single" w:sz="4" w:space="0" w:color="auto"/>
              <w:right w:val="single" w:sz="4" w:space="0" w:color="auto"/>
            </w:tcBorders>
            <w:shd w:val="clear" w:color="auto" w:fill="FFFFFF" w:themeFill="background1"/>
          </w:tcPr>
          <w:p w:rsidR="0069571D" w:rsidRPr="003B65AF" w:rsidRDefault="0069571D" w:rsidP="00974D88">
            <w:pPr>
              <w:pStyle w:val="ConsPlusNormal"/>
              <w:spacing w:line="276" w:lineRule="auto"/>
              <w:ind w:firstLine="0"/>
              <w:jc w:val="center"/>
              <w:rPr>
                <w:rFonts w:ascii="Times New Roman" w:hAnsi="Times New Roman" w:cs="Times New Roman"/>
                <w:sz w:val="28"/>
                <w:szCs w:val="28"/>
              </w:rPr>
            </w:pPr>
          </w:p>
        </w:tc>
        <w:tc>
          <w:tcPr>
            <w:tcW w:w="1257" w:type="dxa"/>
            <w:tcBorders>
              <w:top w:val="single" w:sz="4" w:space="0" w:color="auto"/>
              <w:left w:val="single" w:sz="4" w:space="0" w:color="auto"/>
              <w:bottom w:val="single" w:sz="4" w:space="0" w:color="auto"/>
              <w:right w:val="single" w:sz="4" w:space="0" w:color="auto"/>
            </w:tcBorders>
            <w:shd w:val="clear" w:color="auto" w:fill="FFFFFF" w:themeFill="background1"/>
          </w:tcPr>
          <w:p w:rsidR="0069571D" w:rsidRPr="003B65AF" w:rsidRDefault="0069571D" w:rsidP="00974D88">
            <w:pPr>
              <w:pStyle w:val="ConsPlusNormal"/>
              <w:spacing w:line="276" w:lineRule="auto"/>
              <w:ind w:firstLine="0"/>
              <w:jc w:val="center"/>
              <w:rPr>
                <w:rFonts w:ascii="Times New Roman" w:hAnsi="Times New Roman" w:cs="Times New Roman"/>
                <w:sz w:val="28"/>
                <w:szCs w:val="28"/>
              </w:rPr>
            </w:pPr>
          </w:p>
        </w:tc>
        <w:tc>
          <w:tcPr>
            <w:tcW w:w="1257" w:type="dxa"/>
            <w:tcBorders>
              <w:top w:val="single" w:sz="4" w:space="0" w:color="auto"/>
              <w:left w:val="single" w:sz="4" w:space="0" w:color="auto"/>
              <w:bottom w:val="single" w:sz="4" w:space="0" w:color="auto"/>
              <w:right w:val="single" w:sz="4" w:space="0" w:color="auto"/>
            </w:tcBorders>
            <w:shd w:val="clear" w:color="auto" w:fill="FFFFFF" w:themeFill="background1"/>
          </w:tcPr>
          <w:p w:rsidR="0069571D" w:rsidRPr="003B65AF" w:rsidRDefault="0069571D" w:rsidP="00974D88">
            <w:pPr>
              <w:pStyle w:val="ConsPlusNormal"/>
              <w:spacing w:line="276" w:lineRule="auto"/>
              <w:ind w:firstLine="0"/>
              <w:jc w:val="center"/>
              <w:rPr>
                <w:rFonts w:ascii="Times New Roman" w:hAnsi="Times New Roman" w:cs="Times New Roman"/>
                <w:sz w:val="28"/>
                <w:szCs w:val="28"/>
              </w:rPr>
            </w:pPr>
          </w:p>
        </w:tc>
        <w:tc>
          <w:tcPr>
            <w:tcW w:w="1395" w:type="dxa"/>
            <w:tcBorders>
              <w:top w:val="single" w:sz="4" w:space="0" w:color="auto"/>
              <w:left w:val="single" w:sz="4" w:space="0" w:color="auto"/>
              <w:bottom w:val="single" w:sz="4" w:space="0" w:color="auto"/>
              <w:right w:val="single" w:sz="4" w:space="0" w:color="auto"/>
            </w:tcBorders>
            <w:shd w:val="clear" w:color="auto" w:fill="FFFFFF" w:themeFill="background1"/>
          </w:tcPr>
          <w:p w:rsidR="0069571D" w:rsidRPr="003B65AF" w:rsidRDefault="0069571D" w:rsidP="00974D88">
            <w:pPr>
              <w:pStyle w:val="ConsPlusNormal"/>
              <w:spacing w:line="276" w:lineRule="auto"/>
              <w:ind w:firstLine="0"/>
              <w:jc w:val="center"/>
              <w:rPr>
                <w:rFonts w:ascii="Times New Roman" w:hAnsi="Times New Roman" w:cs="Times New Roman"/>
                <w:sz w:val="28"/>
                <w:szCs w:val="28"/>
              </w:rPr>
            </w:pPr>
          </w:p>
        </w:tc>
        <w:tc>
          <w:tcPr>
            <w:tcW w:w="1535" w:type="dxa"/>
            <w:tcBorders>
              <w:top w:val="single" w:sz="4" w:space="0" w:color="auto"/>
              <w:left w:val="single" w:sz="4" w:space="0" w:color="auto"/>
              <w:bottom w:val="single" w:sz="4" w:space="0" w:color="auto"/>
              <w:right w:val="single" w:sz="4" w:space="0" w:color="auto"/>
            </w:tcBorders>
            <w:shd w:val="clear" w:color="auto" w:fill="FFFFFF" w:themeFill="background1"/>
          </w:tcPr>
          <w:p w:rsidR="0069571D" w:rsidRPr="003B65AF" w:rsidRDefault="0069571D" w:rsidP="00974D88">
            <w:pPr>
              <w:pStyle w:val="ConsPlusNormal"/>
              <w:spacing w:line="276" w:lineRule="auto"/>
              <w:ind w:firstLine="0"/>
              <w:jc w:val="center"/>
              <w:rPr>
                <w:rFonts w:ascii="Times New Roman" w:hAnsi="Times New Roman" w:cs="Times New Roman"/>
                <w:sz w:val="28"/>
                <w:szCs w:val="28"/>
              </w:rPr>
            </w:pPr>
          </w:p>
        </w:tc>
        <w:tc>
          <w:tcPr>
            <w:tcW w:w="1675" w:type="dxa"/>
            <w:tcBorders>
              <w:top w:val="single" w:sz="4" w:space="0" w:color="auto"/>
              <w:left w:val="single" w:sz="4" w:space="0" w:color="auto"/>
              <w:bottom w:val="single" w:sz="4" w:space="0" w:color="auto"/>
              <w:right w:val="single" w:sz="4" w:space="0" w:color="auto"/>
            </w:tcBorders>
            <w:shd w:val="clear" w:color="auto" w:fill="FFFFFF" w:themeFill="background1"/>
          </w:tcPr>
          <w:p w:rsidR="0069571D" w:rsidRPr="003B65AF" w:rsidRDefault="0069571D" w:rsidP="00974D88">
            <w:pPr>
              <w:pStyle w:val="ConsPlusNormal"/>
              <w:spacing w:line="276" w:lineRule="auto"/>
              <w:ind w:firstLine="0"/>
              <w:jc w:val="center"/>
              <w:rPr>
                <w:rFonts w:ascii="Times New Roman" w:hAnsi="Times New Roman" w:cs="Times New Roman"/>
                <w:sz w:val="28"/>
                <w:szCs w:val="28"/>
              </w:rPr>
            </w:pPr>
          </w:p>
        </w:tc>
      </w:tr>
      <w:tr w:rsidR="0069571D" w:rsidTr="00EA0233">
        <w:trPr>
          <w:trHeight w:val="284"/>
        </w:trPr>
        <w:tc>
          <w:tcPr>
            <w:tcW w:w="5136"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69571D" w:rsidRDefault="0069571D" w:rsidP="00974D88">
            <w:pPr>
              <w:pStyle w:val="ConsPlusNormal"/>
              <w:spacing w:line="276" w:lineRule="auto"/>
              <w:ind w:firstLine="0"/>
              <w:rPr>
                <w:rFonts w:ascii="Times New Roman" w:hAnsi="Times New Roman" w:cs="Times New Roman"/>
                <w:sz w:val="28"/>
                <w:szCs w:val="28"/>
              </w:rPr>
            </w:pPr>
            <w:r>
              <w:rPr>
                <w:rFonts w:ascii="Times New Roman" w:hAnsi="Times New Roman"/>
                <w:sz w:val="28"/>
                <w:szCs w:val="28"/>
              </w:rPr>
              <w:t>2.3. Обеспечение деятельности (оказание услуг)</w:t>
            </w:r>
          </w:p>
        </w:tc>
        <w:tc>
          <w:tcPr>
            <w:tcW w:w="239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9571D" w:rsidRDefault="0069571D" w:rsidP="00974D88">
            <w:pPr>
              <w:pStyle w:val="ConsPlusNormal"/>
              <w:spacing w:line="276" w:lineRule="auto"/>
              <w:ind w:firstLine="0"/>
              <w:jc w:val="both"/>
              <w:rPr>
                <w:rFonts w:ascii="Times New Roman" w:hAnsi="Times New Roman" w:cs="Times New Roman"/>
                <w:sz w:val="28"/>
                <w:szCs w:val="28"/>
              </w:rPr>
            </w:pPr>
            <w:r>
              <w:rPr>
                <w:rFonts w:ascii="Times New Roman" w:hAnsi="Times New Roman" w:cs="Times New Roman"/>
                <w:sz w:val="28"/>
                <w:szCs w:val="28"/>
              </w:rPr>
              <w:t>Всего</w:t>
            </w:r>
          </w:p>
        </w:tc>
        <w:tc>
          <w:tcPr>
            <w:tcW w:w="11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9571D" w:rsidRPr="003B65AF" w:rsidRDefault="0069571D" w:rsidP="00974D88">
            <w:pPr>
              <w:pStyle w:val="ConsPlusNormal"/>
              <w:spacing w:line="276" w:lineRule="auto"/>
              <w:ind w:firstLine="0"/>
              <w:jc w:val="center"/>
              <w:rPr>
                <w:rFonts w:ascii="Times New Roman" w:hAnsi="Times New Roman" w:cs="Times New Roman"/>
                <w:sz w:val="28"/>
                <w:szCs w:val="28"/>
              </w:rPr>
            </w:pPr>
            <w:r w:rsidRPr="003B65AF">
              <w:rPr>
                <w:rFonts w:ascii="Times New Roman" w:hAnsi="Times New Roman" w:cs="Times New Roman"/>
                <w:sz w:val="28"/>
                <w:szCs w:val="28"/>
              </w:rPr>
              <w:t>1425,7</w:t>
            </w:r>
          </w:p>
        </w:tc>
        <w:tc>
          <w:tcPr>
            <w:tcW w:w="125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9571D" w:rsidRPr="003B65AF" w:rsidRDefault="0069571D" w:rsidP="00974D88">
            <w:pPr>
              <w:pStyle w:val="ConsPlusNormal"/>
              <w:spacing w:line="276" w:lineRule="auto"/>
              <w:ind w:firstLine="0"/>
              <w:jc w:val="center"/>
              <w:rPr>
                <w:rFonts w:ascii="Times New Roman" w:hAnsi="Times New Roman" w:cs="Times New Roman"/>
                <w:sz w:val="28"/>
                <w:szCs w:val="28"/>
              </w:rPr>
            </w:pPr>
            <w:r w:rsidRPr="003B65AF">
              <w:rPr>
                <w:rFonts w:ascii="Times New Roman" w:hAnsi="Times New Roman" w:cs="Times New Roman"/>
                <w:sz w:val="28"/>
                <w:szCs w:val="28"/>
              </w:rPr>
              <w:t>321,3</w:t>
            </w:r>
          </w:p>
        </w:tc>
        <w:tc>
          <w:tcPr>
            <w:tcW w:w="125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9571D" w:rsidRPr="003B65AF" w:rsidRDefault="0069571D" w:rsidP="00974D88">
            <w:pPr>
              <w:pStyle w:val="ConsPlusNormal"/>
              <w:spacing w:line="276" w:lineRule="auto"/>
              <w:ind w:firstLine="0"/>
              <w:jc w:val="center"/>
              <w:rPr>
                <w:rFonts w:ascii="Times New Roman" w:hAnsi="Times New Roman" w:cs="Times New Roman"/>
                <w:sz w:val="28"/>
                <w:szCs w:val="28"/>
              </w:rPr>
            </w:pPr>
            <w:r w:rsidRPr="003B65AF">
              <w:rPr>
                <w:rFonts w:ascii="Times New Roman" w:hAnsi="Times New Roman" w:cs="Times New Roman"/>
                <w:sz w:val="28"/>
                <w:szCs w:val="28"/>
              </w:rPr>
              <w:t>2161,1</w:t>
            </w:r>
          </w:p>
        </w:tc>
        <w:tc>
          <w:tcPr>
            <w:tcW w:w="139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9571D" w:rsidRPr="003B65AF" w:rsidRDefault="0069571D" w:rsidP="00974D88">
            <w:pPr>
              <w:pStyle w:val="ConsPlusNormal"/>
              <w:spacing w:line="276" w:lineRule="auto"/>
              <w:ind w:firstLine="0"/>
              <w:jc w:val="center"/>
              <w:rPr>
                <w:rFonts w:ascii="Times New Roman" w:hAnsi="Times New Roman" w:cs="Times New Roman"/>
                <w:sz w:val="28"/>
                <w:szCs w:val="28"/>
              </w:rPr>
            </w:pPr>
            <w:r>
              <w:rPr>
                <w:rFonts w:ascii="Times New Roman" w:hAnsi="Times New Roman" w:cs="Times New Roman"/>
                <w:sz w:val="28"/>
                <w:szCs w:val="28"/>
              </w:rPr>
              <w:t>2161,1</w:t>
            </w:r>
          </w:p>
        </w:tc>
        <w:tc>
          <w:tcPr>
            <w:tcW w:w="153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9571D" w:rsidRPr="003B65AF" w:rsidRDefault="0069571D" w:rsidP="00974D88">
            <w:pPr>
              <w:pStyle w:val="ConsPlusNormal"/>
              <w:spacing w:line="276" w:lineRule="auto"/>
              <w:ind w:firstLine="0"/>
              <w:jc w:val="center"/>
              <w:rPr>
                <w:rFonts w:ascii="Times New Roman" w:hAnsi="Times New Roman" w:cs="Times New Roman"/>
                <w:b/>
                <w:sz w:val="28"/>
                <w:szCs w:val="28"/>
              </w:rPr>
            </w:pPr>
            <w:r w:rsidRPr="003B65AF">
              <w:rPr>
                <w:rFonts w:ascii="Times New Roman" w:hAnsi="Times New Roman" w:cs="Times New Roman"/>
                <w:b/>
                <w:sz w:val="28"/>
                <w:szCs w:val="28"/>
              </w:rPr>
              <w:t>1600,4</w:t>
            </w:r>
          </w:p>
        </w:tc>
        <w:tc>
          <w:tcPr>
            <w:tcW w:w="1675" w:type="dxa"/>
            <w:tcBorders>
              <w:top w:val="single" w:sz="4" w:space="0" w:color="auto"/>
              <w:left w:val="single" w:sz="4" w:space="0" w:color="auto"/>
              <w:bottom w:val="single" w:sz="4" w:space="0" w:color="auto"/>
              <w:right w:val="single" w:sz="4" w:space="0" w:color="auto"/>
            </w:tcBorders>
            <w:shd w:val="clear" w:color="auto" w:fill="FFFFFF" w:themeFill="background1"/>
          </w:tcPr>
          <w:p w:rsidR="0069571D" w:rsidRPr="003B65AF" w:rsidRDefault="0069571D" w:rsidP="00974D88">
            <w:pPr>
              <w:pStyle w:val="ConsPlusNormal"/>
              <w:spacing w:line="276" w:lineRule="auto"/>
              <w:ind w:firstLine="0"/>
              <w:jc w:val="center"/>
              <w:rPr>
                <w:rFonts w:ascii="Times New Roman" w:hAnsi="Times New Roman" w:cs="Times New Roman"/>
                <w:b/>
                <w:sz w:val="28"/>
                <w:szCs w:val="28"/>
              </w:rPr>
            </w:pPr>
            <w:r w:rsidRPr="003B65AF">
              <w:rPr>
                <w:rFonts w:ascii="Times New Roman" w:hAnsi="Times New Roman" w:cs="Times New Roman"/>
                <w:b/>
                <w:sz w:val="28"/>
                <w:szCs w:val="28"/>
              </w:rPr>
              <w:t>1600,3</w:t>
            </w:r>
          </w:p>
        </w:tc>
      </w:tr>
      <w:tr w:rsidR="0069571D" w:rsidTr="00EA0233">
        <w:trPr>
          <w:trHeight w:val="65"/>
        </w:trPr>
        <w:tc>
          <w:tcPr>
            <w:tcW w:w="5136" w:type="dxa"/>
            <w:vMerge/>
            <w:tcBorders>
              <w:top w:val="single" w:sz="4" w:space="0" w:color="auto"/>
              <w:left w:val="single" w:sz="4" w:space="0" w:color="auto"/>
              <w:bottom w:val="single" w:sz="4" w:space="0" w:color="auto"/>
              <w:right w:val="single" w:sz="4" w:space="0" w:color="auto"/>
            </w:tcBorders>
            <w:vAlign w:val="center"/>
            <w:hideMark/>
          </w:tcPr>
          <w:p w:rsidR="0069571D" w:rsidRDefault="0069571D" w:rsidP="00974D88">
            <w:pPr>
              <w:rPr>
                <w:sz w:val="28"/>
                <w:szCs w:val="28"/>
              </w:rPr>
            </w:pPr>
          </w:p>
        </w:tc>
        <w:tc>
          <w:tcPr>
            <w:tcW w:w="239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9571D" w:rsidRDefault="0069571D" w:rsidP="00974D88">
            <w:pPr>
              <w:pStyle w:val="ConsPlusNormal"/>
              <w:spacing w:line="276"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Местный бюджет </w:t>
            </w:r>
          </w:p>
        </w:tc>
        <w:tc>
          <w:tcPr>
            <w:tcW w:w="11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9571D" w:rsidRPr="003B65AF" w:rsidRDefault="0069571D" w:rsidP="00974D88">
            <w:pPr>
              <w:pStyle w:val="ConsPlusNormal"/>
              <w:spacing w:line="276" w:lineRule="auto"/>
              <w:ind w:firstLine="0"/>
              <w:jc w:val="center"/>
              <w:rPr>
                <w:rFonts w:ascii="Times New Roman" w:hAnsi="Times New Roman" w:cs="Times New Roman"/>
                <w:sz w:val="28"/>
                <w:szCs w:val="28"/>
              </w:rPr>
            </w:pPr>
            <w:r w:rsidRPr="003B65AF">
              <w:rPr>
                <w:rFonts w:ascii="Times New Roman" w:hAnsi="Times New Roman" w:cs="Times New Roman"/>
                <w:sz w:val="28"/>
                <w:szCs w:val="28"/>
              </w:rPr>
              <w:t>1425,7</w:t>
            </w:r>
          </w:p>
        </w:tc>
        <w:tc>
          <w:tcPr>
            <w:tcW w:w="125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9571D" w:rsidRPr="003B65AF" w:rsidRDefault="0069571D" w:rsidP="00974D88">
            <w:pPr>
              <w:pStyle w:val="ConsPlusNormal"/>
              <w:spacing w:line="276" w:lineRule="auto"/>
              <w:ind w:firstLine="0"/>
              <w:jc w:val="center"/>
              <w:rPr>
                <w:rFonts w:ascii="Times New Roman" w:hAnsi="Times New Roman" w:cs="Times New Roman"/>
                <w:sz w:val="28"/>
                <w:szCs w:val="28"/>
              </w:rPr>
            </w:pPr>
            <w:r w:rsidRPr="003B65AF">
              <w:rPr>
                <w:rFonts w:ascii="Times New Roman" w:hAnsi="Times New Roman" w:cs="Times New Roman"/>
                <w:sz w:val="28"/>
                <w:szCs w:val="28"/>
              </w:rPr>
              <w:t>321,3</w:t>
            </w:r>
          </w:p>
        </w:tc>
        <w:tc>
          <w:tcPr>
            <w:tcW w:w="125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9571D" w:rsidRPr="003B65AF" w:rsidRDefault="0069571D" w:rsidP="00974D88">
            <w:pPr>
              <w:pStyle w:val="ConsPlusNormal"/>
              <w:spacing w:line="276" w:lineRule="auto"/>
              <w:ind w:firstLine="0"/>
              <w:jc w:val="center"/>
              <w:rPr>
                <w:rFonts w:ascii="Times New Roman" w:hAnsi="Times New Roman" w:cs="Times New Roman"/>
                <w:sz w:val="28"/>
                <w:szCs w:val="28"/>
              </w:rPr>
            </w:pPr>
            <w:r w:rsidRPr="003B65AF">
              <w:rPr>
                <w:rFonts w:ascii="Times New Roman" w:hAnsi="Times New Roman" w:cs="Times New Roman"/>
                <w:sz w:val="28"/>
                <w:szCs w:val="28"/>
              </w:rPr>
              <w:t>2161,1</w:t>
            </w:r>
          </w:p>
        </w:tc>
        <w:tc>
          <w:tcPr>
            <w:tcW w:w="139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9571D" w:rsidRPr="003B65AF" w:rsidRDefault="0069571D" w:rsidP="00974D88">
            <w:pPr>
              <w:pStyle w:val="ConsPlusNormal"/>
              <w:spacing w:line="276" w:lineRule="auto"/>
              <w:ind w:firstLine="0"/>
              <w:jc w:val="center"/>
              <w:rPr>
                <w:rFonts w:ascii="Times New Roman" w:hAnsi="Times New Roman" w:cs="Times New Roman"/>
                <w:sz w:val="28"/>
                <w:szCs w:val="28"/>
              </w:rPr>
            </w:pPr>
            <w:r>
              <w:rPr>
                <w:rFonts w:ascii="Times New Roman" w:hAnsi="Times New Roman" w:cs="Times New Roman"/>
                <w:sz w:val="28"/>
                <w:szCs w:val="28"/>
              </w:rPr>
              <w:t>2161,1</w:t>
            </w:r>
          </w:p>
        </w:tc>
        <w:tc>
          <w:tcPr>
            <w:tcW w:w="153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9571D" w:rsidRPr="003B65AF" w:rsidRDefault="0069571D" w:rsidP="00974D88">
            <w:pPr>
              <w:pStyle w:val="ConsPlusNormal"/>
              <w:spacing w:line="276" w:lineRule="auto"/>
              <w:ind w:firstLine="0"/>
              <w:jc w:val="center"/>
              <w:rPr>
                <w:rFonts w:ascii="Times New Roman" w:hAnsi="Times New Roman" w:cs="Times New Roman"/>
                <w:sz w:val="28"/>
                <w:szCs w:val="28"/>
              </w:rPr>
            </w:pPr>
            <w:r>
              <w:rPr>
                <w:rFonts w:ascii="Times New Roman" w:hAnsi="Times New Roman" w:cs="Times New Roman"/>
                <w:sz w:val="28"/>
                <w:szCs w:val="28"/>
              </w:rPr>
              <w:t>1600,4</w:t>
            </w:r>
          </w:p>
        </w:tc>
        <w:tc>
          <w:tcPr>
            <w:tcW w:w="1675" w:type="dxa"/>
            <w:tcBorders>
              <w:top w:val="single" w:sz="4" w:space="0" w:color="auto"/>
              <w:left w:val="single" w:sz="4" w:space="0" w:color="auto"/>
              <w:bottom w:val="single" w:sz="4" w:space="0" w:color="auto"/>
              <w:right w:val="single" w:sz="4" w:space="0" w:color="auto"/>
            </w:tcBorders>
            <w:shd w:val="clear" w:color="auto" w:fill="FFFFFF" w:themeFill="background1"/>
          </w:tcPr>
          <w:p w:rsidR="0069571D" w:rsidRPr="003B65AF" w:rsidRDefault="0069571D" w:rsidP="00974D88">
            <w:pPr>
              <w:pStyle w:val="ConsPlusNormal"/>
              <w:spacing w:line="276" w:lineRule="auto"/>
              <w:ind w:firstLine="0"/>
              <w:jc w:val="center"/>
              <w:rPr>
                <w:rFonts w:ascii="Times New Roman" w:hAnsi="Times New Roman" w:cs="Times New Roman"/>
                <w:sz w:val="28"/>
                <w:szCs w:val="28"/>
              </w:rPr>
            </w:pPr>
            <w:r>
              <w:rPr>
                <w:rFonts w:ascii="Times New Roman" w:hAnsi="Times New Roman" w:cs="Times New Roman"/>
                <w:sz w:val="28"/>
                <w:szCs w:val="28"/>
              </w:rPr>
              <w:t>1600,3</w:t>
            </w:r>
          </w:p>
        </w:tc>
      </w:tr>
      <w:tr w:rsidR="0069571D" w:rsidTr="00EA0233">
        <w:trPr>
          <w:trHeight w:val="341"/>
        </w:trPr>
        <w:tc>
          <w:tcPr>
            <w:tcW w:w="5136" w:type="dxa"/>
            <w:vMerge/>
            <w:tcBorders>
              <w:top w:val="single" w:sz="4" w:space="0" w:color="auto"/>
              <w:left w:val="single" w:sz="4" w:space="0" w:color="auto"/>
              <w:bottom w:val="single" w:sz="4" w:space="0" w:color="auto"/>
              <w:right w:val="single" w:sz="4" w:space="0" w:color="auto"/>
            </w:tcBorders>
            <w:vAlign w:val="center"/>
            <w:hideMark/>
          </w:tcPr>
          <w:p w:rsidR="0069571D" w:rsidRDefault="0069571D" w:rsidP="00974D88">
            <w:pPr>
              <w:rPr>
                <w:sz w:val="28"/>
                <w:szCs w:val="28"/>
              </w:rPr>
            </w:pPr>
          </w:p>
        </w:tc>
        <w:tc>
          <w:tcPr>
            <w:tcW w:w="239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9571D" w:rsidRDefault="0069571D" w:rsidP="00974D88">
            <w:pPr>
              <w:pStyle w:val="ConsPlusNormal"/>
              <w:spacing w:line="276" w:lineRule="auto"/>
              <w:ind w:firstLine="0"/>
              <w:rPr>
                <w:rFonts w:ascii="Times New Roman" w:hAnsi="Times New Roman" w:cs="Times New Roman"/>
                <w:sz w:val="28"/>
                <w:szCs w:val="28"/>
              </w:rPr>
            </w:pPr>
            <w:r>
              <w:rPr>
                <w:rFonts w:ascii="Times New Roman" w:hAnsi="Times New Roman" w:cs="Times New Roman"/>
                <w:sz w:val="28"/>
                <w:szCs w:val="28"/>
              </w:rPr>
              <w:t xml:space="preserve">Бюджет Тульской области </w:t>
            </w:r>
          </w:p>
        </w:tc>
        <w:tc>
          <w:tcPr>
            <w:tcW w:w="1117" w:type="dxa"/>
            <w:tcBorders>
              <w:top w:val="single" w:sz="4" w:space="0" w:color="auto"/>
              <w:left w:val="single" w:sz="4" w:space="0" w:color="auto"/>
              <w:bottom w:val="single" w:sz="4" w:space="0" w:color="auto"/>
              <w:right w:val="single" w:sz="4" w:space="0" w:color="auto"/>
            </w:tcBorders>
            <w:shd w:val="clear" w:color="auto" w:fill="FFFFFF" w:themeFill="background1"/>
          </w:tcPr>
          <w:p w:rsidR="0069571D" w:rsidRPr="003B65AF" w:rsidRDefault="0069571D" w:rsidP="00974D88">
            <w:pPr>
              <w:pStyle w:val="ConsPlusNormal"/>
              <w:spacing w:line="276" w:lineRule="auto"/>
              <w:ind w:firstLine="0"/>
              <w:jc w:val="center"/>
              <w:rPr>
                <w:rFonts w:ascii="Times New Roman" w:hAnsi="Times New Roman" w:cs="Times New Roman"/>
                <w:sz w:val="28"/>
                <w:szCs w:val="28"/>
              </w:rPr>
            </w:pPr>
          </w:p>
        </w:tc>
        <w:tc>
          <w:tcPr>
            <w:tcW w:w="1257" w:type="dxa"/>
            <w:tcBorders>
              <w:top w:val="single" w:sz="4" w:space="0" w:color="auto"/>
              <w:left w:val="single" w:sz="4" w:space="0" w:color="auto"/>
              <w:bottom w:val="single" w:sz="4" w:space="0" w:color="auto"/>
              <w:right w:val="single" w:sz="4" w:space="0" w:color="auto"/>
            </w:tcBorders>
            <w:shd w:val="clear" w:color="auto" w:fill="FFFFFF" w:themeFill="background1"/>
          </w:tcPr>
          <w:p w:rsidR="0069571D" w:rsidRPr="003B65AF" w:rsidRDefault="0069571D" w:rsidP="00974D88">
            <w:pPr>
              <w:pStyle w:val="ConsPlusNormal"/>
              <w:spacing w:line="276" w:lineRule="auto"/>
              <w:ind w:firstLine="0"/>
              <w:jc w:val="center"/>
              <w:rPr>
                <w:rFonts w:ascii="Times New Roman" w:hAnsi="Times New Roman" w:cs="Times New Roman"/>
                <w:sz w:val="28"/>
                <w:szCs w:val="28"/>
              </w:rPr>
            </w:pPr>
          </w:p>
        </w:tc>
        <w:tc>
          <w:tcPr>
            <w:tcW w:w="1257" w:type="dxa"/>
            <w:tcBorders>
              <w:top w:val="single" w:sz="4" w:space="0" w:color="auto"/>
              <w:left w:val="single" w:sz="4" w:space="0" w:color="auto"/>
              <w:bottom w:val="single" w:sz="4" w:space="0" w:color="auto"/>
              <w:right w:val="single" w:sz="4" w:space="0" w:color="auto"/>
            </w:tcBorders>
            <w:shd w:val="clear" w:color="auto" w:fill="FFFFFF" w:themeFill="background1"/>
          </w:tcPr>
          <w:p w:rsidR="0069571D" w:rsidRPr="003B65AF" w:rsidRDefault="0069571D" w:rsidP="00974D88">
            <w:pPr>
              <w:pStyle w:val="ConsPlusNormal"/>
              <w:spacing w:line="276" w:lineRule="auto"/>
              <w:ind w:firstLine="0"/>
              <w:jc w:val="center"/>
              <w:rPr>
                <w:rFonts w:ascii="Times New Roman" w:hAnsi="Times New Roman" w:cs="Times New Roman"/>
                <w:sz w:val="28"/>
                <w:szCs w:val="28"/>
              </w:rPr>
            </w:pPr>
          </w:p>
        </w:tc>
        <w:tc>
          <w:tcPr>
            <w:tcW w:w="1395" w:type="dxa"/>
            <w:tcBorders>
              <w:top w:val="single" w:sz="4" w:space="0" w:color="auto"/>
              <w:left w:val="single" w:sz="4" w:space="0" w:color="auto"/>
              <w:bottom w:val="single" w:sz="4" w:space="0" w:color="auto"/>
              <w:right w:val="single" w:sz="4" w:space="0" w:color="auto"/>
            </w:tcBorders>
            <w:shd w:val="clear" w:color="auto" w:fill="FFFFFF" w:themeFill="background1"/>
          </w:tcPr>
          <w:p w:rsidR="0069571D" w:rsidRPr="003B65AF" w:rsidRDefault="0069571D" w:rsidP="00974D88">
            <w:pPr>
              <w:pStyle w:val="ConsPlusNormal"/>
              <w:spacing w:line="276" w:lineRule="auto"/>
              <w:ind w:firstLine="0"/>
              <w:jc w:val="center"/>
              <w:rPr>
                <w:rFonts w:ascii="Times New Roman" w:hAnsi="Times New Roman" w:cs="Times New Roman"/>
                <w:sz w:val="28"/>
                <w:szCs w:val="28"/>
              </w:rPr>
            </w:pPr>
          </w:p>
        </w:tc>
        <w:tc>
          <w:tcPr>
            <w:tcW w:w="1535" w:type="dxa"/>
            <w:tcBorders>
              <w:top w:val="single" w:sz="4" w:space="0" w:color="auto"/>
              <w:left w:val="single" w:sz="4" w:space="0" w:color="auto"/>
              <w:bottom w:val="single" w:sz="4" w:space="0" w:color="auto"/>
              <w:right w:val="single" w:sz="4" w:space="0" w:color="auto"/>
            </w:tcBorders>
            <w:shd w:val="clear" w:color="auto" w:fill="FFFFFF" w:themeFill="background1"/>
          </w:tcPr>
          <w:p w:rsidR="0069571D" w:rsidRPr="003B65AF" w:rsidRDefault="0069571D" w:rsidP="00974D88">
            <w:pPr>
              <w:pStyle w:val="ConsPlusNormal"/>
              <w:spacing w:line="276" w:lineRule="auto"/>
              <w:ind w:firstLine="0"/>
              <w:jc w:val="center"/>
              <w:rPr>
                <w:rFonts w:ascii="Times New Roman" w:hAnsi="Times New Roman" w:cs="Times New Roman"/>
                <w:sz w:val="28"/>
                <w:szCs w:val="28"/>
              </w:rPr>
            </w:pPr>
          </w:p>
        </w:tc>
        <w:tc>
          <w:tcPr>
            <w:tcW w:w="1675" w:type="dxa"/>
            <w:tcBorders>
              <w:top w:val="single" w:sz="4" w:space="0" w:color="auto"/>
              <w:left w:val="single" w:sz="4" w:space="0" w:color="auto"/>
              <w:bottom w:val="single" w:sz="4" w:space="0" w:color="auto"/>
              <w:right w:val="single" w:sz="4" w:space="0" w:color="auto"/>
            </w:tcBorders>
            <w:shd w:val="clear" w:color="auto" w:fill="FFFFFF" w:themeFill="background1"/>
          </w:tcPr>
          <w:p w:rsidR="0069571D" w:rsidRPr="003B65AF" w:rsidRDefault="0069571D" w:rsidP="00974D88">
            <w:pPr>
              <w:pStyle w:val="ConsPlusNormal"/>
              <w:spacing w:line="276" w:lineRule="auto"/>
              <w:ind w:firstLine="0"/>
              <w:jc w:val="center"/>
              <w:rPr>
                <w:rFonts w:ascii="Times New Roman" w:hAnsi="Times New Roman" w:cs="Times New Roman"/>
                <w:sz w:val="28"/>
                <w:szCs w:val="28"/>
              </w:rPr>
            </w:pPr>
          </w:p>
        </w:tc>
      </w:tr>
      <w:tr w:rsidR="0069571D" w:rsidTr="00EA0233">
        <w:trPr>
          <w:trHeight w:val="349"/>
        </w:trPr>
        <w:tc>
          <w:tcPr>
            <w:tcW w:w="5136"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69571D" w:rsidRDefault="0069571D" w:rsidP="00974D88">
            <w:pPr>
              <w:rPr>
                <w:sz w:val="28"/>
                <w:szCs w:val="28"/>
              </w:rPr>
            </w:pPr>
            <w:r>
              <w:rPr>
                <w:sz w:val="28"/>
                <w:szCs w:val="28"/>
              </w:rPr>
              <w:t>2.4.Подключение библиотек к информационно-телекоммуникационной сети «Интернет» и развитие библиотечного дела с учетом задачи расширения информационных технологий</w:t>
            </w:r>
          </w:p>
        </w:tc>
        <w:tc>
          <w:tcPr>
            <w:tcW w:w="239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9571D" w:rsidRDefault="0069571D" w:rsidP="00974D88">
            <w:pPr>
              <w:pStyle w:val="ConsPlusNormal"/>
              <w:spacing w:line="276" w:lineRule="auto"/>
              <w:ind w:firstLine="0"/>
              <w:rPr>
                <w:rFonts w:ascii="Times New Roman" w:hAnsi="Times New Roman" w:cs="Times New Roman"/>
                <w:sz w:val="28"/>
                <w:szCs w:val="28"/>
              </w:rPr>
            </w:pPr>
            <w:r>
              <w:rPr>
                <w:rFonts w:ascii="Times New Roman" w:hAnsi="Times New Roman" w:cs="Times New Roman"/>
                <w:sz w:val="28"/>
                <w:szCs w:val="28"/>
              </w:rPr>
              <w:t>Всего</w:t>
            </w:r>
          </w:p>
        </w:tc>
        <w:tc>
          <w:tcPr>
            <w:tcW w:w="1117" w:type="dxa"/>
            <w:tcBorders>
              <w:top w:val="single" w:sz="4" w:space="0" w:color="auto"/>
              <w:left w:val="single" w:sz="4" w:space="0" w:color="auto"/>
              <w:bottom w:val="single" w:sz="4" w:space="0" w:color="auto"/>
              <w:right w:val="single" w:sz="4" w:space="0" w:color="auto"/>
            </w:tcBorders>
            <w:shd w:val="clear" w:color="auto" w:fill="FFFFFF" w:themeFill="background1"/>
          </w:tcPr>
          <w:p w:rsidR="0069571D" w:rsidRPr="003B65AF" w:rsidRDefault="0069571D" w:rsidP="00974D88">
            <w:pPr>
              <w:pStyle w:val="ConsPlusNormal"/>
              <w:spacing w:line="276" w:lineRule="auto"/>
              <w:jc w:val="center"/>
              <w:rPr>
                <w:rFonts w:ascii="Times New Roman" w:hAnsi="Times New Roman" w:cs="Times New Roman"/>
                <w:sz w:val="28"/>
                <w:szCs w:val="28"/>
              </w:rPr>
            </w:pPr>
          </w:p>
        </w:tc>
        <w:tc>
          <w:tcPr>
            <w:tcW w:w="125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9571D" w:rsidRPr="003B65AF" w:rsidRDefault="0069571D" w:rsidP="00974D88">
            <w:pPr>
              <w:pStyle w:val="ConsPlusNormal"/>
              <w:spacing w:line="276" w:lineRule="auto"/>
              <w:ind w:firstLine="0"/>
              <w:jc w:val="center"/>
              <w:rPr>
                <w:rFonts w:ascii="Times New Roman" w:hAnsi="Times New Roman" w:cs="Times New Roman"/>
                <w:sz w:val="28"/>
                <w:szCs w:val="28"/>
              </w:rPr>
            </w:pPr>
            <w:r w:rsidRPr="003B65AF">
              <w:rPr>
                <w:rFonts w:ascii="Times New Roman" w:hAnsi="Times New Roman" w:cs="Times New Roman"/>
                <w:sz w:val="28"/>
                <w:szCs w:val="28"/>
              </w:rPr>
              <w:t>203,62</w:t>
            </w:r>
          </w:p>
        </w:tc>
        <w:tc>
          <w:tcPr>
            <w:tcW w:w="1257" w:type="dxa"/>
            <w:tcBorders>
              <w:top w:val="single" w:sz="4" w:space="0" w:color="auto"/>
              <w:left w:val="single" w:sz="4" w:space="0" w:color="auto"/>
              <w:bottom w:val="single" w:sz="4" w:space="0" w:color="auto"/>
              <w:right w:val="single" w:sz="4" w:space="0" w:color="auto"/>
            </w:tcBorders>
            <w:shd w:val="clear" w:color="auto" w:fill="FFFFFF" w:themeFill="background1"/>
          </w:tcPr>
          <w:p w:rsidR="0069571D" w:rsidRPr="003B65AF" w:rsidRDefault="0069571D" w:rsidP="00974D88">
            <w:pPr>
              <w:pStyle w:val="ConsPlusNormal"/>
              <w:spacing w:line="276" w:lineRule="auto"/>
              <w:jc w:val="center"/>
              <w:rPr>
                <w:rFonts w:ascii="Times New Roman" w:hAnsi="Times New Roman" w:cs="Times New Roman"/>
                <w:sz w:val="28"/>
                <w:szCs w:val="28"/>
              </w:rPr>
            </w:pPr>
          </w:p>
        </w:tc>
        <w:tc>
          <w:tcPr>
            <w:tcW w:w="1395" w:type="dxa"/>
            <w:tcBorders>
              <w:top w:val="single" w:sz="4" w:space="0" w:color="auto"/>
              <w:left w:val="single" w:sz="4" w:space="0" w:color="auto"/>
              <w:bottom w:val="single" w:sz="4" w:space="0" w:color="auto"/>
              <w:right w:val="single" w:sz="4" w:space="0" w:color="auto"/>
            </w:tcBorders>
            <w:shd w:val="clear" w:color="auto" w:fill="FFFFFF" w:themeFill="background1"/>
          </w:tcPr>
          <w:p w:rsidR="0069571D" w:rsidRPr="003B65AF" w:rsidRDefault="0069571D" w:rsidP="00974D88">
            <w:pPr>
              <w:pStyle w:val="ConsPlusNormal"/>
              <w:spacing w:line="276" w:lineRule="auto"/>
              <w:ind w:firstLine="0"/>
              <w:jc w:val="center"/>
              <w:rPr>
                <w:rFonts w:ascii="Times New Roman" w:hAnsi="Times New Roman" w:cs="Times New Roman"/>
                <w:sz w:val="28"/>
                <w:szCs w:val="28"/>
              </w:rPr>
            </w:pPr>
          </w:p>
        </w:tc>
        <w:tc>
          <w:tcPr>
            <w:tcW w:w="1535" w:type="dxa"/>
            <w:tcBorders>
              <w:top w:val="single" w:sz="4" w:space="0" w:color="auto"/>
              <w:left w:val="single" w:sz="4" w:space="0" w:color="auto"/>
              <w:bottom w:val="single" w:sz="4" w:space="0" w:color="auto"/>
              <w:right w:val="single" w:sz="4" w:space="0" w:color="auto"/>
            </w:tcBorders>
            <w:shd w:val="clear" w:color="auto" w:fill="FFFFFF" w:themeFill="background1"/>
          </w:tcPr>
          <w:p w:rsidR="0069571D" w:rsidRPr="003B65AF" w:rsidRDefault="0069571D" w:rsidP="00974D88">
            <w:pPr>
              <w:pStyle w:val="ConsPlusNormal"/>
              <w:spacing w:line="276" w:lineRule="auto"/>
              <w:ind w:firstLine="0"/>
              <w:jc w:val="center"/>
              <w:rPr>
                <w:rFonts w:ascii="Times New Roman" w:hAnsi="Times New Roman" w:cs="Times New Roman"/>
                <w:sz w:val="28"/>
                <w:szCs w:val="28"/>
              </w:rPr>
            </w:pPr>
          </w:p>
        </w:tc>
        <w:tc>
          <w:tcPr>
            <w:tcW w:w="1675" w:type="dxa"/>
            <w:tcBorders>
              <w:top w:val="single" w:sz="4" w:space="0" w:color="auto"/>
              <w:left w:val="single" w:sz="4" w:space="0" w:color="auto"/>
              <w:bottom w:val="single" w:sz="4" w:space="0" w:color="auto"/>
              <w:right w:val="single" w:sz="4" w:space="0" w:color="auto"/>
            </w:tcBorders>
            <w:shd w:val="clear" w:color="auto" w:fill="FFFFFF" w:themeFill="background1"/>
          </w:tcPr>
          <w:p w:rsidR="0069571D" w:rsidRPr="003B65AF" w:rsidRDefault="0069571D" w:rsidP="00974D88">
            <w:pPr>
              <w:pStyle w:val="ConsPlusNormal"/>
              <w:spacing w:line="276" w:lineRule="auto"/>
              <w:ind w:firstLine="0"/>
              <w:jc w:val="center"/>
              <w:rPr>
                <w:rFonts w:ascii="Times New Roman" w:hAnsi="Times New Roman" w:cs="Times New Roman"/>
                <w:sz w:val="28"/>
                <w:szCs w:val="28"/>
              </w:rPr>
            </w:pPr>
          </w:p>
        </w:tc>
      </w:tr>
      <w:tr w:rsidR="0069571D" w:rsidTr="00EA0233">
        <w:trPr>
          <w:trHeight w:val="180"/>
        </w:trPr>
        <w:tc>
          <w:tcPr>
            <w:tcW w:w="5136" w:type="dxa"/>
            <w:vMerge/>
            <w:tcBorders>
              <w:top w:val="single" w:sz="4" w:space="0" w:color="auto"/>
              <w:left w:val="single" w:sz="4" w:space="0" w:color="auto"/>
              <w:bottom w:val="single" w:sz="4" w:space="0" w:color="auto"/>
              <w:right w:val="single" w:sz="4" w:space="0" w:color="auto"/>
            </w:tcBorders>
            <w:vAlign w:val="center"/>
            <w:hideMark/>
          </w:tcPr>
          <w:p w:rsidR="0069571D" w:rsidRDefault="0069571D" w:rsidP="00974D88">
            <w:pPr>
              <w:rPr>
                <w:sz w:val="28"/>
                <w:szCs w:val="28"/>
              </w:rPr>
            </w:pPr>
          </w:p>
        </w:tc>
        <w:tc>
          <w:tcPr>
            <w:tcW w:w="239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9571D" w:rsidRDefault="0069571D" w:rsidP="00974D88">
            <w:pPr>
              <w:pStyle w:val="ConsPlusNormal"/>
              <w:spacing w:line="276"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Местный бюджет </w:t>
            </w:r>
          </w:p>
        </w:tc>
        <w:tc>
          <w:tcPr>
            <w:tcW w:w="1117" w:type="dxa"/>
            <w:tcBorders>
              <w:top w:val="single" w:sz="4" w:space="0" w:color="auto"/>
              <w:left w:val="single" w:sz="4" w:space="0" w:color="auto"/>
              <w:bottom w:val="single" w:sz="4" w:space="0" w:color="auto"/>
              <w:right w:val="single" w:sz="4" w:space="0" w:color="auto"/>
            </w:tcBorders>
            <w:shd w:val="clear" w:color="auto" w:fill="FFFFFF" w:themeFill="background1"/>
          </w:tcPr>
          <w:p w:rsidR="0069571D" w:rsidRPr="003B65AF" w:rsidRDefault="0069571D" w:rsidP="00974D88">
            <w:pPr>
              <w:pStyle w:val="ConsPlusNormal"/>
              <w:spacing w:line="276" w:lineRule="auto"/>
              <w:jc w:val="center"/>
              <w:rPr>
                <w:rFonts w:ascii="Times New Roman" w:hAnsi="Times New Roman" w:cs="Times New Roman"/>
                <w:sz w:val="28"/>
                <w:szCs w:val="28"/>
              </w:rPr>
            </w:pPr>
          </w:p>
        </w:tc>
        <w:tc>
          <w:tcPr>
            <w:tcW w:w="125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9571D" w:rsidRPr="003B65AF" w:rsidRDefault="0069571D" w:rsidP="00974D88">
            <w:pPr>
              <w:pStyle w:val="ConsPlusNormal"/>
              <w:spacing w:line="276" w:lineRule="auto"/>
              <w:ind w:firstLine="0"/>
              <w:jc w:val="center"/>
              <w:rPr>
                <w:rFonts w:ascii="Times New Roman" w:hAnsi="Times New Roman" w:cs="Times New Roman"/>
                <w:sz w:val="28"/>
                <w:szCs w:val="28"/>
              </w:rPr>
            </w:pPr>
            <w:r w:rsidRPr="003B65AF">
              <w:rPr>
                <w:rFonts w:ascii="Times New Roman" w:hAnsi="Times New Roman" w:cs="Times New Roman"/>
                <w:sz w:val="28"/>
                <w:szCs w:val="28"/>
              </w:rPr>
              <w:t>23,62</w:t>
            </w:r>
          </w:p>
        </w:tc>
        <w:tc>
          <w:tcPr>
            <w:tcW w:w="1257" w:type="dxa"/>
            <w:tcBorders>
              <w:top w:val="single" w:sz="4" w:space="0" w:color="auto"/>
              <w:left w:val="single" w:sz="4" w:space="0" w:color="auto"/>
              <w:bottom w:val="single" w:sz="4" w:space="0" w:color="auto"/>
              <w:right w:val="single" w:sz="4" w:space="0" w:color="auto"/>
            </w:tcBorders>
            <w:shd w:val="clear" w:color="auto" w:fill="FFFFFF" w:themeFill="background1"/>
          </w:tcPr>
          <w:p w:rsidR="0069571D" w:rsidRPr="003B65AF" w:rsidRDefault="0069571D" w:rsidP="00974D88">
            <w:pPr>
              <w:pStyle w:val="ConsPlusNormal"/>
              <w:spacing w:line="276" w:lineRule="auto"/>
              <w:ind w:firstLine="0"/>
              <w:jc w:val="center"/>
              <w:rPr>
                <w:rFonts w:ascii="Times New Roman" w:hAnsi="Times New Roman" w:cs="Times New Roman"/>
                <w:sz w:val="28"/>
                <w:szCs w:val="28"/>
              </w:rPr>
            </w:pPr>
          </w:p>
        </w:tc>
        <w:tc>
          <w:tcPr>
            <w:tcW w:w="1395" w:type="dxa"/>
            <w:tcBorders>
              <w:top w:val="single" w:sz="4" w:space="0" w:color="auto"/>
              <w:left w:val="single" w:sz="4" w:space="0" w:color="auto"/>
              <w:bottom w:val="single" w:sz="4" w:space="0" w:color="auto"/>
              <w:right w:val="single" w:sz="4" w:space="0" w:color="auto"/>
            </w:tcBorders>
            <w:shd w:val="clear" w:color="auto" w:fill="FFFFFF" w:themeFill="background1"/>
          </w:tcPr>
          <w:p w:rsidR="0069571D" w:rsidRPr="003B65AF" w:rsidRDefault="0069571D" w:rsidP="00974D88">
            <w:pPr>
              <w:pStyle w:val="ConsPlusNormal"/>
              <w:spacing w:line="276" w:lineRule="auto"/>
              <w:ind w:firstLine="0"/>
              <w:jc w:val="center"/>
              <w:rPr>
                <w:rFonts w:ascii="Times New Roman" w:hAnsi="Times New Roman" w:cs="Times New Roman"/>
                <w:sz w:val="28"/>
                <w:szCs w:val="28"/>
              </w:rPr>
            </w:pPr>
          </w:p>
        </w:tc>
        <w:tc>
          <w:tcPr>
            <w:tcW w:w="1535" w:type="dxa"/>
            <w:tcBorders>
              <w:top w:val="single" w:sz="4" w:space="0" w:color="auto"/>
              <w:left w:val="single" w:sz="4" w:space="0" w:color="auto"/>
              <w:bottom w:val="single" w:sz="4" w:space="0" w:color="auto"/>
              <w:right w:val="single" w:sz="4" w:space="0" w:color="auto"/>
            </w:tcBorders>
            <w:shd w:val="clear" w:color="auto" w:fill="FFFFFF" w:themeFill="background1"/>
          </w:tcPr>
          <w:p w:rsidR="0069571D" w:rsidRPr="003B65AF" w:rsidRDefault="0069571D" w:rsidP="00974D88">
            <w:pPr>
              <w:pStyle w:val="ConsPlusNormal"/>
              <w:spacing w:line="276" w:lineRule="auto"/>
              <w:ind w:firstLine="0"/>
              <w:jc w:val="center"/>
              <w:rPr>
                <w:rFonts w:ascii="Times New Roman" w:hAnsi="Times New Roman" w:cs="Times New Roman"/>
                <w:sz w:val="28"/>
                <w:szCs w:val="28"/>
              </w:rPr>
            </w:pPr>
          </w:p>
        </w:tc>
        <w:tc>
          <w:tcPr>
            <w:tcW w:w="1675" w:type="dxa"/>
            <w:tcBorders>
              <w:top w:val="single" w:sz="4" w:space="0" w:color="auto"/>
              <w:left w:val="single" w:sz="4" w:space="0" w:color="auto"/>
              <w:bottom w:val="single" w:sz="4" w:space="0" w:color="auto"/>
              <w:right w:val="single" w:sz="4" w:space="0" w:color="auto"/>
            </w:tcBorders>
            <w:shd w:val="clear" w:color="auto" w:fill="FFFFFF" w:themeFill="background1"/>
          </w:tcPr>
          <w:p w:rsidR="0069571D" w:rsidRPr="003B65AF" w:rsidRDefault="0069571D" w:rsidP="00974D88">
            <w:pPr>
              <w:pStyle w:val="ConsPlusNormal"/>
              <w:spacing w:line="276" w:lineRule="auto"/>
              <w:ind w:firstLine="0"/>
              <w:jc w:val="center"/>
              <w:rPr>
                <w:rFonts w:ascii="Times New Roman" w:hAnsi="Times New Roman" w:cs="Times New Roman"/>
                <w:sz w:val="28"/>
                <w:szCs w:val="28"/>
              </w:rPr>
            </w:pPr>
          </w:p>
        </w:tc>
      </w:tr>
      <w:tr w:rsidR="0069571D" w:rsidTr="00EA0233">
        <w:trPr>
          <w:trHeight w:val="291"/>
        </w:trPr>
        <w:tc>
          <w:tcPr>
            <w:tcW w:w="5136" w:type="dxa"/>
            <w:vMerge/>
            <w:tcBorders>
              <w:top w:val="single" w:sz="4" w:space="0" w:color="auto"/>
              <w:left w:val="single" w:sz="4" w:space="0" w:color="auto"/>
              <w:bottom w:val="single" w:sz="4" w:space="0" w:color="auto"/>
              <w:right w:val="single" w:sz="4" w:space="0" w:color="auto"/>
            </w:tcBorders>
            <w:vAlign w:val="center"/>
            <w:hideMark/>
          </w:tcPr>
          <w:p w:rsidR="0069571D" w:rsidRDefault="0069571D" w:rsidP="00974D88">
            <w:pPr>
              <w:rPr>
                <w:sz w:val="28"/>
                <w:szCs w:val="28"/>
              </w:rPr>
            </w:pPr>
          </w:p>
        </w:tc>
        <w:tc>
          <w:tcPr>
            <w:tcW w:w="239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9571D" w:rsidRDefault="0069571D" w:rsidP="00974D88">
            <w:pPr>
              <w:pStyle w:val="ConsPlusNormal"/>
              <w:spacing w:line="276"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Бюджет Тульской области </w:t>
            </w:r>
          </w:p>
        </w:tc>
        <w:tc>
          <w:tcPr>
            <w:tcW w:w="1117" w:type="dxa"/>
            <w:tcBorders>
              <w:top w:val="single" w:sz="4" w:space="0" w:color="auto"/>
              <w:left w:val="single" w:sz="4" w:space="0" w:color="auto"/>
              <w:bottom w:val="single" w:sz="4" w:space="0" w:color="auto"/>
              <w:right w:val="single" w:sz="4" w:space="0" w:color="auto"/>
            </w:tcBorders>
            <w:shd w:val="clear" w:color="auto" w:fill="FFFFFF" w:themeFill="background1"/>
          </w:tcPr>
          <w:p w:rsidR="0069571D" w:rsidRPr="003B65AF" w:rsidRDefault="0069571D" w:rsidP="00974D88">
            <w:pPr>
              <w:pStyle w:val="ConsPlusNormal"/>
              <w:spacing w:line="276" w:lineRule="auto"/>
              <w:jc w:val="center"/>
              <w:rPr>
                <w:rFonts w:ascii="Times New Roman" w:hAnsi="Times New Roman" w:cs="Times New Roman"/>
                <w:sz w:val="28"/>
                <w:szCs w:val="28"/>
              </w:rPr>
            </w:pPr>
          </w:p>
        </w:tc>
        <w:tc>
          <w:tcPr>
            <w:tcW w:w="125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9571D" w:rsidRPr="003B65AF" w:rsidRDefault="0069571D" w:rsidP="00974D88">
            <w:pPr>
              <w:pStyle w:val="ConsPlusNormal"/>
              <w:spacing w:line="276" w:lineRule="auto"/>
              <w:ind w:firstLine="0"/>
              <w:jc w:val="center"/>
              <w:rPr>
                <w:rFonts w:ascii="Times New Roman" w:hAnsi="Times New Roman" w:cs="Times New Roman"/>
                <w:sz w:val="28"/>
                <w:szCs w:val="28"/>
              </w:rPr>
            </w:pPr>
            <w:r w:rsidRPr="003B65AF">
              <w:rPr>
                <w:rFonts w:ascii="Times New Roman" w:hAnsi="Times New Roman" w:cs="Times New Roman"/>
                <w:sz w:val="28"/>
                <w:szCs w:val="28"/>
              </w:rPr>
              <w:t>76,07</w:t>
            </w:r>
          </w:p>
        </w:tc>
        <w:tc>
          <w:tcPr>
            <w:tcW w:w="1257" w:type="dxa"/>
            <w:tcBorders>
              <w:top w:val="single" w:sz="4" w:space="0" w:color="auto"/>
              <w:left w:val="single" w:sz="4" w:space="0" w:color="auto"/>
              <w:bottom w:val="single" w:sz="4" w:space="0" w:color="auto"/>
              <w:right w:val="single" w:sz="4" w:space="0" w:color="auto"/>
            </w:tcBorders>
            <w:shd w:val="clear" w:color="auto" w:fill="FFFFFF" w:themeFill="background1"/>
          </w:tcPr>
          <w:p w:rsidR="0069571D" w:rsidRPr="003B65AF" w:rsidRDefault="0069571D" w:rsidP="00974D88">
            <w:pPr>
              <w:pStyle w:val="ConsPlusNormal"/>
              <w:spacing w:line="276" w:lineRule="auto"/>
              <w:ind w:firstLine="0"/>
              <w:jc w:val="center"/>
              <w:rPr>
                <w:rFonts w:ascii="Times New Roman" w:hAnsi="Times New Roman" w:cs="Times New Roman"/>
                <w:sz w:val="28"/>
                <w:szCs w:val="28"/>
              </w:rPr>
            </w:pPr>
          </w:p>
        </w:tc>
        <w:tc>
          <w:tcPr>
            <w:tcW w:w="1395" w:type="dxa"/>
            <w:tcBorders>
              <w:top w:val="single" w:sz="4" w:space="0" w:color="auto"/>
              <w:left w:val="single" w:sz="4" w:space="0" w:color="auto"/>
              <w:bottom w:val="single" w:sz="4" w:space="0" w:color="auto"/>
              <w:right w:val="single" w:sz="4" w:space="0" w:color="auto"/>
            </w:tcBorders>
            <w:shd w:val="clear" w:color="auto" w:fill="FFFFFF" w:themeFill="background1"/>
          </w:tcPr>
          <w:p w:rsidR="0069571D" w:rsidRPr="003B65AF" w:rsidRDefault="0069571D" w:rsidP="00974D88">
            <w:pPr>
              <w:pStyle w:val="ConsPlusNormal"/>
              <w:spacing w:line="276" w:lineRule="auto"/>
              <w:ind w:firstLine="0"/>
              <w:jc w:val="center"/>
              <w:rPr>
                <w:rFonts w:ascii="Times New Roman" w:hAnsi="Times New Roman" w:cs="Times New Roman"/>
                <w:sz w:val="28"/>
                <w:szCs w:val="28"/>
              </w:rPr>
            </w:pPr>
          </w:p>
        </w:tc>
        <w:tc>
          <w:tcPr>
            <w:tcW w:w="1535" w:type="dxa"/>
            <w:tcBorders>
              <w:top w:val="single" w:sz="4" w:space="0" w:color="auto"/>
              <w:left w:val="single" w:sz="4" w:space="0" w:color="auto"/>
              <w:bottom w:val="single" w:sz="4" w:space="0" w:color="auto"/>
              <w:right w:val="single" w:sz="4" w:space="0" w:color="auto"/>
            </w:tcBorders>
            <w:shd w:val="clear" w:color="auto" w:fill="FFFFFF" w:themeFill="background1"/>
          </w:tcPr>
          <w:p w:rsidR="0069571D" w:rsidRPr="003B65AF" w:rsidRDefault="0069571D" w:rsidP="00974D88">
            <w:pPr>
              <w:pStyle w:val="ConsPlusNormal"/>
              <w:spacing w:line="276" w:lineRule="auto"/>
              <w:ind w:firstLine="0"/>
              <w:jc w:val="center"/>
              <w:rPr>
                <w:rFonts w:ascii="Times New Roman" w:hAnsi="Times New Roman" w:cs="Times New Roman"/>
                <w:sz w:val="28"/>
                <w:szCs w:val="28"/>
              </w:rPr>
            </w:pPr>
          </w:p>
        </w:tc>
        <w:tc>
          <w:tcPr>
            <w:tcW w:w="1675" w:type="dxa"/>
            <w:tcBorders>
              <w:top w:val="single" w:sz="4" w:space="0" w:color="auto"/>
              <w:left w:val="single" w:sz="4" w:space="0" w:color="auto"/>
              <w:bottom w:val="single" w:sz="4" w:space="0" w:color="auto"/>
              <w:right w:val="single" w:sz="4" w:space="0" w:color="auto"/>
            </w:tcBorders>
            <w:shd w:val="clear" w:color="auto" w:fill="FFFFFF" w:themeFill="background1"/>
          </w:tcPr>
          <w:p w:rsidR="0069571D" w:rsidRPr="003B65AF" w:rsidRDefault="0069571D" w:rsidP="00974D88">
            <w:pPr>
              <w:pStyle w:val="ConsPlusNormal"/>
              <w:spacing w:line="276" w:lineRule="auto"/>
              <w:ind w:firstLine="0"/>
              <w:jc w:val="center"/>
              <w:rPr>
                <w:rFonts w:ascii="Times New Roman" w:hAnsi="Times New Roman" w:cs="Times New Roman"/>
                <w:sz w:val="28"/>
                <w:szCs w:val="28"/>
              </w:rPr>
            </w:pPr>
          </w:p>
        </w:tc>
      </w:tr>
      <w:tr w:rsidR="0069571D" w:rsidTr="00EA0233">
        <w:trPr>
          <w:trHeight w:val="166"/>
        </w:trPr>
        <w:tc>
          <w:tcPr>
            <w:tcW w:w="5136" w:type="dxa"/>
            <w:vMerge/>
            <w:tcBorders>
              <w:top w:val="single" w:sz="4" w:space="0" w:color="auto"/>
              <w:left w:val="single" w:sz="4" w:space="0" w:color="auto"/>
              <w:bottom w:val="single" w:sz="4" w:space="0" w:color="auto"/>
              <w:right w:val="single" w:sz="4" w:space="0" w:color="auto"/>
            </w:tcBorders>
            <w:vAlign w:val="center"/>
            <w:hideMark/>
          </w:tcPr>
          <w:p w:rsidR="0069571D" w:rsidRDefault="0069571D" w:rsidP="00974D88">
            <w:pPr>
              <w:rPr>
                <w:sz w:val="28"/>
                <w:szCs w:val="28"/>
              </w:rPr>
            </w:pPr>
          </w:p>
        </w:tc>
        <w:tc>
          <w:tcPr>
            <w:tcW w:w="239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9571D" w:rsidRDefault="0069571D" w:rsidP="00974D88">
            <w:pPr>
              <w:pStyle w:val="ConsPlusNormal"/>
              <w:spacing w:line="276" w:lineRule="auto"/>
              <w:ind w:firstLine="0"/>
              <w:jc w:val="both"/>
              <w:rPr>
                <w:rFonts w:ascii="Times New Roman" w:hAnsi="Times New Roman" w:cs="Times New Roman"/>
                <w:sz w:val="28"/>
                <w:szCs w:val="28"/>
              </w:rPr>
            </w:pPr>
            <w:r>
              <w:rPr>
                <w:rFonts w:ascii="Times New Roman" w:hAnsi="Times New Roman" w:cs="Times New Roman"/>
                <w:sz w:val="28"/>
                <w:szCs w:val="28"/>
              </w:rPr>
              <w:t>Федеральный бюджет</w:t>
            </w:r>
          </w:p>
        </w:tc>
        <w:tc>
          <w:tcPr>
            <w:tcW w:w="1117" w:type="dxa"/>
            <w:tcBorders>
              <w:top w:val="single" w:sz="4" w:space="0" w:color="auto"/>
              <w:left w:val="single" w:sz="4" w:space="0" w:color="auto"/>
              <w:bottom w:val="single" w:sz="4" w:space="0" w:color="auto"/>
              <w:right w:val="single" w:sz="4" w:space="0" w:color="auto"/>
            </w:tcBorders>
            <w:shd w:val="clear" w:color="auto" w:fill="FFFFFF" w:themeFill="background1"/>
          </w:tcPr>
          <w:p w:rsidR="0069571D" w:rsidRPr="003B65AF" w:rsidRDefault="0069571D" w:rsidP="00974D88">
            <w:pPr>
              <w:pStyle w:val="ConsPlusNormal"/>
              <w:spacing w:line="276" w:lineRule="auto"/>
              <w:jc w:val="center"/>
              <w:rPr>
                <w:rFonts w:ascii="Times New Roman" w:hAnsi="Times New Roman" w:cs="Times New Roman"/>
                <w:sz w:val="28"/>
                <w:szCs w:val="28"/>
              </w:rPr>
            </w:pPr>
          </w:p>
        </w:tc>
        <w:tc>
          <w:tcPr>
            <w:tcW w:w="125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9571D" w:rsidRPr="003B65AF" w:rsidRDefault="0069571D" w:rsidP="00974D88">
            <w:pPr>
              <w:pStyle w:val="ConsPlusNormal"/>
              <w:spacing w:line="276" w:lineRule="auto"/>
              <w:ind w:firstLine="0"/>
              <w:jc w:val="center"/>
              <w:rPr>
                <w:rFonts w:ascii="Times New Roman" w:hAnsi="Times New Roman" w:cs="Times New Roman"/>
                <w:sz w:val="28"/>
                <w:szCs w:val="28"/>
              </w:rPr>
            </w:pPr>
            <w:r w:rsidRPr="003B65AF">
              <w:rPr>
                <w:rFonts w:ascii="Times New Roman" w:hAnsi="Times New Roman" w:cs="Times New Roman"/>
                <w:sz w:val="28"/>
                <w:szCs w:val="28"/>
              </w:rPr>
              <w:t>103,93</w:t>
            </w:r>
          </w:p>
        </w:tc>
        <w:tc>
          <w:tcPr>
            <w:tcW w:w="1257" w:type="dxa"/>
            <w:tcBorders>
              <w:top w:val="single" w:sz="4" w:space="0" w:color="auto"/>
              <w:left w:val="single" w:sz="4" w:space="0" w:color="auto"/>
              <w:bottom w:val="single" w:sz="4" w:space="0" w:color="auto"/>
              <w:right w:val="single" w:sz="4" w:space="0" w:color="auto"/>
            </w:tcBorders>
            <w:shd w:val="clear" w:color="auto" w:fill="FFFFFF" w:themeFill="background1"/>
          </w:tcPr>
          <w:p w:rsidR="0069571D" w:rsidRPr="003B65AF" w:rsidRDefault="0069571D" w:rsidP="00974D88">
            <w:pPr>
              <w:pStyle w:val="ConsPlusNormal"/>
              <w:spacing w:line="276" w:lineRule="auto"/>
              <w:ind w:firstLine="0"/>
              <w:jc w:val="center"/>
              <w:rPr>
                <w:rFonts w:ascii="Times New Roman" w:hAnsi="Times New Roman" w:cs="Times New Roman"/>
                <w:sz w:val="28"/>
                <w:szCs w:val="28"/>
              </w:rPr>
            </w:pPr>
          </w:p>
        </w:tc>
        <w:tc>
          <w:tcPr>
            <w:tcW w:w="1395" w:type="dxa"/>
            <w:tcBorders>
              <w:top w:val="single" w:sz="4" w:space="0" w:color="auto"/>
              <w:left w:val="single" w:sz="4" w:space="0" w:color="auto"/>
              <w:bottom w:val="single" w:sz="4" w:space="0" w:color="auto"/>
              <w:right w:val="single" w:sz="4" w:space="0" w:color="auto"/>
            </w:tcBorders>
            <w:shd w:val="clear" w:color="auto" w:fill="FFFFFF" w:themeFill="background1"/>
          </w:tcPr>
          <w:p w:rsidR="0069571D" w:rsidRPr="003B65AF" w:rsidRDefault="0069571D" w:rsidP="00974D88">
            <w:pPr>
              <w:pStyle w:val="ConsPlusNormal"/>
              <w:spacing w:line="276" w:lineRule="auto"/>
              <w:ind w:firstLine="0"/>
              <w:jc w:val="center"/>
              <w:rPr>
                <w:rFonts w:ascii="Times New Roman" w:hAnsi="Times New Roman" w:cs="Times New Roman"/>
                <w:sz w:val="28"/>
                <w:szCs w:val="28"/>
              </w:rPr>
            </w:pPr>
          </w:p>
        </w:tc>
        <w:tc>
          <w:tcPr>
            <w:tcW w:w="1535" w:type="dxa"/>
            <w:tcBorders>
              <w:top w:val="single" w:sz="4" w:space="0" w:color="auto"/>
              <w:left w:val="single" w:sz="4" w:space="0" w:color="auto"/>
              <w:bottom w:val="single" w:sz="4" w:space="0" w:color="auto"/>
              <w:right w:val="single" w:sz="4" w:space="0" w:color="auto"/>
            </w:tcBorders>
            <w:shd w:val="clear" w:color="auto" w:fill="FFFFFF" w:themeFill="background1"/>
          </w:tcPr>
          <w:p w:rsidR="0069571D" w:rsidRPr="003B65AF" w:rsidRDefault="0069571D" w:rsidP="00974D88">
            <w:pPr>
              <w:pStyle w:val="ConsPlusNormal"/>
              <w:spacing w:line="276" w:lineRule="auto"/>
              <w:ind w:firstLine="0"/>
              <w:jc w:val="center"/>
              <w:rPr>
                <w:rFonts w:ascii="Times New Roman" w:hAnsi="Times New Roman" w:cs="Times New Roman"/>
                <w:sz w:val="28"/>
                <w:szCs w:val="28"/>
              </w:rPr>
            </w:pPr>
          </w:p>
        </w:tc>
        <w:tc>
          <w:tcPr>
            <w:tcW w:w="1675" w:type="dxa"/>
            <w:tcBorders>
              <w:top w:val="single" w:sz="4" w:space="0" w:color="auto"/>
              <w:left w:val="single" w:sz="4" w:space="0" w:color="auto"/>
              <w:bottom w:val="single" w:sz="4" w:space="0" w:color="auto"/>
              <w:right w:val="single" w:sz="4" w:space="0" w:color="auto"/>
            </w:tcBorders>
            <w:shd w:val="clear" w:color="auto" w:fill="FFFFFF" w:themeFill="background1"/>
          </w:tcPr>
          <w:p w:rsidR="0069571D" w:rsidRPr="003B65AF" w:rsidRDefault="0069571D" w:rsidP="00974D88">
            <w:pPr>
              <w:pStyle w:val="ConsPlusNormal"/>
              <w:spacing w:line="276" w:lineRule="auto"/>
              <w:ind w:firstLine="0"/>
              <w:jc w:val="center"/>
              <w:rPr>
                <w:rFonts w:ascii="Times New Roman" w:hAnsi="Times New Roman" w:cs="Times New Roman"/>
                <w:sz w:val="28"/>
                <w:szCs w:val="28"/>
              </w:rPr>
            </w:pPr>
          </w:p>
        </w:tc>
      </w:tr>
      <w:tr w:rsidR="0069571D" w:rsidTr="00EA0233">
        <w:trPr>
          <w:trHeight w:val="388"/>
        </w:trPr>
        <w:tc>
          <w:tcPr>
            <w:tcW w:w="5136"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69571D" w:rsidRDefault="0069571D" w:rsidP="00974D88">
            <w:pPr>
              <w:rPr>
                <w:sz w:val="28"/>
                <w:szCs w:val="28"/>
              </w:rPr>
            </w:pPr>
            <w:r>
              <w:rPr>
                <w:sz w:val="28"/>
                <w:szCs w:val="28"/>
              </w:rPr>
              <w:t xml:space="preserve">2.5.Обеспечение развития и укрепления материально-технической базы домов культуры в населенных пунктах  с числом жителей до 50 тыс.чел. </w:t>
            </w:r>
          </w:p>
        </w:tc>
        <w:tc>
          <w:tcPr>
            <w:tcW w:w="239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9571D" w:rsidRDefault="0069571D" w:rsidP="00974D88">
            <w:pPr>
              <w:pStyle w:val="ConsPlusNormal"/>
              <w:spacing w:line="276" w:lineRule="auto"/>
              <w:ind w:firstLine="0"/>
              <w:rPr>
                <w:rFonts w:ascii="Times New Roman" w:hAnsi="Times New Roman" w:cs="Times New Roman"/>
                <w:sz w:val="28"/>
                <w:szCs w:val="28"/>
              </w:rPr>
            </w:pPr>
            <w:r>
              <w:rPr>
                <w:rFonts w:ascii="Times New Roman" w:hAnsi="Times New Roman" w:cs="Times New Roman"/>
                <w:sz w:val="28"/>
                <w:szCs w:val="28"/>
              </w:rPr>
              <w:t>Всего</w:t>
            </w:r>
          </w:p>
        </w:tc>
        <w:tc>
          <w:tcPr>
            <w:tcW w:w="1117" w:type="dxa"/>
            <w:tcBorders>
              <w:top w:val="single" w:sz="4" w:space="0" w:color="auto"/>
              <w:left w:val="single" w:sz="4" w:space="0" w:color="auto"/>
              <w:bottom w:val="single" w:sz="4" w:space="0" w:color="auto"/>
              <w:right w:val="single" w:sz="4" w:space="0" w:color="auto"/>
            </w:tcBorders>
            <w:shd w:val="clear" w:color="auto" w:fill="FFFFFF" w:themeFill="background1"/>
          </w:tcPr>
          <w:p w:rsidR="0069571D" w:rsidRPr="003B65AF" w:rsidRDefault="0069571D" w:rsidP="00974D88">
            <w:pPr>
              <w:pStyle w:val="ConsPlusNormal"/>
              <w:spacing w:line="276" w:lineRule="auto"/>
              <w:ind w:firstLine="0"/>
              <w:jc w:val="center"/>
              <w:rPr>
                <w:rFonts w:ascii="Times New Roman" w:hAnsi="Times New Roman" w:cs="Times New Roman"/>
                <w:sz w:val="28"/>
                <w:szCs w:val="28"/>
              </w:rPr>
            </w:pPr>
          </w:p>
        </w:tc>
        <w:tc>
          <w:tcPr>
            <w:tcW w:w="125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9571D" w:rsidRPr="003B65AF" w:rsidRDefault="0069571D" w:rsidP="00974D88">
            <w:pPr>
              <w:pStyle w:val="ConsPlusNormal"/>
              <w:spacing w:line="276" w:lineRule="auto"/>
              <w:ind w:firstLine="0"/>
              <w:jc w:val="center"/>
              <w:rPr>
                <w:rFonts w:ascii="Times New Roman" w:hAnsi="Times New Roman" w:cs="Times New Roman"/>
                <w:sz w:val="28"/>
                <w:szCs w:val="28"/>
              </w:rPr>
            </w:pPr>
            <w:r w:rsidRPr="003B65AF">
              <w:rPr>
                <w:rFonts w:ascii="Times New Roman" w:hAnsi="Times New Roman" w:cs="Times New Roman"/>
                <w:sz w:val="28"/>
                <w:szCs w:val="28"/>
              </w:rPr>
              <w:t>1322,5</w:t>
            </w:r>
          </w:p>
        </w:tc>
        <w:tc>
          <w:tcPr>
            <w:tcW w:w="1257" w:type="dxa"/>
            <w:tcBorders>
              <w:top w:val="single" w:sz="4" w:space="0" w:color="auto"/>
              <w:left w:val="single" w:sz="4" w:space="0" w:color="auto"/>
              <w:bottom w:val="single" w:sz="4" w:space="0" w:color="auto"/>
              <w:right w:val="single" w:sz="4" w:space="0" w:color="auto"/>
            </w:tcBorders>
            <w:shd w:val="clear" w:color="auto" w:fill="FFFFFF" w:themeFill="background1"/>
          </w:tcPr>
          <w:p w:rsidR="0069571D" w:rsidRPr="003B65AF" w:rsidRDefault="0069571D" w:rsidP="00974D88">
            <w:pPr>
              <w:pStyle w:val="ConsPlusNormal"/>
              <w:spacing w:line="276" w:lineRule="auto"/>
              <w:ind w:firstLine="0"/>
              <w:jc w:val="center"/>
              <w:rPr>
                <w:rFonts w:ascii="Times New Roman" w:hAnsi="Times New Roman" w:cs="Times New Roman"/>
                <w:sz w:val="28"/>
                <w:szCs w:val="28"/>
              </w:rPr>
            </w:pPr>
          </w:p>
        </w:tc>
        <w:tc>
          <w:tcPr>
            <w:tcW w:w="139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9571D" w:rsidRPr="003B65AF" w:rsidRDefault="0069571D" w:rsidP="00974D88">
            <w:pPr>
              <w:pStyle w:val="ConsPlusNormal"/>
              <w:spacing w:line="276" w:lineRule="auto"/>
              <w:ind w:firstLine="0"/>
              <w:jc w:val="center"/>
              <w:rPr>
                <w:rFonts w:ascii="Times New Roman" w:hAnsi="Times New Roman" w:cs="Times New Roman"/>
                <w:sz w:val="28"/>
                <w:szCs w:val="28"/>
              </w:rPr>
            </w:pPr>
            <w:r w:rsidRPr="003B65AF">
              <w:rPr>
                <w:rFonts w:ascii="Times New Roman" w:hAnsi="Times New Roman" w:cs="Times New Roman"/>
                <w:sz w:val="28"/>
                <w:szCs w:val="28"/>
              </w:rPr>
              <w:t>610,00</w:t>
            </w:r>
          </w:p>
        </w:tc>
        <w:tc>
          <w:tcPr>
            <w:tcW w:w="1535" w:type="dxa"/>
            <w:tcBorders>
              <w:top w:val="single" w:sz="4" w:space="0" w:color="auto"/>
              <w:left w:val="single" w:sz="4" w:space="0" w:color="auto"/>
              <w:bottom w:val="single" w:sz="4" w:space="0" w:color="auto"/>
              <w:right w:val="single" w:sz="4" w:space="0" w:color="auto"/>
            </w:tcBorders>
            <w:shd w:val="clear" w:color="auto" w:fill="FFFFFF" w:themeFill="background1"/>
          </w:tcPr>
          <w:p w:rsidR="0069571D" w:rsidRPr="003B65AF" w:rsidRDefault="0069571D" w:rsidP="00974D88">
            <w:pPr>
              <w:pStyle w:val="ConsPlusNormal"/>
              <w:spacing w:line="276" w:lineRule="auto"/>
              <w:ind w:firstLine="0"/>
              <w:jc w:val="center"/>
              <w:rPr>
                <w:rFonts w:ascii="Times New Roman" w:hAnsi="Times New Roman" w:cs="Times New Roman"/>
                <w:b/>
                <w:sz w:val="28"/>
                <w:szCs w:val="28"/>
              </w:rPr>
            </w:pPr>
            <w:r w:rsidRPr="003B65AF">
              <w:rPr>
                <w:rFonts w:ascii="Times New Roman" w:hAnsi="Times New Roman" w:cs="Times New Roman"/>
                <w:b/>
                <w:sz w:val="28"/>
                <w:szCs w:val="28"/>
              </w:rPr>
              <w:t>1992,7</w:t>
            </w:r>
          </w:p>
        </w:tc>
        <w:tc>
          <w:tcPr>
            <w:tcW w:w="1675" w:type="dxa"/>
            <w:tcBorders>
              <w:top w:val="single" w:sz="4" w:space="0" w:color="auto"/>
              <w:left w:val="single" w:sz="4" w:space="0" w:color="auto"/>
              <w:bottom w:val="single" w:sz="4" w:space="0" w:color="auto"/>
              <w:right w:val="single" w:sz="4" w:space="0" w:color="auto"/>
            </w:tcBorders>
            <w:shd w:val="clear" w:color="auto" w:fill="FFFFFF" w:themeFill="background1"/>
          </w:tcPr>
          <w:p w:rsidR="0069571D" w:rsidRPr="003B65AF" w:rsidRDefault="0069571D" w:rsidP="00974D88">
            <w:pPr>
              <w:pStyle w:val="ConsPlusNormal"/>
              <w:spacing w:line="276" w:lineRule="auto"/>
              <w:ind w:firstLine="0"/>
              <w:jc w:val="center"/>
              <w:rPr>
                <w:rFonts w:ascii="Times New Roman" w:hAnsi="Times New Roman" w:cs="Times New Roman"/>
                <w:b/>
                <w:sz w:val="28"/>
                <w:szCs w:val="28"/>
              </w:rPr>
            </w:pPr>
            <w:r w:rsidRPr="003B65AF">
              <w:rPr>
                <w:rFonts w:ascii="Times New Roman" w:hAnsi="Times New Roman" w:cs="Times New Roman"/>
                <w:b/>
                <w:sz w:val="28"/>
                <w:szCs w:val="28"/>
              </w:rPr>
              <w:t>1992,7</w:t>
            </w:r>
          </w:p>
        </w:tc>
      </w:tr>
      <w:tr w:rsidR="0069571D" w:rsidTr="00EA0233">
        <w:trPr>
          <w:trHeight w:val="278"/>
        </w:trPr>
        <w:tc>
          <w:tcPr>
            <w:tcW w:w="5136" w:type="dxa"/>
            <w:vMerge/>
            <w:tcBorders>
              <w:top w:val="single" w:sz="4" w:space="0" w:color="auto"/>
              <w:left w:val="single" w:sz="4" w:space="0" w:color="auto"/>
              <w:bottom w:val="single" w:sz="4" w:space="0" w:color="auto"/>
              <w:right w:val="single" w:sz="4" w:space="0" w:color="auto"/>
            </w:tcBorders>
            <w:vAlign w:val="center"/>
            <w:hideMark/>
          </w:tcPr>
          <w:p w:rsidR="0069571D" w:rsidRDefault="0069571D" w:rsidP="00974D88">
            <w:pPr>
              <w:rPr>
                <w:sz w:val="28"/>
                <w:szCs w:val="28"/>
              </w:rPr>
            </w:pPr>
          </w:p>
        </w:tc>
        <w:tc>
          <w:tcPr>
            <w:tcW w:w="239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9571D" w:rsidRDefault="0069571D" w:rsidP="00974D88">
            <w:pPr>
              <w:pStyle w:val="ConsPlusNormal"/>
              <w:spacing w:line="276"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Местный бюджет </w:t>
            </w:r>
          </w:p>
        </w:tc>
        <w:tc>
          <w:tcPr>
            <w:tcW w:w="1117" w:type="dxa"/>
            <w:tcBorders>
              <w:top w:val="single" w:sz="4" w:space="0" w:color="auto"/>
              <w:left w:val="single" w:sz="4" w:space="0" w:color="auto"/>
              <w:bottom w:val="single" w:sz="4" w:space="0" w:color="auto"/>
              <w:right w:val="single" w:sz="4" w:space="0" w:color="auto"/>
            </w:tcBorders>
            <w:shd w:val="clear" w:color="auto" w:fill="FFFFFF" w:themeFill="background1"/>
          </w:tcPr>
          <w:p w:rsidR="0069571D" w:rsidRPr="003B65AF" w:rsidRDefault="0069571D" w:rsidP="00974D88">
            <w:pPr>
              <w:pStyle w:val="ConsPlusNormal"/>
              <w:spacing w:line="276" w:lineRule="auto"/>
              <w:ind w:firstLine="0"/>
              <w:jc w:val="center"/>
              <w:rPr>
                <w:rFonts w:ascii="Times New Roman" w:hAnsi="Times New Roman" w:cs="Times New Roman"/>
                <w:sz w:val="28"/>
                <w:szCs w:val="28"/>
              </w:rPr>
            </w:pPr>
          </w:p>
        </w:tc>
        <w:tc>
          <w:tcPr>
            <w:tcW w:w="125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9571D" w:rsidRPr="003B65AF" w:rsidRDefault="0069571D" w:rsidP="00974D88">
            <w:pPr>
              <w:pStyle w:val="ConsPlusNormal"/>
              <w:spacing w:line="276" w:lineRule="auto"/>
              <w:ind w:firstLine="0"/>
              <w:jc w:val="center"/>
              <w:rPr>
                <w:rFonts w:ascii="Times New Roman" w:hAnsi="Times New Roman" w:cs="Times New Roman"/>
                <w:sz w:val="28"/>
                <w:szCs w:val="28"/>
              </w:rPr>
            </w:pPr>
            <w:r w:rsidRPr="003B65AF">
              <w:rPr>
                <w:rFonts w:ascii="Times New Roman" w:hAnsi="Times New Roman" w:cs="Times New Roman"/>
                <w:sz w:val="28"/>
                <w:szCs w:val="28"/>
              </w:rPr>
              <w:t>153,4</w:t>
            </w:r>
          </w:p>
        </w:tc>
        <w:tc>
          <w:tcPr>
            <w:tcW w:w="1257" w:type="dxa"/>
            <w:tcBorders>
              <w:top w:val="single" w:sz="4" w:space="0" w:color="auto"/>
              <w:left w:val="single" w:sz="4" w:space="0" w:color="auto"/>
              <w:bottom w:val="single" w:sz="4" w:space="0" w:color="auto"/>
              <w:right w:val="single" w:sz="4" w:space="0" w:color="auto"/>
            </w:tcBorders>
            <w:shd w:val="clear" w:color="auto" w:fill="FFFFFF" w:themeFill="background1"/>
          </w:tcPr>
          <w:p w:rsidR="0069571D" w:rsidRPr="003B65AF" w:rsidRDefault="0069571D" w:rsidP="00974D88">
            <w:pPr>
              <w:pStyle w:val="ConsPlusNormal"/>
              <w:spacing w:line="276" w:lineRule="auto"/>
              <w:ind w:firstLine="0"/>
              <w:jc w:val="center"/>
              <w:rPr>
                <w:rFonts w:ascii="Times New Roman" w:hAnsi="Times New Roman" w:cs="Times New Roman"/>
                <w:sz w:val="28"/>
                <w:szCs w:val="28"/>
              </w:rPr>
            </w:pPr>
          </w:p>
        </w:tc>
        <w:tc>
          <w:tcPr>
            <w:tcW w:w="139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9571D" w:rsidRPr="003B65AF" w:rsidRDefault="0069571D" w:rsidP="00974D88">
            <w:pPr>
              <w:pStyle w:val="ConsPlusNormal"/>
              <w:spacing w:line="276" w:lineRule="auto"/>
              <w:ind w:firstLine="0"/>
              <w:jc w:val="center"/>
              <w:rPr>
                <w:rFonts w:ascii="Times New Roman" w:hAnsi="Times New Roman" w:cs="Times New Roman"/>
                <w:sz w:val="28"/>
                <w:szCs w:val="28"/>
              </w:rPr>
            </w:pPr>
            <w:r w:rsidRPr="003B65AF">
              <w:rPr>
                <w:rFonts w:ascii="Times New Roman" w:hAnsi="Times New Roman" w:cs="Times New Roman"/>
                <w:sz w:val="28"/>
                <w:szCs w:val="28"/>
              </w:rPr>
              <w:t>74,88</w:t>
            </w:r>
          </w:p>
        </w:tc>
        <w:tc>
          <w:tcPr>
            <w:tcW w:w="1535" w:type="dxa"/>
            <w:tcBorders>
              <w:top w:val="single" w:sz="4" w:space="0" w:color="auto"/>
              <w:left w:val="single" w:sz="4" w:space="0" w:color="auto"/>
              <w:bottom w:val="single" w:sz="4" w:space="0" w:color="auto"/>
              <w:right w:val="single" w:sz="4" w:space="0" w:color="auto"/>
            </w:tcBorders>
            <w:shd w:val="clear" w:color="auto" w:fill="FFFFFF" w:themeFill="background1"/>
          </w:tcPr>
          <w:p w:rsidR="0069571D" w:rsidRPr="003B65AF" w:rsidRDefault="0069571D" w:rsidP="00974D88">
            <w:pPr>
              <w:pStyle w:val="ConsPlusNormal"/>
              <w:spacing w:line="276" w:lineRule="auto"/>
              <w:ind w:firstLine="0"/>
              <w:jc w:val="center"/>
              <w:rPr>
                <w:rFonts w:ascii="Times New Roman" w:hAnsi="Times New Roman" w:cs="Times New Roman"/>
                <w:sz w:val="28"/>
                <w:szCs w:val="28"/>
              </w:rPr>
            </w:pPr>
            <w:r w:rsidRPr="003B65AF">
              <w:rPr>
                <w:rFonts w:ascii="Times New Roman" w:hAnsi="Times New Roman" w:cs="Times New Roman"/>
                <w:sz w:val="28"/>
                <w:szCs w:val="28"/>
              </w:rPr>
              <w:t>126,7</w:t>
            </w:r>
          </w:p>
        </w:tc>
        <w:tc>
          <w:tcPr>
            <w:tcW w:w="1675" w:type="dxa"/>
            <w:tcBorders>
              <w:top w:val="single" w:sz="4" w:space="0" w:color="auto"/>
              <w:left w:val="single" w:sz="4" w:space="0" w:color="auto"/>
              <w:bottom w:val="single" w:sz="4" w:space="0" w:color="auto"/>
              <w:right w:val="single" w:sz="4" w:space="0" w:color="auto"/>
            </w:tcBorders>
            <w:shd w:val="clear" w:color="auto" w:fill="FFFFFF" w:themeFill="background1"/>
          </w:tcPr>
          <w:p w:rsidR="0069571D" w:rsidRPr="003B65AF" w:rsidRDefault="0069571D" w:rsidP="00974D88">
            <w:pPr>
              <w:pStyle w:val="ConsPlusNormal"/>
              <w:spacing w:line="276" w:lineRule="auto"/>
              <w:ind w:firstLine="0"/>
              <w:jc w:val="center"/>
              <w:rPr>
                <w:rFonts w:ascii="Times New Roman" w:hAnsi="Times New Roman" w:cs="Times New Roman"/>
                <w:sz w:val="28"/>
                <w:szCs w:val="28"/>
              </w:rPr>
            </w:pPr>
            <w:r w:rsidRPr="003B65AF">
              <w:rPr>
                <w:rFonts w:ascii="Times New Roman" w:hAnsi="Times New Roman" w:cs="Times New Roman"/>
                <w:sz w:val="28"/>
                <w:szCs w:val="28"/>
              </w:rPr>
              <w:t>126,7</w:t>
            </w:r>
          </w:p>
        </w:tc>
      </w:tr>
      <w:tr w:rsidR="0069571D" w:rsidTr="00EA0233">
        <w:trPr>
          <w:trHeight w:val="444"/>
        </w:trPr>
        <w:tc>
          <w:tcPr>
            <w:tcW w:w="5136" w:type="dxa"/>
            <w:vMerge/>
            <w:tcBorders>
              <w:top w:val="single" w:sz="4" w:space="0" w:color="auto"/>
              <w:left w:val="single" w:sz="4" w:space="0" w:color="auto"/>
              <w:bottom w:val="single" w:sz="4" w:space="0" w:color="auto"/>
              <w:right w:val="single" w:sz="4" w:space="0" w:color="auto"/>
            </w:tcBorders>
            <w:vAlign w:val="center"/>
            <w:hideMark/>
          </w:tcPr>
          <w:p w:rsidR="0069571D" w:rsidRDefault="0069571D" w:rsidP="00974D88">
            <w:pPr>
              <w:rPr>
                <w:sz w:val="28"/>
                <w:szCs w:val="28"/>
              </w:rPr>
            </w:pPr>
          </w:p>
        </w:tc>
        <w:tc>
          <w:tcPr>
            <w:tcW w:w="239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9571D" w:rsidRDefault="0069571D" w:rsidP="00974D88">
            <w:pPr>
              <w:pStyle w:val="ConsPlusNormal"/>
              <w:spacing w:line="276"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Бюджет Тульской области </w:t>
            </w:r>
          </w:p>
        </w:tc>
        <w:tc>
          <w:tcPr>
            <w:tcW w:w="1117" w:type="dxa"/>
            <w:tcBorders>
              <w:top w:val="single" w:sz="4" w:space="0" w:color="auto"/>
              <w:left w:val="single" w:sz="4" w:space="0" w:color="auto"/>
              <w:bottom w:val="single" w:sz="4" w:space="0" w:color="auto"/>
              <w:right w:val="single" w:sz="4" w:space="0" w:color="auto"/>
            </w:tcBorders>
            <w:shd w:val="clear" w:color="auto" w:fill="FFFFFF" w:themeFill="background1"/>
          </w:tcPr>
          <w:p w:rsidR="0069571D" w:rsidRPr="003B65AF" w:rsidRDefault="0069571D" w:rsidP="00974D88">
            <w:pPr>
              <w:pStyle w:val="ConsPlusNormal"/>
              <w:spacing w:line="276" w:lineRule="auto"/>
              <w:jc w:val="center"/>
              <w:rPr>
                <w:rFonts w:ascii="Times New Roman" w:hAnsi="Times New Roman" w:cs="Times New Roman"/>
                <w:sz w:val="28"/>
                <w:szCs w:val="28"/>
              </w:rPr>
            </w:pPr>
          </w:p>
        </w:tc>
        <w:tc>
          <w:tcPr>
            <w:tcW w:w="125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9571D" w:rsidRPr="003B65AF" w:rsidRDefault="0069571D" w:rsidP="00974D88">
            <w:pPr>
              <w:pStyle w:val="ConsPlusNormal"/>
              <w:spacing w:line="276" w:lineRule="auto"/>
              <w:ind w:firstLine="0"/>
              <w:jc w:val="center"/>
              <w:rPr>
                <w:rFonts w:ascii="Times New Roman" w:hAnsi="Times New Roman" w:cs="Times New Roman"/>
                <w:sz w:val="28"/>
                <w:szCs w:val="28"/>
              </w:rPr>
            </w:pPr>
            <w:r w:rsidRPr="003B65AF">
              <w:rPr>
                <w:rFonts w:ascii="Times New Roman" w:hAnsi="Times New Roman" w:cs="Times New Roman"/>
                <w:sz w:val="28"/>
                <w:szCs w:val="28"/>
              </w:rPr>
              <w:t>405,9</w:t>
            </w:r>
          </w:p>
        </w:tc>
        <w:tc>
          <w:tcPr>
            <w:tcW w:w="1257" w:type="dxa"/>
            <w:tcBorders>
              <w:top w:val="single" w:sz="4" w:space="0" w:color="auto"/>
              <w:left w:val="single" w:sz="4" w:space="0" w:color="auto"/>
              <w:bottom w:val="single" w:sz="4" w:space="0" w:color="auto"/>
              <w:right w:val="single" w:sz="4" w:space="0" w:color="auto"/>
            </w:tcBorders>
            <w:shd w:val="clear" w:color="auto" w:fill="FFFFFF" w:themeFill="background1"/>
          </w:tcPr>
          <w:p w:rsidR="0069571D" w:rsidRPr="003B65AF" w:rsidRDefault="0069571D" w:rsidP="00974D88">
            <w:pPr>
              <w:pStyle w:val="ConsPlusNormal"/>
              <w:spacing w:line="276" w:lineRule="auto"/>
              <w:ind w:firstLine="0"/>
              <w:jc w:val="center"/>
              <w:rPr>
                <w:rFonts w:ascii="Times New Roman" w:hAnsi="Times New Roman" w:cs="Times New Roman"/>
                <w:sz w:val="28"/>
                <w:szCs w:val="28"/>
              </w:rPr>
            </w:pPr>
          </w:p>
        </w:tc>
        <w:tc>
          <w:tcPr>
            <w:tcW w:w="139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9571D" w:rsidRPr="003B65AF" w:rsidRDefault="0069571D" w:rsidP="00974D88">
            <w:pPr>
              <w:pStyle w:val="ConsPlusNormal"/>
              <w:spacing w:line="276" w:lineRule="auto"/>
              <w:ind w:firstLine="0"/>
              <w:jc w:val="center"/>
              <w:rPr>
                <w:rFonts w:ascii="Times New Roman" w:hAnsi="Times New Roman" w:cs="Times New Roman"/>
                <w:sz w:val="28"/>
                <w:szCs w:val="28"/>
              </w:rPr>
            </w:pPr>
            <w:r w:rsidRPr="003B65AF">
              <w:rPr>
                <w:rFonts w:ascii="Times New Roman" w:hAnsi="Times New Roman" w:cs="Times New Roman"/>
                <w:sz w:val="28"/>
                <w:szCs w:val="28"/>
              </w:rPr>
              <w:t>535,12</w:t>
            </w:r>
          </w:p>
        </w:tc>
        <w:tc>
          <w:tcPr>
            <w:tcW w:w="1535" w:type="dxa"/>
            <w:tcBorders>
              <w:top w:val="single" w:sz="4" w:space="0" w:color="auto"/>
              <w:left w:val="single" w:sz="4" w:space="0" w:color="auto"/>
              <w:bottom w:val="single" w:sz="4" w:space="0" w:color="auto"/>
              <w:right w:val="single" w:sz="4" w:space="0" w:color="auto"/>
            </w:tcBorders>
            <w:shd w:val="clear" w:color="auto" w:fill="FFFFFF" w:themeFill="background1"/>
          </w:tcPr>
          <w:p w:rsidR="0069571D" w:rsidRPr="003B65AF" w:rsidRDefault="0069571D" w:rsidP="00974D88">
            <w:pPr>
              <w:pStyle w:val="ConsPlusNormal"/>
              <w:spacing w:line="276" w:lineRule="auto"/>
              <w:ind w:firstLine="0"/>
              <w:jc w:val="center"/>
              <w:rPr>
                <w:rFonts w:ascii="Times New Roman" w:hAnsi="Times New Roman" w:cs="Times New Roman"/>
                <w:sz w:val="28"/>
                <w:szCs w:val="28"/>
              </w:rPr>
            </w:pPr>
            <w:r w:rsidRPr="003B65AF">
              <w:rPr>
                <w:rFonts w:ascii="Times New Roman" w:hAnsi="Times New Roman" w:cs="Times New Roman"/>
                <w:sz w:val="28"/>
                <w:szCs w:val="28"/>
              </w:rPr>
              <w:t>503,8</w:t>
            </w:r>
          </w:p>
        </w:tc>
        <w:tc>
          <w:tcPr>
            <w:tcW w:w="1675" w:type="dxa"/>
            <w:tcBorders>
              <w:top w:val="single" w:sz="4" w:space="0" w:color="auto"/>
              <w:left w:val="single" w:sz="4" w:space="0" w:color="auto"/>
              <w:bottom w:val="single" w:sz="4" w:space="0" w:color="auto"/>
              <w:right w:val="single" w:sz="4" w:space="0" w:color="auto"/>
            </w:tcBorders>
            <w:shd w:val="clear" w:color="auto" w:fill="FFFFFF" w:themeFill="background1"/>
          </w:tcPr>
          <w:p w:rsidR="0069571D" w:rsidRPr="003B65AF" w:rsidRDefault="0069571D" w:rsidP="00974D88">
            <w:pPr>
              <w:pStyle w:val="ConsPlusNormal"/>
              <w:spacing w:line="276" w:lineRule="auto"/>
              <w:ind w:firstLine="0"/>
              <w:jc w:val="center"/>
              <w:rPr>
                <w:rFonts w:ascii="Times New Roman" w:hAnsi="Times New Roman" w:cs="Times New Roman"/>
                <w:sz w:val="28"/>
                <w:szCs w:val="28"/>
              </w:rPr>
            </w:pPr>
            <w:r w:rsidRPr="003B65AF">
              <w:rPr>
                <w:rFonts w:ascii="Times New Roman" w:hAnsi="Times New Roman" w:cs="Times New Roman"/>
                <w:sz w:val="28"/>
                <w:szCs w:val="28"/>
              </w:rPr>
              <w:t>503,8</w:t>
            </w:r>
          </w:p>
        </w:tc>
      </w:tr>
      <w:tr w:rsidR="0069571D" w:rsidTr="00EA0233">
        <w:trPr>
          <w:trHeight w:val="387"/>
        </w:trPr>
        <w:tc>
          <w:tcPr>
            <w:tcW w:w="5136" w:type="dxa"/>
            <w:vMerge/>
            <w:tcBorders>
              <w:top w:val="single" w:sz="4" w:space="0" w:color="auto"/>
              <w:left w:val="single" w:sz="4" w:space="0" w:color="auto"/>
              <w:bottom w:val="single" w:sz="4" w:space="0" w:color="auto"/>
              <w:right w:val="single" w:sz="4" w:space="0" w:color="auto"/>
            </w:tcBorders>
            <w:vAlign w:val="center"/>
            <w:hideMark/>
          </w:tcPr>
          <w:p w:rsidR="0069571D" w:rsidRDefault="0069571D" w:rsidP="00974D88">
            <w:pPr>
              <w:rPr>
                <w:sz w:val="28"/>
                <w:szCs w:val="28"/>
              </w:rPr>
            </w:pPr>
          </w:p>
        </w:tc>
        <w:tc>
          <w:tcPr>
            <w:tcW w:w="2399" w:type="dxa"/>
            <w:tcBorders>
              <w:top w:val="single" w:sz="4" w:space="0" w:color="auto"/>
              <w:left w:val="single" w:sz="4" w:space="0" w:color="auto"/>
              <w:bottom w:val="single" w:sz="4" w:space="0" w:color="auto"/>
              <w:right w:val="single" w:sz="4" w:space="0" w:color="auto"/>
            </w:tcBorders>
            <w:shd w:val="clear" w:color="auto" w:fill="FFFFFF" w:themeFill="background1"/>
          </w:tcPr>
          <w:p w:rsidR="0069571D" w:rsidRDefault="0069571D" w:rsidP="00974D88">
            <w:pPr>
              <w:pStyle w:val="ConsPlusNormal"/>
              <w:spacing w:line="276" w:lineRule="auto"/>
              <w:ind w:firstLine="0"/>
              <w:jc w:val="both"/>
              <w:rPr>
                <w:rFonts w:ascii="Times New Roman" w:hAnsi="Times New Roman" w:cs="Times New Roman"/>
                <w:sz w:val="28"/>
                <w:szCs w:val="28"/>
              </w:rPr>
            </w:pPr>
            <w:r>
              <w:rPr>
                <w:rFonts w:ascii="Times New Roman" w:hAnsi="Times New Roman" w:cs="Times New Roman"/>
                <w:sz w:val="28"/>
                <w:szCs w:val="28"/>
              </w:rPr>
              <w:t>Федеральный бюджет</w:t>
            </w:r>
          </w:p>
          <w:p w:rsidR="0069571D" w:rsidRDefault="0069571D" w:rsidP="00974D88">
            <w:pPr>
              <w:pStyle w:val="ConsPlusNormal"/>
              <w:spacing w:line="276" w:lineRule="auto"/>
              <w:ind w:firstLine="0"/>
              <w:jc w:val="both"/>
              <w:rPr>
                <w:rFonts w:ascii="Times New Roman" w:hAnsi="Times New Roman" w:cs="Times New Roman"/>
                <w:sz w:val="28"/>
                <w:szCs w:val="28"/>
              </w:rPr>
            </w:pPr>
          </w:p>
        </w:tc>
        <w:tc>
          <w:tcPr>
            <w:tcW w:w="1117" w:type="dxa"/>
            <w:tcBorders>
              <w:top w:val="single" w:sz="4" w:space="0" w:color="auto"/>
              <w:left w:val="single" w:sz="4" w:space="0" w:color="auto"/>
              <w:bottom w:val="single" w:sz="4" w:space="0" w:color="auto"/>
              <w:right w:val="single" w:sz="4" w:space="0" w:color="auto"/>
            </w:tcBorders>
            <w:shd w:val="clear" w:color="auto" w:fill="FFFFFF" w:themeFill="background1"/>
          </w:tcPr>
          <w:p w:rsidR="0069571D" w:rsidRPr="003B65AF" w:rsidRDefault="0069571D" w:rsidP="00974D88">
            <w:pPr>
              <w:pStyle w:val="ConsPlusNormal"/>
              <w:spacing w:line="276" w:lineRule="auto"/>
              <w:jc w:val="center"/>
              <w:rPr>
                <w:rFonts w:ascii="Times New Roman" w:hAnsi="Times New Roman" w:cs="Times New Roman"/>
                <w:sz w:val="28"/>
                <w:szCs w:val="28"/>
              </w:rPr>
            </w:pPr>
          </w:p>
        </w:tc>
        <w:tc>
          <w:tcPr>
            <w:tcW w:w="125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9571D" w:rsidRPr="003B65AF" w:rsidRDefault="0069571D" w:rsidP="00974D88">
            <w:pPr>
              <w:pStyle w:val="ConsPlusNormal"/>
              <w:spacing w:line="276" w:lineRule="auto"/>
              <w:ind w:firstLine="0"/>
              <w:jc w:val="center"/>
              <w:rPr>
                <w:rFonts w:ascii="Times New Roman" w:hAnsi="Times New Roman" w:cs="Times New Roman"/>
                <w:sz w:val="28"/>
                <w:szCs w:val="28"/>
              </w:rPr>
            </w:pPr>
            <w:r w:rsidRPr="003B65AF">
              <w:rPr>
                <w:rFonts w:ascii="Times New Roman" w:hAnsi="Times New Roman" w:cs="Times New Roman"/>
                <w:sz w:val="28"/>
                <w:szCs w:val="28"/>
              </w:rPr>
              <w:t>763,2</w:t>
            </w:r>
          </w:p>
        </w:tc>
        <w:tc>
          <w:tcPr>
            <w:tcW w:w="1257" w:type="dxa"/>
            <w:tcBorders>
              <w:top w:val="single" w:sz="4" w:space="0" w:color="auto"/>
              <w:left w:val="single" w:sz="4" w:space="0" w:color="auto"/>
              <w:bottom w:val="single" w:sz="4" w:space="0" w:color="auto"/>
              <w:right w:val="single" w:sz="4" w:space="0" w:color="auto"/>
            </w:tcBorders>
            <w:shd w:val="clear" w:color="auto" w:fill="FFFFFF" w:themeFill="background1"/>
          </w:tcPr>
          <w:p w:rsidR="0069571D" w:rsidRPr="003B65AF" w:rsidRDefault="0069571D" w:rsidP="00974D88">
            <w:pPr>
              <w:pStyle w:val="ConsPlusNormal"/>
              <w:spacing w:line="276" w:lineRule="auto"/>
              <w:ind w:firstLine="0"/>
              <w:jc w:val="center"/>
              <w:rPr>
                <w:rFonts w:ascii="Times New Roman" w:hAnsi="Times New Roman" w:cs="Times New Roman"/>
                <w:sz w:val="28"/>
                <w:szCs w:val="28"/>
              </w:rPr>
            </w:pPr>
          </w:p>
        </w:tc>
        <w:tc>
          <w:tcPr>
            <w:tcW w:w="1395" w:type="dxa"/>
            <w:tcBorders>
              <w:top w:val="single" w:sz="4" w:space="0" w:color="auto"/>
              <w:left w:val="single" w:sz="4" w:space="0" w:color="auto"/>
              <w:bottom w:val="single" w:sz="4" w:space="0" w:color="auto"/>
              <w:right w:val="single" w:sz="4" w:space="0" w:color="auto"/>
            </w:tcBorders>
            <w:shd w:val="clear" w:color="auto" w:fill="FFFFFF" w:themeFill="background1"/>
          </w:tcPr>
          <w:p w:rsidR="0069571D" w:rsidRPr="003B65AF" w:rsidRDefault="0069571D" w:rsidP="00974D88">
            <w:pPr>
              <w:pStyle w:val="ConsPlusNormal"/>
              <w:spacing w:line="276" w:lineRule="auto"/>
              <w:ind w:firstLine="0"/>
              <w:jc w:val="center"/>
              <w:rPr>
                <w:rFonts w:ascii="Times New Roman" w:hAnsi="Times New Roman" w:cs="Times New Roman"/>
                <w:sz w:val="28"/>
                <w:szCs w:val="28"/>
              </w:rPr>
            </w:pPr>
          </w:p>
        </w:tc>
        <w:tc>
          <w:tcPr>
            <w:tcW w:w="1535" w:type="dxa"/>
            <w:tcBorders>
              <w:top w:val="single" w:sz="4" w:space="0" w:color="auto"/>
              <w:left w:val="single" w:sz="4" w:space="0" w:color="auto"/>
              <w:bottom w:val="single" w:sz="4" w:space="0" w:color="auto"/>
              <w:right w:val="single" w:sz="4" w:space="0" w:color="auto"/>
            </w:tcBorders>
            <w:shd w:val="clear" w:color="auto" w:fill="FFFFFF" w:themeFill="background1"/>
          </w:tcPr>
          <w:p w:rsidR="0069571D" w:rsidRPr="003B65AF" w:rsidRDefault="0069571D" w:rsidP="00974D88">
            <w:pPr>
              <w:pStyle w:val="ConsPlusNormal"/>
              <w:spacing w:line="276" w:lineRule="auto"/>
              <w:ind w:firstLine="0"/>
              <w:jc w:val="center"/>
              <w:rPr>
                <w:rFonts w:ascii="Times New Roman" w:hAnsi="Times New Roman" w:cs="Times New Roman"/>
                <w:sz w:val="28"/>
                <w:szCs w:val="28"/>
              </w:rPr>
            </w:pPr>
            <w:r w:rsidRPr="003B65AF">
              <w:rPr>
                <w:rFonts w:ascii="Times New Roman" w:hAnsi="Times New Roman" w:cs="Times New Roman"/>
                <w:sz w:val="28"/>
                <w:szCs w:val="28"/>
              </w:rPr>
              <w:t>1362,2</w:t>
            </w:r>
          </w:p>
        </w:tc>
        <w:tc>
          <w:tcPr>
            <w:tcW w:w="1675" w:type="dxa"/>
            <w:tcBorders>
              <w:top w:val="single" w:sz="4" w:space="0" w:color="auto"/>
              <w:left w:val="single" w:sz="4" w:space="0" w:color="auto"/>
              <w:bottom w:val="single" w:sz="4" w:space="0" w:color="auto"/>
              <w:right w:val="single" w:sz="4" w:space="0" w:color="auto"/>
            </w:tcBorders>
            <w:shd w:val="clear" w:color="auto" w:fill="FFFFFF" w:themeFill="background1"/>
          </w:tcPr>
          <w:p w:rsidR="0069571D" w:rsidRPr="003B65AF" w:rsidRDefault="0069571D" w:rsidP="00974D88">
            <w:pPr>
              <w:pStyle w:val="ConsPlusNormal"/>
              <w:spacing w:line="276" w:lineRule="auto"/>
              <w:ind w:firstLine="0"/>
              <w:jc w:val="center"/>
              <w:rPr>
                <w:rFonts w:ascii="Times New Roman" w:hAnsi="Times New Roman" w:cs="Times New Roman"/>
                <w:sz w:val="28"/>
                <w:szCs w:val="28"/>
              </w:rPr>
            </w:pPr>
            <w:r w:rsidRPr="003B65AF">
              <w:rPr>
                <w:rFonts w:ascii="Times New Roman" w:hAnsi="Times New Roman" w:cs="Times New Roman"/>
                <w:sz w:val="28"/>
                <w:szCs w:val="28"/>
              </w:rPr>
              <w:t>1362,2</w:t>
            </w:r>
          </w:p>
        </w:tc>
      </w:tr>
      <w:tr w:rsidR="0069571D" w:rsidTr="00EA0233">
        <w:trPr>
          <w:trHeight w:val="151"/>
        </w:trPr>
        <w:tc>
          <w:tcPr>
            <w:tcW w:w="5136"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rsidR="0069571D" w:rsidRDefault="0069571D" w:rsidP="00974D88">
            <w:pPr>
              <w:shd w:val="clear" w:color="auto" w:fill="FFFFFF" w:themeFill="background1"/>
              <w:jc w:val="both"/>
              <w:rPr>
                <w:sz w:val="28"/>
                <w:szCs w:val="28"/>
              </w:rPr>
            </w:pPr>
            <w:r>
              <w:rPr>
                <w:sz w:val="28"/>
                <w:szCs w:val="28"/>
              </w:rPr>
              <w:t>2.6. Укрепление материально-технической базы учреждений культуры муниципальных образований: модернизация муниципальных библиотек</w:t>
            </w:r>
          </w:p>
          <w:p w:rsidR="0069571D" w:rsidRDefault="0069571D" w:rsidP="00974D88">
            <w:pPr>
              <w:rPr>
                <w:sz w:val="28"/>
                <w:szCs w:val="28"/>
              </w:rPr>
            </w:pPr>
          </w:p>
        </w:tc>
        <w:tc>
          <w:tcPr>
            <w:tcW w:w="239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9571D" w:rsidRDefault="0069571D" w:rsidP="00974D88">
            <w:pPr>
              <w:pStyle w:val="ConsPlusNormal"/>
              <w:spacing w:line="276" w:lineRule="auto"/>
              <w:ind w:firstLine="0"/>
              <w:rPr>
                <w:rFonts w:ascii="Times New Roman" w:hAnsi="Times New Roman" w:cs="Times New Roman"/>
                <w:sz w:val="28"/>
                <w:szCs w:val="28"/>
              </w:rPr>
            </w:pPr>
            <w:r>
              <w:rPr>
                <w:rFonts w:ascii="Times New Roman" w:hAnsi="Times New Roman" w:cs="Times New Roman"/>
                <w:sz w:val="28"/>
                <w:szCs w:val="28"/>
              </w:rPr>
              <w:t>Всего</w:t>
            </w:r>
          </w:p>
        </w:tc>
        <w:tc>
          <w:tcPr>
            <w:tcW w:w="1117" w:type="dxa"/>
            <w:tcBorders>
              <w:top w:val="single" w:sz="4" w:space="0" w:color="auto"/>
              <w:left w:val="single" w:sz="4" w:space="0" w:color="auto"/>
              <w:bottom w:val="single" w:sz="4" w:space="0" w:color="auto"/>
              <w:right w:val="single" w:sz="4" w:space="0" w:color="auto"/>
            </w:tcBorders>
            <w:shd w:val="clear" w:color="auto" w:fill="FFFFFF" w:themeFill="background1"/>
          </w:tcPr>
          <w:p w:rsidR="0069571D" w:rsidRPr="003B65AF" w:rsidRDefault="0069571D" w:rsidP="00974D88">
            <w:pPr>
              <w:pStyle w:val="ConsPlusNormal"/>
              <w:spacing w:line="276" w:lineRule="auto"/>
              <w:jc w:val="center"/>
              <w:rPr>
                <w:rFonts w:ascii="Times New Roman" w:hAnsi="Times New Roman" w:cs="Times New Roman"/>
                <w:sz w:val="28"/>
                <w:szCs w:val="28"/>
              </w:rPr>
            </w:pPr>
          </w:p>
        </w:tc>
        <w:tc>
          <w:tcPr>
            <w:tcW w:w="125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9571D" w:rsidRPr="003B65AF" w:rsidRDefault="0069571D" w:rsidP="00974D88">
            <w:pPr>
              <w:pStyle w:val="ConsPlusNormal"/>
              <w:spacing w:line="276" w:lineRule="auto"/>
              <w:ind w:firstLine="0"/>
              <w:jc w:val="center"/>
              <w:rPr>
                <w:rFonts w:ascii="Times New Roman" w:hAnsi="Times New Roman" w:cs="Times New Roman"/>
                <w:sz w:val="28"/>
                <w:szCs w:val="28"/>
              </w:rPr>
            </w:pPr>
            <w:r w:rsidRPr="003B65AF">
              <w:rPr>
                <w:rFonts w:ascii="Times New Roman" w:hAnsi="Times New Roman" w:cs="Times New Roman"/>
                <w:sz w:val="28"/>
                <w:szCs w:val="28"/>
              </w:rPr>
              <w:t>10615,12</w:t>
            </w:r>
          </w:p>
        </w:tc>
        <w:tc>
          <w:tcPr>
            <w:tcW w:w="1257" w:type="dxa"/>
            <w:tcBorders>
              <w:top w:val="single" w:sz="4" w:space="0" w:color="auto"/>
              <w:left w:val="single" w:sz="4" w:space="0" w:color="auto"/>
              <w:bottom w:val="single" w:sz="4" w:space="0" w:color="auto"/>
              <w:right w:val="single" w:sz="4" w:space="0" w:color="auto"/>
            </w:tcBorders>
            <w:shd w:val="clear" w:color="auto" w:fill="FFFFFF" w:themeFill="background1"/>
          </w:tcPr>
          <w:p w:rsidR="0069571D" w:rsidRPr="003B65AF" w:rsidRDefault="0069571D" w:rsidP="00974D88">
            <w:pPr>
              <w:pStyle w:val="ConsPlusNormal"/>
              <w:spacing w:line="276" w:lineRule="auto"/>
              <w:ind w:firstLine="0"/>
              <w:jc w:val="center"/>
              <w:rPr>
                <w:rFonts w:ascii="Times New Roman" w:hAnsi="Times New Roman" w:cs="Times New Roman"/>
                <w:sz w:val="28"/>
                <w:szCs w:val="28"/>
              </w:rPr>
            </w:pPr>
          </w:p>
        </w:tc>
        <w:tc>
          <w:tcPr>
            <w:tcW w:w="1395" w:type="dxa"/>
            <w:tcBorders>
              <w:top w:val="single" w:sz="4" w:space="0" w:color="auto"/>
              <w:left w:val="single" w:sz="4" w:space="0" w:color="auto"/>
              <w:bottom w:val="single" w:sz="4" w:space="0" w:color="auto"/>
              <w:right w:val="single" w:sz="4" w:space="0" w:color="auto"/>
            </w:tcBorders>
            <w:shd w:val="clear" w:color="auto" w:fill="FFFFFF" w:themeFill="background1"/>
          </w:tcPr>
          <w:p w:rsidR="0069571D" w:rsidRPr="003B65AF" w:rsidRDefault="0069571D" w:rsidP="00974D88">
            <w:pPr>
              <w:pStyle w:val="ConsPlusNormal"/>
              <w:spacing w:line="276" w:lineRule="auto"/>
              <w:ind w:firstLine="0"/>
              <w:jc w:val="center"/>
              <w:rPr>
                <w:rFonts w:ascii="Times New Roman" w:hAnsi="Times New Roman" w:cs="Times New Roman"/>
                <w:sz w:val="28"/>
                <w:szCs w:val="28"/>
              </w:rPr>
            </w:pPr>
            <w:r w:rsidRPr="003B65AF">
              <w:rPr>
                <w:rFonts w:ascii="Times New Roman" w:hAnsi="Times New Roman" w:cs="Times New Roman"/>
                <w:sz w:val="28"/>
                <w:szCs w:val="28"/>
              </w:rPr>
              <w:t>5308,0</w:t>
            </w:r>
          </w:p>
        </w:tc>
        <w:tc>
          <w:tcPr>
            <w:tcW w:w="1535" w:type="dxa"/>
            <w:tcBorders>
              <w:top w:val="single" w:sz="4" w:space="0" w:color="auto"/>
              <w:left w:val="single" w:sz="4" w:space="0" w:color="auto"/>
              <w:bottom w:val="single" w:sz="4" w:space="0" w:color="auto"/>
              <w:right w:val="single" w:sz="4" w:space="0" w:color="auto"/>
            </w:tcBorders>
            <w:shd w:val="clear" w:color="auto" w:fill="FFFFFF" w:themeFill="background1"/>
          </w:tcPr>
          <w:p w:rsidR="0069571D" w:rsidRPr="00E32D6A" w:rsidRDefault="0069571D" w:rsidP="00974D88">
            <w:pPr>
              <w:pStyle w:val="ConsPlusNormal"/>
              <w:spacing w:line="276" w:lineRule="auto"/>
              <w:ind w:firstLine="0"/>
              <w:jc w:val="center"/>
              <w:rPr>
                <w:rFonts w:ascii="Times New Roman" w:hAnsi="Times New Roman" w:cs="Times New Roman"/>
                <w:b/>
                <w:sz w:val="28"/>
                <w:szCs w:val="28"/>
              </w:rPr>
            </w:pPr>
            <w:r w:rsidRPr="00E32D6A">
              <w:rPr>
                <w:rFonts w:ascii="Times New Roman" w:hAnsi="Times New Roman" w:cs="Times New Roman"/>
                <w:b/>
                <w:sz w:val="28"/>
                <w:szCs w:val="28"/>
              </w:rPr>
              <w:t>3203,8</w:t>
            </w:r>
          </w:p>
        </w:tc>
        <w:tc>
          <w:tcPr>
            <w:tcW w:w="1675" w:type="dxa"/>
            <w:tcBorders>
              <w:top w:val="single" w:sz="4" w:space="0" w:color="auto"/>
              <w:left w:val="single" w:sz="4" w:space="0" w:color="auto"/>
              <w:bottom w:val="single" w:sz="4" w:space="0" w:color="auto"/>
              <w:right w:val="single" w:sz="4" w:space="0" w:color="auto"/>
            </w:tcBorders>
            <w:shd w:val="clear" w:color="auto" w:fill="FFFFFF" w:themeFill="background1"/>
          </w:tcPr>
          <w:p w:rsidR="0069571D" w:rsidRPr="00E32D6A" w:rsidRDefault="0069571D" w:rsidP="00974D88">
            <w:pPr>
              <w:pStyle w:val="ConsPlusNormal"/>
              <w:spacing w:line="276" w:lineRule="auto"/>
              <w:ind w:firstLine="0"/>
              <w:jc w:val="center"/>
              <w:rPr>
                <w:rFonts w:ascii="Times New Roman" w:hAnsi="Times New Roman" w:cs="Times New Roman"/>
                <w:b/>
                <w:sz w:val="28"/>
                <w:szCs w:val="28"/>
              </w:rPr>
            </w:pPr>
            <w:r w:rsidRPr="00E32D6A">
              <w:rPr>
                <w:rFonts w:ascii="Times New Roman" w:hAnsi="Times New Roman" w:cs="Times New Roman"/>
                <w:b/>
                <w:sz w:val="28"/>
                <w:szCs w:val="28"/>
              </w:rPr>
              <w:t>3203,8</w:t>
            </w:r>
          </w:p>
        </w:tc>
      </w:tr>
      <w:tr w:rsidR="0069571D" w:rsidTr="00EA0233">
        <w:trPr>
          <w:trHeight w:val="372"/>
        </w:trPr>
        <w:tc>
          <w:tcPr>
            <w:tcW w:w="5136" w:type="dxa"/>
            <w:vMerge/>
            <w:tcBorders>
              <w:top w:val="single" w:sz="4" w:space="0" w:color="auto"/>
              <w:left w:val="single" w:sz="4" w:space="0" w:color="auto"/>
              <w:bottom w:val="single" w:sz="4" w:space="0" w:color="auto"/>
              <w:right w:val="single" w:sz="4" w:space="0" w:color="auto"/>
            </w:tcBorders>
            <w:vAlign w:val="center"/>
            <w:hideMark/>
          </w:tcPr>
          <w:p w:rsidR="0069571D" w:rsidRDefault="0069571D" w:rsidP="00974D88">
            <w:pPr>
              <w:rPr>
                <w:sz w:val="28"/>
                <w:szCs w:val="28"/>
              </w:rPr>
            </w:pPr>
          </w:p>
        </w:tc>
        <w:tc>
          <w:tcPr>
            <w:tcW w:w="239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9571D" w:rsidRDefault="0069571D" w:rsidP="00974D88">
            <w:pPr>
              <w:pStyle w:val="ConsPlusNormal"/>
              <w:spacing w:line="276"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Местный бюджет </w:t>
            </w:r>
          </w:p>
        </w:tc>
        <w:tc>
          <w:tcPr>
            <w:tcW w:w="1117" w:type="dxa"/>
            <w:tcBorders>
              <w:top w:val="single" w:sz="4" w:space="0" w:color="auto"/>
              <w:left w:val="single" w:sz="4" w:space="0" w:color="auto"/>
              <w:bottom w:val="single" w:sz="4" w:space="0" w:color="auto"/>
              <w:right w:val="single" w:sz="4" w:space="0" w:color="auto"/>
            </w:tcBorders>
            <w:shd w:val="clear" w:color="auto" w:fill="FFFFFF" w:themeFill="background1"/>
          </w:tcPr>
          <w:p w:rsidR="0069571D" w:rsidRPr="003B65AF" w:rsidRDefault="0069571D" w:rsidP="00974D88">
            <w:pPr>
              <w:pStyle w:val="ConsPlusNormal"/>
              <w:spacing w:line="276" w:lineRule="auto"/>
              <w:jc w:val="center"/>
              <w:rPr>
                <w:rFonts w:ascii="Times New Roman" w:hAnsi="Times New Roman" w:cs="Times New Roman"/>
                <w:sz w:val="28"/>
                <w:szCs w:val="28"/>
              </w:rPr>
            </w:pPr>
          </w:p>
        </w:tc>
        <w:tc>
          <w:tcPr>
            <w:tcW w:w="125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9571D" w:rsidRPr="003B65AF" w:rsidRDefault="0069571D" w:rsidP="00974D88">
            <w:pPr>
              <w:pStyle w:val="ConsPlusNormal"/>
              <w:spacing w:line="276" w:lineRule="auto"/>
              <w:ind w:firstLine="0"/>
              <w:jc w:val="center"/>
              <w:rPr>
                <w:rFonts w:ascii="Times New Roman" w:hAnsi="Times New Roman" w:cs="Times New Roman"/>
                <w:sz w:val="28"/>
                <w:szCs w:val="28"/>
              </w:rPr>
            </w:pPr>
            <w:r w:rsidRPr="003B65AF">
              <w:rPr>
                <w:rFonts w:ascii="Times New Roman" w:hAnsi="Times New Roman" w:cs="Times New Roman"/>
                <w:sz w:val="28"/>
                <w:szCs w:val="28"/>
              </w:rPr>
              <w:t>615,12</w:t>
            </w:r>
          </w:p>
        </w:tc>
        <w:tc>
          <w:tcPr>
            <w:tcW w:w="1257" w:type="dxa"/>
            <w:tcBorders>
              <w:top w:val="single" w:sz="4" w:space="0" w:color="auto"/>
              <w:left w:val="single" w:sz="4" w:space="0" w:color="auto"/>
              <w:bottom w:val="single" w:sz="4" w:space="0" w:color="auto"/>
              <w:right w:val="single" w:sz="4" w:space="0" w:color="auto"/>
            </w:tcBorders>
            <w:shd w:val="clear" w:color="auto" w:fill="FFFFFF" w:themeFill="background1"/>
          </w:tcPr>
          <w:p w:rsidR="0069571D" w:rsidRPr="003B65AF" w:rsidRDefault="0069571D" w:rsidP="00974D88">
            <w:pPr>
              <w:pStyle w:val="ConsPlusNormal"/>
              <w:spacing w:line="276" w:lineRule="auto"/>
              <w:ind w:firstLine="0"/>
              <w:jc w:val="center"/>
              <w:rPr>
                <w:rFonts w:ascii="Times New Roman" w:hAnsi="Times New Roman" w:cs="Times New Roman"/>
                <w:sz w:val="28"/>
                <w:szCs w:val="28"/>
              </w:rPr>
            </w:pPr>
          </w:p>
        </w:tc>
        <w:tc>
          <w:tcPr>
            <w:tcW w:w="1395" w:type="dxa"/>
            <w:tcBorders>
              <w:top w:val="single" w:sz="4" w:space="0" w:color="auto"/>
              <w:left w:val="single" w:sz="4" w:space="0" w:color="auto"/>
              <w:bottom w:val="single" w:sz="4" w:space="0" w:color="auto"/>
              <w:right w:val="single" w:sz="4" w:space="0" w:color="auto"/>
            </w:tcBorders>
            <w:shd w:val="clear" w:color="auto" w:fill="FFFFFF" w:themeFill="background1"/>
          </w:tcPr>
          <w:p w:rsidR="0069571D" w:rsidRPr="003B65AF" w:rsidRDefault="0069571D" w:rsidP="00974D88">
            <w:pPr>
              <w:pStyle w:val="ConsPlusNormal"/>
              <w:spacing w:line="276" w:lineRule="auto"/>
              <w:ind w:firstLine="0"/>
              <w:jc w:val="center"/>
              <w:rPr>
                <w:rFonts w:ascii="Times New Roman" w:hAnsi="Times New Roman" w:cs="Times New Roman"/>
                <w:sz w:val="28"/>
                <w:szCs w:val="28"/>
              </w:rPr>
            </w:pPr>
            <w:r w:rsidRPr="003B65AF">
              <w:rPr>
                <w:rFonts w:ascii="Times New Roman" w:hAnsi="Times New Roman" w:cs="Times New Roman"/>
                <w:sz w:val="28"/>
                <w:szCs w:val="28"/>
              </w:rPr>
              <w:t>308,0</w:t>
            </w:r>
          </w:p>
        </w:tc>
        <w:tc>
          <w:tcPr>
            <w:tcW w:w="1535" w:type="dxa"/>
            <w:tcBorders>
              <w:top w:val="single" w:sz="4" w:space="0" w:color="auto"/>
              <w:left w:val="single" w:sz="4" w:space="0" w:color="auto"/>
              <w:bottom w:val="single" w:sz="4" w:space="0" w:color="auto"/>
              <w:right w:val="single" w:sz="4" w:space="0" w:color="auto"/>
            </w:tcBorders>
            <w:shd w:val="clear" w:color="auto" w:fill="FFFFFF" w:themeFill="background1"/>
          </w:tcPr>
          <w:p w:rsidR="0069571D" w:rsidRPr="003B65AF" w:rsidRDefault="0069571D" w:rsidP="00974D88">
            <w:pPr>
              <w:pStyle w:val="ConsPlusNormal"/>
              <w:spacing w:line="276" w:lineRule="auto"/>
              <w:ind w:firstLine="0"/>
              <w:jc w:val="center"/>
              <w:rPr>
                <w:rFonts w:ascii="Times New Roman" w:hAnsi="Times New Roman" w:cs="Times New Roman"/>
                <w:sz w:val="28"/>
                <w:szCs w:val="28"/>
              </w:rPr>
            </w:pPr>
            <w:r w:rsidRPr="003B65AF">
              <w:rPr>
                <w:rFonts w:ascii="Times New Roman" w:hAnsi="Times New Roman" w:cs="Times New Roman"/>
                <w:sz w:val="28"/>
                <w:szCs w:val="28"/>
              </w:rPr>
              <w:t>203,8</w:t>
            </w:r>
          </w:p>
        </w:tc>
        <w:tc>
          <w:tcPr>
            <w:tcW w:w="1675" w:type="dxa"/>
            <w:tcBorders>
              <w:top w:val="single" w:sz="4" w:space="0" w:color="auto"/>
              <w:left w:val="single" w:sz="4" w:space="0" w:color="auto"/>
              <w:bottom w:val="single" w:sz="4" w:space="0" w:color="auto"/>
              <w:right w:val="single" w:sz="4" w:space="0" w:color="auto"/>
            </w:tcBorders>
            <w:shd w:val="clear" w:color="auto" w:fill="FFFFFF" w:themeFill="background1"/>
          </w:tcPr>
          <w:p w:rsidR="0069571D" w:rsidRPr="003B65AF" w:rsidRDefault="0069571D" w:rsidP="00974D88">
            <w:pPr>
              <w:pStyle w:val="ConsPlusNormal"/>
              <w:spacing w:line="276" w:lineRule="auto"/>
              <w:ind w:firstLine="0"/>
              <w:jc w:val="center"/>
              <w:rPr>
                <w:rFonts w:ascii="Times New Roman" w:hAnsi="Times New Roman" w:cs="Times New Roman"/>
                <w:sz w:val="28"/>
                <w:szCs w:val="28"/>
              </w:rPr>
            </w:pPr>
            <w:r w:rsidRPr="003B65AF">
              <w:rPr>
                <w:rFonts w:ascii="Times New Roman" w:hAnsi="Times New Roman" w:cs="Times New Roman"/>
                <w:sz w:val="28"/>
                <w:szCs w:val="28"/>
              </w:rPr>
              <w:t>203,8</w:t>
            </w:r>
          </w:p>
        </w:tc>
      </w:tr>
      <w:tr w:rsidR="0069571D" w:rsidTr="00EA0233">
        <w:trPr>
          <w:trHeight w:val="377"/>
        </w:trPr>
        <w:tc>
          <w:tcPr>
            <w:tcW w:w="5136" w:type="dxa"/>
            <w:vMerge/>
            <w:tcBorders>
              <w:top w:val="single" w:sz="4" w:space="0" w:color="auto"/>
              <w:left w:val="single" w:sz="4" w:space="0" w:color="auto"/>
              <w:bottom w:val="single" w:sz="4" w:space="0" w:color="auto"/>
              <w:right w:val="single" w:sz="4" w:space="0" w:color="auto"/>
            </w:tcBorders>
            <w:vAlign w:val="center"/>
            <w:hideMark/>
          </w:tcPr>
          <w:p w:rsidR="0069571D" w:rsidRDefault="0069571D" w:rsidP="00974D88">
            <w:pPr>
              <w:rPr>
                <w:sz w:val="28"/>
                <w:szCs w:val="28"/>
              </w:rPr>
            </w:pPr>
          </w:p>
        </w:tc>
        <w:tc>
          <w:tcPr>
            <w:tcW w:w="239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9571D" w:rsidRDefault="0069571D" w:rsidP="00974D88">
            <w:pPr>
              <w:pStyle w:val="ConsPlusNormal"/>
              <w:spacing w:line="276"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Бюджет Тульской области </w:t>
            </w:r>
          </w:p>
        </w:tc>
        <w:tc>
          <w:tcPr>
            <w:tcW w:w="1117" w:type="dxa"/>
            <w:tcBorders>
              <w:top w:val="single" w:sz="4" w:space="0" w:color="auto"/>
              <w:left w:val="single" w:sz="4" w:space="0" w:color="auto"/>
              <w:bottom w:val="single" w:sz="4" w:space="0" w:color="auto"/>
              <w:right w:val="single" w:sz="4" w:space="0" w:color="auto"/>
            </w:tcBorders>
            <w:shd w:val="clear" w:color="auto" w:fill="FFFFFF" w:themeFill="background1"/>
          </w:tcPr>
          <w:p w:rsidR="0069571D" w:rsidRPr="003B65AF" w:rsidRDefault="0069571D" w:rsidP="00974D88">
            <w:pPr>
              <w:pStyle w:val="ConsPlusNormal"/>
              <w:spacing w:line="276" w:lineRule="auto"/>
              <w:jc w:val="center"/>
              <w:rPr>
                <w:rFonts w:ascii="Times New Roman" w:hAnsi="Times New Roman" w:cs="Times New Roman"/>
                <w:sz w:val="28"/>
                <w:szCs w:val="28"/>
              </w:rPr>
            </w:pPr>
          </w:p>
        </w:tc>
        <w:tc>
          <w:tcPr>
            <w:tcW w:w="125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9571D" w:rsidRPr="003B65AF" w:rsidRDefault="0069571D" w:rsidP="00974D88">
            <w:pPr>
              <w:pStyle w:val="ConsPlusNormal"/>
              <w:spacing w:line="276" w:lineRule="auto"/>
              <w:ind w:firstLine="0"/>
              <w:jc w:val="center"/>
              <w:rPr>
                <w:rFonts w:ascii="Times New Roman" w:hAnsi="Times New Roman" w:cs="Times New Roman"/>
                <w:sz w:val="28"/>
                <w:szCs w:val="28"/>
              </w:rPr>
            </w:pPr>
            <w:r w:rsidRPr="003B65AF">
              <w:rPr>
                <w:rFonts w:ascii="Times New Roman" w:hAnsi="Times New Roman" w:cs="Times New Roman"/>
                <w:sz w:val="28"/>
                <w:szCs w:val="28"/>
              </w:rPr>
              <w:t>10000,0</w:t>
            </w:r>
          </w:p>
        </w:tc>
        <w:tc>
          <w:tcPr>
            <w:tcW w:w="1257" w:type="dxa"/>
            <w:tcBorders>
              <w:top w:val="single" w:sz="4" w:space="0" w:color="auto"/>
              <w:left w:val="single" w:sz="4" w:space="0" w:color="auto"/>
              <w:bottom w:val="single" w:sz="4" w:space="0" w:color="auto"/>
              <w:right w:val="single" w:sz="4" w:space="0" w:color="auto"/>
            </w:tcBorders>
            <w:shd w:val="clear" w:color="auto" w:fill="FFFFFF" w:themeFill="background1"/>
          </w:tcPr>
          <w:p w:rsidR="0069571D" w:rsidRPr="003B65AF" w:rsidRDefault="0069571D" w:rsidP="00974D88">
            <w:pPr>
              <w:pStyle w:val="ConsPlusNormal"/>
              <w:spacing w:line="276" w:lineRule="auto"/>
              <w:ind w:firstLine="0"/>
              <w:jc w:val="center"/>
              <w:rPr>
                <w:rFonts w:ascii="Times New Roman" w:hAnsi="Times New Roman" w:cs="Times New Roman"/>
                <w:sz w:val="28"/>
                <w:szCs w:val="28"/>
              </w:rPr>
            </w:pPr>
          </w:p>
        </w:tc>
        <w:tc>
          <w:tcPr>
            <w:tcW w:w="1395" w:type="dxa"/>
            <w:tcBorders>
              <w:top w:val="single" w:sz="4" w:space="0" w:color="auto"/>
              <w:left w:val="single" w:sz="4" w:space="0" w:color="auto"/>
              <w:bottom w:val="single" w:sz="4" w:space="0" w:color="auto"/>
              <w:right w:val="single" w:sz="4" w:space="0" w:color="auto"/>
            </w:tcBorders>
            <w:shd w:val="clear" w:color="auto" w:fill="FFFFFF" w:themeFill="background1"/>
          </w:tcPr>
          <w:p w:rsidR="0069571D" w:rsidRPr="003B65AF" w:rsidRDefault="0069571D" w:rsidP="00974D88">
            <w:pPr>
              <w:pStyle w:val="ConsPlusNormal"/>
              <w:spacing w:line="276" w:lineRule="auto"/>
              <w:ind w:firstLine="0"/>
              <w:jc w:val="center"/>
              <w:rPr>
                <w:rFonts w:ascii="Times New Roman" w:hAnsi="Times New Roman" w:cs="Times New Roman"/>
                <w:sz w:val="28"/>
                <w:szCs w:val="28"/>
              </w:rPr>
            </w:pPr>
            <w:r w:rsidRPr="003B65AF">
              <w:rPr>
                <w:rFonts w:ascii="Times New Roman" w:hAnsi="Times New Roman" w:cs="Times New Roman"/>
                <w:sz w:val="28"/>
                <w:szCs w:val="28"/>
              </w:rPr>
              <w:t>5 000,0</w:t>
            </w:r>
          </w:p>
        </w:tc>
        <w:tc>
          <w:tcPr>
            <w:tcW w:w="1535" w:type="dxa"/>
            <w:tcBorders>
              <w:top w:val="single" w:sz="4" w:space="0" w:color="auto"/>
              <w:left w:val="single" w:sz="4" w:space="0" w:color="auto"/>
              <w:bottom w:val="single" w:sz="4" w:space="0" w:color="auto"/>
              <w:right w:val="single" w:sz="4" w:space="0" w:color="auto"/>
            </w:tcBorders>
            <w:shd w:val="clear" w:color="auto" w:fill="FFFFFF" w:themeFill="background1"/>
          </w:tcPr>
          <w:p w:rsidR="0069571D" w:rsidRPr="003B65AF" w:rsidRDefault="0069571D" w:rsidP="00974D88">
            <w:pPr>
              <w:pStyle w:val="ConsPlusNormal"/>
              <w:spacing w:line="276" w:lineRule="auto"/>
              <w:ind w:firstLine="0"/>
              <w:jc w:val="center"/>
              <w:rPr>
                <w:rFonts w:ascii="Times New Roman" w:hAnsi="Times New Roman" w:cs="Times New Roman"/>
                <w:sz w:val="28"/>
                <w:szCs w:val="28"/>
              </w:rPr>
            </w:pPr>
            <w:r w:rsidRPr="003B65AF">
              <w:rPr>
                <w:rFonts w:ascii="Times New Roman" w:hAnsi="Times New Roman" w:cs="Times New Roman"/>
                <w:sz w:val="28"/>
                <w:szCs w:val="28"/>
              </w:rPr>
              <w:t>3 000,0</w:t>
            </w:r>
          </w:p>
        </w:tc>
        <w:tc>
          <w:tcPr>
            <w:tcW w:w="1675" w:type="dxa"/>
            <w:tcBorders>
              <w:top w:val="single" w:sz="4" w:space="0" w:color="auto"/>
              <w:left w:val="single" w:sz="4" w:space="0" w:color="auto"/>
              <w:bottom w:val="single" w:sz="4" w:space="0" w:color="auto"/>
              <w:right w:val="single" w:sz="4" w:space="0" w:color="auto"/>
            </w:tcBorders>
            <w:shd w:val="clear" w:color="auto" w:fill="FFFFFF" w:themeFill="background1"/>
          </w:tcPr>
          <w:p w:rsidR="0069571D" w:rsidRPr="003B65AF" w:rsidRDefault="0069571D" w:rsidP="00974D88">
            <w:pPr>
              <w:pStyle w:val="ConsPlusNormal"/>
              <w:spacing w:line="276" w:lineRule="auto"/>
              <w:ind w:firstLine="0"/>
              <w:jc w:val="center"/>
              <w:rPr>
                <w:rFonts w:ascii="Times New Roman" w:hAnsi="Times New Roman" w:cs="Times New Roman"/>
                <w:sz w:val="28"/>
                <w:szCs w:val="28"/>
              </w:rPr>
            </w:pPr>
            <w:r w:rsidRPr="003B65AF">
              <w:rPr>
                <w:rFonts w:ascii="Times New Roman" w:hAnsi="Times New Roman" w:cs="Times New Roman"/>
                <w:sz w:val="28"/>
                <w:szCs w:val="28"/>
              </w:rPr>
              <w:t>3 000,0</w:t>
            </w:r>
          </w:p>
        </w:tc>
      </w:tr>
      <w:tr w:rsidR="0069571D" w:rsidTr="00EA0233">
        <w:trPr>
          <w:trHeight w:val="377"/>
        </w:trPr>
        <w:tc>
          <w:tcPr>
            <w:tcW w:w="5136" w:type="dxa"/>
            <w:vMerge/>
            <w:tcBorders>
              <w:top w:val="single" w:sz="4" w:space="0" w:color="auto"/>
              <w:left w:val="single" w:sz="4" w:space="0" w:color="auto"/>
              <w:bottom w:val="single" w:sz="4" w:space="0" w:color="auto"/>
              <w:right w:val="single" w:sz="4" w:space="0" w:color="auto"/>
            </w:tcBorders>
            <w:vAlign w:val="center"/>
            <w:hideMark/>
          </w:tcPr>
          <w:p w:rsidR="0069571D" w:rsidRDefault="0069571D" w:rsidP="00974D88">
            <w:pPr>
              <w:rPr>
                <w:sz w:val="28"/>
                <w:szCs w:val="28"/>
              </w:rPr>
            </w:pPr>
          </w:p>
        </w:tc>
        <w:tc>
          <w:tcPr>
            <w:tcW w:w="239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9571D" w:rsidRDefault="0069571D" w:rsidP="00974D88">
            <w:pPr>
              <w:pStyle w:val="ConsPlusNormal"/>
              <w:spacing w:line="276" w:lineRule="auto"/>
              <w:ind w:firstLine="0"/>
              <w:jc w:val="both"/>
              <w:rPr>
                <w:rFonts w:ascii="Times New Roman" w:hAnsi="Times New Roman" w:cs="Times New Roman"/>
                <w:sz w:val="28"/>
                <w:szCs w:val="28"/>
              </w:rPr>
            </w:pPr>
            <w:r>
              <w:rPr>
                <w:rFonts w:ascii="Times New Roman" w:hAnsi="Times New Roman" w:cs="Times New Roman"/>
                <w:sz w:val="28"/>
                <w:szCs w:val="28"/>
              </w:rPr>
              <w:t>Федеральный бюджет</w:t>
            </w:r>
          </w:p>
        </w:tc>
        <w:tc>
          <w:tcPr>
            <w:tcW w:w="1117" w:type="dxa"/>
            <w:tcBorders>
              <w:top w:val="single" w:sz="4" w:space="0" w:color="auto"/>
              <w:left w:val="single" w:sz="4" w:space="0" w:color="auto"/>
              <w:bottom w:val="single" w:sz="4" w:space="0" w:color="auto"/>
              <w:right w:val="single" w:sz="4" w:space="0" w:color="auto"/>
            </w:tcBorders>
            <w:shd w:val="clear" w:color="auto" w:fill="FFFFFF" w:themeFill="background1"/>
          </w:tcPr>
          <w:p w:rsidR="0069571D" w:rsidRPr="003B65AF" w:rsidRDefault="0069571D" w:rsidP="00974D88">
            <w:pPr>
              <w:pStyle w:val="ConsPlusNormal"/>
              <w:spacing w:line="276" w:lineRule="auto"/>
              <w:jc w:val="center"/>
              <w:rPr>
                <w:rFonts w:ascii="Times New Roman" w:hAnsi="Times New Roman" w:cs="Times New Roman"/>
                <w:sz w:val="28"/>
                <w:szCs w:val="28"/>
              </w:rPr>
            </w:pPr>
          </w:p>
        </w:tc>
        <w:tc>
          <w:tcPr>
            <w:tcW w:w="1257" w:type="dxa"/>
            <w:tcBorders>
              <w:top w:val="single" w:sz="4" w:space="0" w:color="auto"/>
              <w:left w:val="single" w:sz="4" w:space="0" w:color="auto"/>
              <w:bottom w:val="single" w:sz="4" w:space="0" w:color="auto"/>
              <w:right w:val="single" w:sz="4" w:space="0" w:color="auto"/>
            </w:tcBorders>
            <w:shd w:val="clear" w:color="auto" w:fill="FFFFFF" w:themeFill="background1"/>
          </w:tcPr>
          <w:p w:rsidR="0069571D" w:rsidRPr="003B65AF" w:rsidRDefault="0069571D" w:rsidP="00974D88">
            <w:pPr>
              <w:pStyle w:val="ConsPlusNormal"/>
              <w:spacing w:line="276" w:lineRule="auto"/>
              <w:ind w:firstLine="0"/>
              <w:jc w:val="center"/>
              <w:rPr>
                <w:rFonts w:ascii="Times New Roman" w:hAnsi="Times New Roman" w:cs="Times New Roman"/>
                <w:sz w:val="28"/>
                <w:szCs w:val="28"/>
              </w:rPr>
            </w:pPr>
          </w:p>
        </w:tc>
        <w:tc>
          <w:tcPr>
            <w:tcW w:w="1257" w:type="dxa"/>
            <w:tcBorders>
              <w:top w:val="single" w:sz="4" w:space="0" w:color="auto"/>
              <w:left w:val="single" w:sz="4" w:space="0" w:color="auto"/>
              <w:bottom w:val="single" w:sz="4" w:space="0" w:color="auto"/>
              <w:right w:val="single" w:sz="4" w:space="0" w:color="auto"/>
            </w:tcBorders>
            <w:shd w:val="clear" w:color="auto" w:fill="FFFFFF" w:themeFill="background1"/>
          </w:tcPr>
          <w:p w:rsidR="0069571D" w:rsidRPr="003B65AF" w:rsidRDefault="0069571D" w:rsidP="00974D88">
            <w:pPr>
              <w:pStyle w:val="ConsPlusNormal"/>
              <w:spacing w:line="276" w:lineRule="auto"/>
              <w:ind w:firstLine="0"/>
              <w:jc w:val="center"/>
              <w:rPr>
                <w:rFonts w:ascii="Times New Roman" w:hAnsi="Times New Roman" w:cs="Times New Roman"/>
                <w:sz w:val="28"/>
                <w:szCs w:val="28"/>
              </w:rPr>
            </w:pPr>
          </w:p>
        </w:tc>
        <w:tc>
          <w:tcPr>
            <w:tcW w:w="1395" w:type="dxa"/>
            <w:tcBorders>
              <w:top w:val="single" w:sz="4" w:space="0" w:color="auto"/>
              <w:left w:val="single" w:sz="4" w:space="0" w:color="auto"/>
              <w:bottom w:val="single" w:sz="4" w:space="0" w:color="auto"/>
              <w:right w:val="single" w:sz="4" w:space="0" w:color="auto"/>
            </w:tcBorders>
            <w:shd w:val="clear" w:color="auto" w:fill="FFFFFF" w:themeFill="background1"/>
          </w:tcPr>
          <w:p w:rsidR="0069571D" w:rsidRPr="003B65AF" w:rsidRDefault="0069571D" w:rsidP="00974D88">
            <w:pPr>
              <w:pStyle w:val="ConsPlusNormal"/>
              <w:spacing w:line="276" w:lineRule="auto"/>
              <w:ind w:firstLine="0"/>
              <w:jc w:val="center"/>
              <w:rPr>
                <w:rFonts w:ascii="Times New Roman" w:hAnsi="Times New Roman" w:cs="Times New Roman"/>
                <w:sz w:val="28"/>
                <w:szCs w:val="28"/>
              </w:rPr>
            </w:pPr>
          </w:p>
        </w:tc>
        <w:tc>
          <w:tcPr>
            <w:tcW w:w="1535" w:type="dxa"/>
            <w:tcBorders>
              <w:top w:val="single" w:sz="4" w:space="0" w:color="auto"/>
              <w:left w:val="single" w:sz="4" w:space="0" w:color="auto"/>
              <w:bottom w:val="single" w:sz="4" w:space="0" w:color="auto"/>
              <w:right w:val="single" w:sz="4" w:space="0" w:color="auto"/>
            </w:tcBorders>
            <w:shd w:val="clear" w:color="auto" w:fill="FFFFFF" w:themeFill="background1"/>
          </w:tcPr>
          <w:p w:rsidR="0069571D" w:rsidRPr="003B65AF" w:rsidRDefault="0069571D" w:rsidP="00974D88">
            <w:pPr>
              <w:pStyle w:val="ConsPlusNormal"/>
              <w:spacing w:line="276" w:lineRule="auto"/>
              <w:ind w:firstLine="0"/>
              <w:jc w:val="center"/>
              <w:rPr>
                <w:rFonts w:ascii="Times New Roman" w:hAnsi="Times New Roman" w:cs="Times New Roman"/>
                <w:sz w:val="28"/>
                <w:szCs w:val="28"/>
              </w:rPr>
            </w:pPr>
          </w:p>
        </w:tc>
        <w:tc>
          <w:tcPr>
            <w:tcW w:w="1675" w:type="dxa"/>
            <w:tcBorders>
              <w:top w:val="single" w:sz="4" w:space="0" w:color="auto"/>
              <w:left w:val="single" w:sz="4" w:space="0" w:color="auto"/>
              <w:bottom w:val="single" w:sz="4" w:space="0" w:color="auto"/>
              <w:right w:val="single" w:sz="4" w:space="0" w:color="auto"/>
            </w:tcBorders>
            <w:shd w:val="clear" w:color="auto" w:fill="FFFFFF" w:themeFill="background1"/>
          </w:tcPr>
          <w:p w:rsidR="0069571D" w:rsidRPr="003B65AF" w:rsidRDefault="0069571D" w:rsidP="00974D88">
            <w:pPr>
              <w:pStyle w:val="ConsPlusNormal"/>
              <w:spacing w:line="276" w:lineRule="auto"/>
              <w:ind w:firstLine="0"/>
              <w:jc w:val="center"/>
              <w:rPr>
                <w:rFonts w:ascii="Times New Roman" w:hAnsi="Times New Roman" w:cs="Times New Roman"/>
                <w:sz w:val="28"/>
                <w:szCs w:val="28"/>
              </w:rPr>
            </w:pPr>
          </w:p>
        </w:tc>
      </w:tr>
      <w:tr w:rsidR="0069571D" w:rsidTr="00EA0233">
        <w:trPr>
          <w:trHeight w:val="377"/>
        </w:trPr>
        <w:tc>
          <w:tcPr>
            <w:tcW w:w="5136"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69571D" w:rsidRDefault="0069571D" w:rsidP="00974D88">
            <w:pPr>
              <w:shd w:val="clear" w:color="auto" w:fill="FFFFFF" w:themeFill="background1"/>
              <w:jc w:val="both"/>
              <w:rPr>
                <w:sz w:val="28"/>
                <w:szCs w:val="28"/>
              </w:rPr>
            </w:pPr>
            <w:r>
              <w:rPr>
                <w:sz w:val="28"/>
                <w:szCs w:val="28"/>
              </w:rPr>
              <w:t>2.6.1.Сохранение и развитие музеев</w:t>
            </w:r>
          </w:p>
        </w:tc>
        <w:tc>
          <w:tcPr>
            <w:tcW w:w="239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9571D" w:rsidRDefault="0069571D" w:rsidP="00974D88">
            <w:pPr>
              <w:pStyle w:val="ConsPlusNormal"/>
              <w:spacing w:line="276" w:lineRule="auto"/>
              <w:ind w:firstLine="0"/>
              <w:rPr>
                <w:rFonts w:ascii="Times New Roman" w:hAnsi="Times New Roman" w:cs="Times New Roman"/>
                <w:sz w:val="28"/>
                <w:szCs w:val="28"/>
              </w:rPr>
            </w:pPr>
            <w:r>
              <w:rPr>
                <w:rFonts w:ascii="Times New Roman" w:hAnsi="Times New Roman" w:cs="Times New Roman"/>
                <w:sz w:val="28"/>
                <w:szCs w:val="28"/>
              </w:rPr>
              <w:t>Всего</w:t>
            </w:r>
          </w:p>
        </w:tc>
        <w:tc>
          <w:tcPr>
            <w:tcW w:w="1117" w:type="dxa"/>
            <w:tcBorders>
              <w:top w:val="single" w:sz="4" w:space="0" w:color="auto"/>
              <w:left w:val="single" w:sz="4" w:space="0" w:color="auto"/>
              <w:bottom w:val="single" w:sz="4" w:space="0" w:color="auto"/>
              <w:right w:val="single" w:sz="4" w:space="0" w:color="auto"/>
            </w:tcBorders>
            <w:shd w:val="clear" w:color="auto" w:fill="FFFFFF" w:themeFill="background1"/>
          </w:tcPr>
          <w:p w:rsidR="0069571D" w:rsidRPr="003B65AF" w:rsidRDefault="0069571D" w:rsidP="00974D88">
            <w:pPr>
              <w:pStyle w:val="ConsPlusNormal"/>
              <w:spacing w:line="276" w:lineRule="auto"/>
              <w:jc w:val="center"/>
              <w:rPr>
                <w:rFonts w:ascii="Times New Roman" w:hAnsi="Times New Roman" w:cs="Times New Roman"/>
                <w:sz w:val="28"/>
                <w:szCs w:val="28"/>
              </w:rPr>
            </w:pPr>
          </w:p>
        </w:tc>
        <w:tc>
          <w:tcPr>
            <w:tcW w:w="1257" w:type="dxa"/>
            <w:tcBorders>
              <w:top w:val="single" w:sz="4" w:space="0" w:color="auto"/>
              <w:left w:val="single" w:sz="4" w:space="0" w:color="auto"/>
              <w:bottom w:val="single" w:sz="4" w:space="0" w:color="auto"/>
              <w:right w:val="single" w:sz="4" w:space="0" w:color="auto"/>
            </w:tcBorders>
            <w:shd w:val="clear" w:color="auto" w:fill="FFFFFF" w:themeFill="background1"/>
          </w:tcPr>
          <w:p w:rsidR="0069571D" w:rsidRPr="003B65AF" w:rsidRDefault="0069571D" w:rsidP="00974D88">
            <w:pPr>
              <w:pStyle w:val="ConsPlusNormal"/>
              <w:spacing w:line="276" w:lineRule="auto"/>
              <w:ind w:firstLine="0"/>
              <w:jc w:val="center"/>
              <w:rPr>
                <w:rFonts w:ascii="Times New Roman" w:hAnsi="Times New Roman" w:cs="Times New Roman"/>
                <w:sz w:val="28"/>
                <w:szCs w:val="28"/>
              </w:rPr>
            </w:pPr>
          </w:p>
        </w:tc>
        <w:tc>
          <w:tcPr>
            <w:tcW w:w="125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9571D" w:rsidRPr="003B65AF" w:rsidRDefault="0069571D" w:rsidP="00974D88">
            <w:pPr>
              <w:pStyle w:val="ConsPlusNormal"/>
              <w:spacing w:line="276" w:lineRule="auto"/>
              <w:ind w:firstLine="0"/>
              <w:jc w:val="center"/>
              <w:rPr>
                <w:rFonts w:ascii="Times New Roman" w:hAnsi="Times New Roman" w:cs="Times New Roman"/>
                <w:sz w:val="28"/>
                <w:szCs w:val="28"/>
              </w:rPr>
            </w:pPr>
            <w:r w:rsidRPr="003B65AF">
              <w:rPr>
                <w:rFonts w:ascii="Times New Roman" w:hAnsi="Times New Roman" w:cs="Times New Roman"/>
                <w:sz w:val="28"/>
                <w:szCs w:val="28"/>
              </w:rPr>
              <w:t>6 000,00</w:t>
            </w:r>
          </w:p>
        </w:tc>
        <w:tc>
          <w:tcPr>
            <w:tcW w:w="1395" w:type="dxa"/>
            <w:tcBorders>
              <w:top w:val="single" w:sz="4" w:space="0" w:color="auto"/>
              <w:left w:val="single" w:sz="4" w:space="0" w:color="auto"/>
              <w:bottom w:val="single" w:sz="4" w:space="0" w:color="auto"/>
              <w:right w:val="single" w:sz="4" w:space="0" w:color="auto"/>
            </w:tcBorders>
            <w:shd w:val="clear" w:color="auto" w:fill="FFFFFF" w:themeFill="background1"/>
          </w:tcPr>
          <w:p w:rsidR="0069571D" w:rsidRPr="003B65AF" w:rsidRDefault="0069571D" w:rsidP="00974D88">
            <w:pPr>
              <w:pStyle w:val="ConsPlusNormal"/>
              <w:spacing w:line="276" w:lineRule="auto"/>
              <w:ind w:firstLine="0"/>
              <w:jc w:val="center"/>
              <w:rPr>
                <w:rFonts w:ascii="Times New Roman" w:hAnsi="Times New Roman" w:cs="Times New Roman"/>
                <w:sz w:val="28"/>
                <w:szCs w:val="28"/>
              </w:rPr>
            </w:pPr>
          </w:p>
        </w:tc>
        <w:tc>
          <w:tcPr>
            <w:tcW w:w="1535" w:type="dxa"/>
            <w:tcBorders>
              <w:top w:val="single" w:sz="4" w:space="0" w:color="auto"/>
              <w:left w:val="single" w:sz="4" w:space="0" w:color="auto"/>
              <w:bottom w:val="single" w:sz="4" w:space="0" w:color="auto"/>
              <w:right w:val="single" w:sz="4" w:space="0" w:color="auto"/>
            </w:tcBorders>
            <w:shd w:val="clear" w:color="auto" w:fill="FFFFFF" w:themeFill="background1"/>
          </w:tcPr>
          <w:p w:rsidR="0069571D" w:rsidRPr="003B65AF" w:rsidRDefault="0069571D" w:rsidP="00974D88">
            <w:pPr>
              <w:pStyle w:val="ConsPlusNormal"/>
              <w:spacing w:line="276" w:lineRule="auto"/>
              <w:ind w:firstLine="0"/>
              <w:jc w:val="center"/>
              <w:rPr>
                <w:rFonts w:ascii="Times New Roman" w:hAnsi="Times New Roman" w:cs="Times New Roman"/>
                <w:sz w:val="28"/>
                <w:szCs w:val="28"/>
              </w:rPr>
            </w:pPr>
          </w:p>
        </w:tc>
        <w:tc>
          <w:tcPr>
            <w:tcW w:w="1675" w:type="dxa"/>
            <w:tcBorders>
              <w:top w:val="single" w:sz="4" w:space="0" w:color="auto"/>
              <w:left w:val="single" w:sz="4" w:space="0" w:color="auto"/>
              <w:bottom w:val="single" w:sz="4" w:space="0" w:color="auto"/>
              <w:right w:val="single" w:sz="4" w:space="0" w:color="auto"/>
            </w:tcBorders>
            <w:shd w:val="clear" w:color="auto" w:fill="FFFFFF" w:themeFill="background1"/>
          </w:tcPr>
          <w:p w:rsidR="0069571D" w:rsidRPr="003B65AF" w:rsidRDefault="0069571D" w:rsidP="00974D88">
            <w:pPr>
              <w:pStyle w:val="ConsPlusNormal"/>
              <w:spacing w:line="276" w:lineRule="auto"/>
              <w:ind w:firstLine="0"/>
              <w:jc w:val="center"/>
              <w:rPr>
                <w:rFonts w:ascii="Times New Roman" w:hAnsi="Times New Roman" w:cs="Times New Roman"/>
                <w:sz w:val="28"/>
                <w:szCs w:val="28"/>
              </w:rPr>
            </w:pPr>
          </w:p>
        </w:tc>
      </w:tr>
      <w:tr w:rsidR="0069571D" w:rsidTr="00EA0233">
        <w:trPr>
          <w:trHeight w:val="377"/>
        </w:trPr>
        <w:tc>
          <w:tcPr>
            <w:tcW w:w="5136" w:type="dxa"/>
            <w:vMerge/>
            <w:tcBorders>
              <w:top w:val="single" w:sz="4" w:space="0" w:color="auto"/>
              <w:left w:val="single" w:sz="4" w:space="0" w:color="auto"/>
              <w:bottom w:val="single" w:sz="4" w:space="0" w:color="auto"/>
              <w:right w:val="single" w:sz="4" w:space="0" w:color="auto"/>
            </w:tcBorders>
            <w:vAlign w:val="center"/>
            <w:hideMark/>
          </w:tcPr>
          <w:p w:rsidR="0069571D" w:rsidRDefault="0069571D" w:rsidP="00974D88">
            <w:pPr>
              <w:rPr>
                <w:sz w:val="28"/>
                <w:szCs w:val="28"/>
              </w:rPr>
            </w:pPr>
          </w:p>
        </w:tc>
        <w:tc>
          <w:tcPr>
            <w:tcW w:w="239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9571D" w:rsidRDefault="0069571D" w:rsidP="00974D88">
            <w:pPr>
              <w:pStyle w:val="ConsPlusNormal"/>
              <w:spacing w:line="276"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Местный бюджет </w:t>
            </w:r>
          </w:p>
        </w:tc>
        <w:tc>
          <w:tcPr>
            <w:tcW w:w="1117" w:type="dxa"/>
            <w:tcBorders>
              <w:top w:val="single" w:sz="4" w:space="0" w:color="auto"/>
              <w:left w:val="single" w:sz="4" w:space="0" w:color="auto"/>
              <w:bottom w:val="single" w:sz="4" w:space="0" w:color="auto"/>
              <w:right w:val="single" w:sz="4" w:space="0" w:color="auto"/>
            </w:tcBorders>
            <w:shd w:val="clear" w:color="auto" w:fill="FFFFFF" w:themeFill="background1"/>
          </w:tcPr>
          <w:p w:rsidR="0069571D" w:rsidRPr="003B65AF" w:rsidRDefault="0069571D" w:rsidP="00974D88">
            <w:pPr>
              <w:pStyle w:val="ConsPlusNormal"/>
              <w:spacing w:line="276" w:lineRule="auto"/>
              <w:jc w:val="center"/>
              <w:rPr>
                <w:rFonts w:ascii="Times New Roman" w:hAnsi="Times New Roman" w:cs="Times New Roman"/>
                <w:sz w:val="28"/>
                <w:szCs w:val="28"/>
              </w:rPr>
            </w:pPr>
          </w:p>
        </w:tc>
        <w:tc>
          <w:tcPr>
            <w:tcW w:w="1257" w:type="dxa"/>
            <w:tcBorders>
              <w:top w:val="single" w:sz="4" w:space="0" w:color="auto"/>
              <w:left w:val="single" w:sz="4" w:space="0" w:color="auto"/>
              <w:bottom w:val="single" w:sz="4" w:space="0" w:color="auto"/>
              <w:right w:val="single" w:sz="4" w:space="0" w:color="auto"/>
            </w:tcBorders>
            <w:shd w:val="clear" w:color="auto" w:fill="FFFFFF" w:themeFill="background1"/>
          </w:tcPr>
          <w:p w:rsidR="0069571D" w:rsidRPr="003B65AF" w:rsidRDefault="0069571D" w:rsidP="00974D88">
            <w:pPr>
              <w:pStyle w:val="ConsPlusNormal"/>
              <w:spacing w:line="276" w:lineRule="auto"/>
              <w:ind w:firstLine="0"/>
              <w:jc w:val="center"/>
              <w:rPr>
                <w:rFonts w:ascii="Times New Roman" w:hAnsi="Times New Roman" w:cs="Times New Roman"/>
                <w:sz w:val="28"/>
                <w:szCs w:val="28"/>
              </w:rPr>
            </w:pPr>
          </w:p>
        </w:tc>
        <w:tc>
          <w:tcPr>
            <w:tcW w:w="125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9571D" w:rsidRPr="003B65AF" w:rsidRDefault="0069571D" w:rsidP="00974D88">
            <w:pPr>
              <w:pStyle w:val="ConsPlusNormal"/>
              <w:spacing w:line="276" w:lineRule="auto"/>
              <w:ind w:firstLine="0"/>
              <w:jc w:val="center"/>
              <w:rPr>
                <w:rFonts w:ascii="Times New Roman" w:hAnsi="Times New Roman" w:cs="Times New Roman"/>
                <w:sz w:val="28"/>
                <w:szCs w:val="28"/>
              </w:rPr>
            </w:pPr>
            <w:r w:rsidRPr="003B65AF">
              <w:rPr>
                <w:rFonts w:ascii="Times New Roman" w:hAnsi="Times New Roman" w:cs="Times New Roman"/>
                <w:sz w:val="28"/>
                <w:szCs w:val="28"/>
              </w:rPr>
              <w:t>348,00</w:t>
            </w:r>
          </w:p>
        </w:tc>
        <w:tc>
          <w:tcPr>
            <w:tcW w:w="1395" w:type="dxa"/>
            <w:tcBorders>
              <w:top w:val="single" w:sz="4" w:space="0" w:color="auto"/>
              <w:left w:val="single" w:sz="4" w:space="0" w:color="auto"/>
              <w:bottom w:val="single" w:sz="4" w:space="0" w:color="auto"/>
              <w:right w:val="single" w:sz="4" w:space="0" w:color="auto"/>
            </w:tcBorders>
            <w:shd w:val="clear" w:color="auto" w:fill="FFFFFF" w:themeFill="background1"/>
          </w:tcPr>
          <w:p w:rsidR="0069571D" w:rsidRPr="003B65AF" w:rsidRDefault="0069571D" w:rsidP="00974D88">
            <w:pPr>
              <w:pStyle w:val="ConsPlusNormal"/>
              <w:spacing w:line="276" w:lineRule="auto"/>
              <w:ind w:firstLine="0"/>
              <w:jc w:val="center"/>
              <w:rPr>
                <w:rFonts w:ascii="Times New Roman" w:hAnsi="Times New Roman" w:cs="Times New Roman"/>
                <w:sz w:val="28"/>
                <w:szCs w:val="28"/>
              </w:rPr>
            </w:pPr>
          </w:p>
        </w:tc>
        <w:tc>
          <w:tcPr>
            <w:tcW w:w="1535" w:type="dxa"/>
            <w:tcBorders>
              <w:top w:val="single" w:sz="4" w:space="0" w:color="auto"/>
              <w:left w:val="single" w:sz="4" w:space="0" w:color="auto"/>
              <w:bottom w:val="single" w:sz="4" w:space="0" w:color="auto"/>
              <w:right w:val="single" w:sz="4" w:space="0" w:color="auto"/>
            </w:tcBorders>
            <w:shd w:val="clear" w:color="auto" w:fill="FFFFFF" w:themeFill="background1"/>
          </w:tcPr>
          <w:p w:rsidR="0069571D" w:rsidRPr="003B65AF" w:rsidRDefault="0069571D" w:rsidP="00974D88">
            <w:pPr>
              <w:pStyle w:val="ConsPlusNormal"/>
              <w:spacing w:line="276" w:lineRule="auto"/>
              <w:ind w:firstLine="0"/>
              <w:jc w:val="center"/>
              <w:rPr>
                <w:rFonts w:ascii="Times New Roman" w:hAnsi="Times New Roman" w:cs="Times New Roman"/>
                <w:sz w:val="28"/>
                <w:szCs w:val="28"/>
              </w:rPr>
            </w:pPr>
          </w:p>
        </w:tc>
        <w:tc>
          <w:tcPr>
            <w:tcW w:w="1675" w:type="dxa"/>
            <w:tcBorders>
              <w:top w:val="single" w:sz="4" w:space="0" w:color="auto"/>
              <w:left w:val="single" w:sz="4" w:space="0" w:color="auto"/>
              <w:bottom w:val="single" w:sz="4" w:space="0" w:color="auto"/>
              <w:right w:val="single" w:sz="4" w:space="0" w:color="auto"/>
            </w:tcBorders>
            <w:shd w:val="clear" w:color="auto" w:fill="FFFFFF" w:themeFill="background1"/>
          </w:tcPr>
          <w:p w:rsidR="0069571D" w:rsidRPr="003B65AF" w:rsidRDefault="0069571D" w:rsidP="00974D88">
            <w:pPr>
              <w:pStyle w:val="ConsPlusNormal"/>
              <w:spacing w:line="276" w:lineRule="auto"/>
              <w:ind w:firstLine="0"/>
              <w:jc w:val="center"/>
              <w:rPr>
                <w:rFonts w:ascii="Times New Roman" w:hAnsi="Times New Roman" w:cs="Times New Roman"/>
                <w:sz w:val="28"/>
                <w:szCs w:val="28"/>
              </w:rPr>
            </w:pPr>
          </w:p>
        </w:tc>
      </w:tr>
      <w:tr w:rsidR="0069571D" w:rsidTr="00EA0233">
        <w:trPr>
          <w:trHeight w:val="377"/>
        </w:trPr>
        <w:tc>
          <w:tcPr>
            <w:tcW w:w="5136" w:type="dxa"/>
            <w:vMerge/>
            <w:tcBorders>
              <w:top w:val="single" w:sz="4" w:space="0" w:color="auto"/>
              <w:left w:val="single" w:sz="4" w:space="0" w:color="auto"/>
              <w:bottom w:val="single" w:sz="4" w:space="0" w:color="auto"/>
              <w:right w:val="single" w:sz="4" w:space="0" w:color="auto"/>
            </w:tcBorders>
            <w:vAlign w:val="center"/>
            <w:hideMark/>
          </w:tcPr>
          <w:p w:rsidR="0069571D" w:rsidRDefault="0069571D" w:rsidP="00974D88">
            <w:pPr>
              <w:rPr>
                <w:sz w:val="28"/>
                <w:szCs w:val="28"/>
              </w:rPr>
            </w:pPr>
          </w:p>
        </w:tc>
        <w:tc>
          <w:tcPr>
            <w:tcW w:w="239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9571D" w:rsidRDefault="0069571D" w:rsidP="00974D88">
            <w:pPr>
              <w:pStyle w:val="ConsPlusNormal"/>
              <w:spacing w:line="276"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Бюджет Тульской области </w:t>
            </w:r>
          </w:p>
        </w:tc>
        <w:tc>
          <w:tcPr>
            <w:tcW w:w="1117" w:type="dxa"/>
            <w:tcBorders>
              <w:top w:val="single" w:sz="4" w:space="0" w:color="auto"/>
              <w:left w:val="single" w:sz="4" w:space="0" w:color="auto"/>
              <w:bottom w:val="single" w:sz="4" w:space="0" w:color="auto"/>
              <w:right w:val="single" w:sz="4" w:space="0" w:color="auto"/>
            </w:tcBorders>
            <w:shd w:val="clear" w:color="auto" w:fill="FFFFFF" w:themeFill="background1"/>
          </w:tcPr>
          <w:p w:rsidR="0069571D" w:rsidRPr="003B65AF" w:rsidRDefault="0069571D" w:rsidP="00974D88">
            <w:pPr>
              <w:pStyle w:val="ConsPlusNormal"/>
              <w:spacing w:line="276" w:lineRule="auto"/>
              <w:jc w:val="center"/>
              <w:rPr>
                <w:rFonts w:ascii="Times New Roman" w:hAnsi="Times New Roman" w:cs="Times New Roman"/>
                <w:sz w:val="28"/>
                <w:szCs w:val="28"/>
              </w:rPr>
            </w:pPr>
          </w:p>
        </w:tc>
        <w:tc>
          <w:tcPr>
            <w:tcW w:w="1257" w:type="dxa"/>
            <w:tcBorders>
              <w:top w:val="single" w:sz="4" w:space="0" w:color="auto"/>
              <w:left w:val="single" w:sz="4" w:space="0" w:color="auto"/>
              <w:bottom w:val="single" w:sz="4" w:space="0" w:color="auto"/>
              <w:right w:val="single" w:sz="4" w:space="0" w:color="auto"/>
            </w:tcBorders>
            <w:shd w:val="clear" w:color="auto" w:fill="FFFFFF" w:themeFill="background1"/>
          </w:tcPr>
          <w:p w:rsidR="0069571D" w:rsidRPr="003B65AF" w:rsidRDefault="0069571D" w:rsidP="00974D88">
            <w:pPr>
              <w:pStyle w:val="ConsPlusNormal"/>
              <w:spacing w:line="276" w:lineRule="auto"/>
              <w:ind w:firstLine="0"/>
              <w:jc w:val="center"/>
              <w:rPr>
                <w:rFonts w:ascii="Times New Roman" w:hAnsi="Times New Roman" w:cs="Times New Roman"/>
                <w:sz w:val="28"/>
                <w:szCs w:val="28"/>
              </w:rPr>
            </w:pPr>
          </w:p>
        </w:tc>
        <w:tc>
          <w:tcPr>
            <w:tcW w:w="125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9571D" w:rsidRPr="003B65AF" w:rsidRDefault="0069571D" w:rsidP="00974D88">
            <w:pPr>
              <w:pStyle w:val="ConsPlusNormal"/>
              <w:spacing w:line="276" w:lineRule="auto"/>
              <w:ind w:firstLine="0"/>
              <w:jc w:val="center"/>
              <w:rPr>
                <w:rFonts w:ascii="Times New Roman" w:hAnsi="Times New Roman" w:cs="Times New Roman"/>
                <w:sz w:val="28"/>
                <w:szCs w:val="28"/>
              </w:rPr>
            </w:pPr>
            <w:r w:rsidRPr="003B65AF">
              <w:rPr>
                <w:rFonts w:ascii="Times New Roman" w:hAnsi="Times New Roman" w:cs="Times New Roman"/>
                <w:sz w:val="28"/>
                <w:szCs w:val="28"/>
              </w:rPr>
              <w:t>5 652,0</w:t>
            </w:r>
          </w:p>
        </w:tc>
        <w:tc>
          <w:tcPr>
            <w:tcW w:w="1395" w:type="dxa"/>
            <w:tcBorders>
              <w:top w:val="single" w:sz="4" w:space="0" w:color="auto"/>
              <w:left w:val="single" w:sz="4" w:space="0" w:color="auto"/>
              <w:bottom w:val="single" w:sz="4" w:space="0" w:color="auto"/>
              <w:right w:val="single" w:sz="4" w:space="0" w:color="auto"/>
            </w:tcBorders>
            <w:shd w:val="clear" w:color="auto" w:fill="FFFFFF" w:themeFill="background1"/>
          </w:tcPr>
          <w:p w:rsidR="0069571D" w:rsidRPr="003B65AF" w:rsidRDefault="0069571D" w:rsidP="00974D88">
            <w:pPr>
              <w:pStyle w:val="ConsPlusNormal"/>
              <w:spacing w:line="276" w:lineRule="auto"/>
              <w:ind w:firstLine="0"/>
              <w:jc w:val="center"/>
              <w:rPr>
                <w:rFonts w:ascii="Times New Roman" w:hAnsi="Times New Roman" w:cs="Times New Roman"/>
                <w:sz w:val="28"/>
                <w:szCs w:val="28"/>
              </w:rPr>
            </w:pPr>
          </w:p>
        </w:tc>
        <w:tc>
          <w:tcPr>
            <w:tcW w:w="1535" w:type="dxa"/>
            <w:tcBorders>
              <w:top w:val="single" w:sz="4" w:space="0" w:color="auto"/>
              <w:left w:val="single" w:sz="4" w:space="0" w:color="auto"/>
              <w:bottom w:val="single" w:sz="4" w:space="0" w:color="auto"/>
              <w:right w:val="single" w:sz="4" w:space="0" w:color="auto"/>
            </w:tcBorders>
            <w:shd w:val="clear" w:color="auto" w:fill="FFFFFF" w:themeFill="background1"/>
          </w:tcPr>
          <w:p w:rsidR="0069571D" w:rsidRPr="003B65AF" w:rsidRDefault="0069571D" w:rsidP="00974D88">
            <w:pPr>
              <w:pStyle w:val="ConsPlusNormal"/>
              <w:spacing w:line="276" w:lineRule="auto"/>
              <w:ind w:firstLine="0"/>
              <w:jc w:val="center"/>
              <w:rPr>
                <w:rFonts w:ascii="Times New Roman" w:hAnsi="Times New Roman" w:cs="Times New Roman"/>
                <w:sz w:val="28"/>
                <w:szCs w:val="28"/>
              </w:rPr>
            </w:pPr>
          </w:p>
        </w:tc>
        <w:tc>
          <w:tcPr>
            <w:tcW w:w="1675" w:type="dxa"/>
            <w:tcBorders>
              <w:top w:val="single" w:sz="4" w:space="0" w:color="auto"/>
              <w:left w:val="single" w:sz="4" w:space="0" w:color="auto"/>
              <w:bottom w:val="single" w:sz="4" w:space="0" w:color="auto"/>
              <w:right w:val="single" w:sz="4" w:space="0" w:color="auto"/>
            </w:tcBorders>
            <w:shd w:val="clear" w:color="auto" w:fill="FFFFFF" w:themeFill="background1"/>
          </w:tcPr>
          <w:p w:rsidR="0069571D" w:rsidRPr="003B65AF" w:rsidRDefault="0069571D" w:rsidP="00974D88">
            <w:pPr>
              <w:pStyle w:val="ConsPlusNormal"/>
              <w:spacing w:line="276" w:lineRule="auto"/>
              <w:ind w:firstLine="0"/>
              <w:jc w:val="center"/>
              <w:rPr>
                <w:rFonts w:ascii="Times New Roman" w:hAnsi="Times New Roman" w:cs="Times New Roman"/>
                <w:sz w:val="28"/>
                <w:szCs w:val="28"/>
              </w:rPr>
            </w:pPr>
          </w:p>
        </w:tc>
      </w:tr>
      <w:tr w:rsidR="0069571D" w:rsidTr="00EA0233">
        <w:trPr>
          <w:trHeight w:val="377"/>
        </w:trPr>
        <w:tc>
          <w:tcPr>
            <w:tcW w:w="5136" w:type="dxa"/>
            <w:vMerge/>
            <w:tcBorders>
              <w:top w:val="single" w:sz="4" w:space="0" w:color="auto"/>
              <w:left w:val="single" w:sz="4" w:space="0" w:color="auto"/>
              <w:bottom w:val="single" w:sz="4" w:space="0" w:color="auto"/>
              <w:right w:val="single" w:sz="4" w:space="0" w:color="auto"/>
            </w:tcBorders>
            <w:vAlign w:val="center"/>
            <w:hideMark/>
          </w:tcPr>
          <w:p w:rsidR="0069571D" w:rsidRDefault="0069571D" w:rsidP="00974D88">
            <w:pPr>
              <w:rPr>
                <w:sz w:val="28"/>
                <w:szCs w:val="28"/>
              </w:rPr>
            </w:pPr>
          </w:p>
        </w:tc>
        <w:tc>
          <w:tcPr>
            <w:tcW w:w="239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9571D" w:rsidRDefault="0069571D" w:rsidP="00974D88">
            <w:pPr>
              <w:pStyle w:val="ConsPlusNormal"/>
              <w:spacing w:line="276" w:lineRule="auto"/>
              <w:ind w:firstLine="0"/>
              <w:jc w:val="both"/>
              <w:rPr>
                <w:rFonts w:ascii="Times New Roman" w:hAnsi="Times New Roman" w:cs="Times New Roman"/>
                <w:sz w:val="28"/>
                <w:szCs w:val="28"/>
              </w:rPr>
            </w:pPr>
            <w:r>
              <w:rPr>
                <w:rFonts w:ascii="Times New Roman" w:hAnsi="Times New Roman" w:cs="Times New Roman"/>
                <w:sz w:val="28"/>
                <w:szCs w:val="28"/>
              </w:rPr>
              <w:t>Федеральный бюджет</w:t>
            </w:r>
          </w:p>
        </w:tc>
        <w:tc>
          <w:tcPr>
            <w:tcW w:w="1117" w:type="dxa"/>
            <w:tcBorders>
              <w:top w:val="single" w:sz="4" w:space="0" w:color="auto"/>
              <w:left w:val="single" w:sz="4" w:space="0" w:color="auto"/>
              <w:bottom w:val="single" w:sz="4" w:space="0" w:color="auto"/>
              <w:right w:val="single" w:sz="4" w:space="0" w:color="auto"/>
            </w:tcBorders>
            <w:shd w:val="clear" w:color="auto" w:fill="FFFFFF" w:themeFill="background1"/>
          </w:tcPr>
          <w:p w:rsidR="0069571D" w:rsidRPr="003B65AF" w:rsidRDefault="0069571D" w:rsidP="00974D88">
            <w:pPr>
              <w:pStyle w:val="ConsPlusNormal"/>
              <w:spacing w:line="276" w:lineRule="auto"/>
              <w:jc w:val="center"/>
              <w:rPr>
                <w:rFonts w:ascii="Times New Roman" w:hAnsi="Times New Roman" w:cs="Times New Roman"/>
                <w:sz w:val="28"/>
                <w:szCs w:val="28"/>
              </w:rPr>
            </w:pPr>
          </w:p>
        </w:tc>
        <w:tc>
          <w:tcPr>
            <w:tcW w:w="1257" w:type="dxa"/>
            <w:tcBorders>
              <w:top w:val="single" w:sz="4" w:space="0" w:color="auto"/>
              <w:left w:val="single" w:sz="4" w:space="0" w:color="auto"/>
              <w:bottom w:val="single" w:sz="4" w:space="0" w:color="auto"/>
              <w:right w:val="single" w:sz="4" w:space="0" w:color="auto"/>
            </w:tcBorders>
            <w:shd w:val="clear" w:color="auto" w:fill="FFFFFF" w:themeFill="background1"/>
          </w:tcPr>
          <w:p w:rsidR="0069571D" w:rsidRPr="003B65AF" w:rsidRDefault="0069571D" w:rsidP="00974D88">
            <w:pPr>
              <w:pStyle w:val="ConsPlusNormal"/>
              <w:spacing w:line="276" w:lineRule="auto"/>
              <w:ind w:firstLine="0"/>
              <w:jc w:val="center"/>
              <w:rPr>
                <w:rFonts w:ascii="Times New Roman" w:hAnsi="Times New Roman" w:cs="Times New Roman"/>
                <w:sz w:val="28"/>
                <w:szCs w:val="28"/>
              </w:rPr>
            </w:pPr>
          </w:p>
        </w:tc>
        <w:tc>
          <w:tcPr>
            <w:tcW w:w="1257" w:type="dxa"/>
            <w:tcBorders>
              <w:top w:val="single" w:sz="4" w:space="0" w:color="auto"/>
              <w:left w:val="single" w:sz="4" w:space="0" w:color="auto"/>
              <w:bottom w:val="single" w:sz="4" w:space="0" w:color="auto"/>
              <w:right w:val="single" w:sz="4" w:space="0" w:color="auto"/>
            </w:tcBorders>
            <w:shd w:val="clear" w:color="auto" w:fill="FFFFFF" w:themeFill="background1"/>
          </w:tcPr>
          <w:p w:rsidR="0069571D" w:rsidRPr="003B65AF" w:rsidRDefault="0069571D" w:rsidP="00974D88">
            <w:pPr>
              <w:pStyle w:val="ConsPlusNormal"/>
              <w:spacing w:line="276" w:lineRule="auto"/>
              <w:ind w:firstLine="0"/>
              <w:jc w:val="center"/>
              <w:rPr>
                <w:rFonts w:ascii="Times New Roman" w:hAnsi="Times New Roman" w:cs="Times New Roman"/>
                <w:sz w:val="28"/>
                <w:szCs w:val="28"/>
              </w:rPr>
            </w:pPr>
          </w:p>
        </w:tc>
        <w:tc>
          <w:tcPr>
            <w:tcW w:w="1395" w:type="dxa"/>
            <w:tcBorders>
              <w:top w:val="single" w:sz="4" w:space="0" w:color="auto"/>
              <w:left w:val="single" w:sz="4" w:space="0" w:color="auto"/>
              <w:bottom w:val="single" w:sz="4" w:space="0" w:color="auto"/>
              <w:right w:val="single" w:sz="4" w:space="0" w:color="auto"/>
            </w:tcBorders>
            <w:shd w:val="clear" w:color="auto" w:fill="FFFFFF" w:themeFill="background1"/>
          </w:tcPr>
          <w:p w:rsidR="0069571D" w:rsidRPr="003B65AF" w:rsidRDefault="0069571D" w:rsidP="00974D88">
            <w:pPr>
              <w:pStyle w:val="ConsPlusNormal"/>
              <w:spacing w:line="276" w:lineRule="auto"/>
              <w:ind w:firstLine="0"/>
              <w:jc w:val="center"/>
              <w:rPr>
                <w:rFonts w:ascii="Times New Roman" w:hAnsi="Times New Roman" w:cs="Times New Roman"/>
                <w:sz w:val="28"/>
                <w:szCs w:val="28"/>
              </w:rPr>
            </w:pPr>
          </w:p>
        </w:tc>
        <w:tc>
          <w:tcPr>
            <w:tcW w:w="1535" w:type="dxa"/>
            <w:tcBorders>
              <w:top w:val="single" w:sz="4" w:space="0" w:color="auto"/>
              <w:left w:val="single" w:sz="4" w:space="0" w:color="auto"/>
              <w:bottom w:val="single" w:sz="4" w:space="0" w:color="auto"/>
              <w:right w:val="single" w:sz="4" w:space="0" w:color="auto"/>
            </w:tcBorders>
            <w:shd w:val="clear" w:color="auto" w:fill="FFFFFF" w:themeFill="background1"/>
          </w:tcPr>
          <w:p w:rsidR="0069571D" w:rsidRPr="003B65AF" w:rsidRDefault="0069571D" w:rsidP="00974D88">
            <w:pPr>
              <w:pStyle w:val="ConsPlusNormal"/>
              <w:spacing w:line="276" w:lineRule="auto"/>
              <w:ind w:firstLine="0"/>
              <w:jc w:val="center"/>
              <w:rPr>
                <w:rFonts w:ascii="Times New Roman" w:hAnsi="Times New Roman" w:cs="Times New Roman"/>
                <w:sz w:val="28"/>
                <w:szCs w:val="28"/>
              </w:rPr>
            </w:pPr>
          </w:p>
        </w:tc>
        <w:tc>
          <w:tcPr>
            <w:tcW w:w="1675" w:type="dxa"/>
            <w:tcBorders>
              <w:top w:val="single" w:sz="4" w:space="0" w:color="auto"/>
              <w:left w:val="single" w:sz="4" w:space="0" w:color="auto"/>
              <w:bottom w:val="single" w:sz="4" w:space="0" w:color="auto"/>
              <w:right w:val="single" w:sz="4" w:space="0" w:color="auto"/>
            </w:tcBorders>
            <w:shd w:val="clear" w:color="auto" w:fill="FFFFFF" w:themeFill="background1"/>
          </w:tcPr>
          <w:p w:rsidR="0069571D" w:rsidRPr="003B65AF" w:rsidRDefault="0069571D" w:rsidP="00974D88">
            <w:pPr>
              <w:pStyle w:val="ConsPlusNormal"/>
              <w:spacing w:line="276" w:lineRule="auto"/>
              <w:ind w:firstLine="0"/>
              <w:jc w:val="center"/>
              <w:rPr>
                <w:rFonts w:ascii="Times New Roman" w:hAnsi="Times New Roman" w:cs="Times New Roman"/>
                <w:sz w:val="28"/>
                <w:szCs w:val="28"/>
              </w:rPr>
            </w:pPr>
          </w:p>
        </w:tc>
      </w:tr>
      <w:tr w:rsidR="0069571D" w:rsidTr="00EA0233">
        <w:trPr>
          <w:trHeight w:val="377"/>
        </w:trPr>
        <w:tc>
          <w:tcPr>
            <w:tcW w:w="5136"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69571D" w:rsidRDefault="0069571D" w:rsidP="00974D88">
            <w:pPr>
              <w:shd w:val="clear" w:color="auto" w:fill="FFFFFF" w:themeFill="background1"/>
              <w:jc w:val="both"/>
              <w:rPr>
                <w:sz w:val="28"/>
                <w:szCs w:val="28"/>
              </w:rPr>
            </w:pPr>
            <w:r>
              <w:rPr>
                <w:sz w:val="28"/>
                <w:szCs w:val="28"/>
              </w:rPr>
              <w:t xml:space="preserve">2.7. Государственная поддержка лучших работников сельских учреждений культуры  </w:t>
            </w:r>
          </w:p>
        </w:tc>
        <w:tc>
          <w:tcPr>
            <w:tcW w:w="239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9571D" w:rsidRDefault="0069571D" w:rsidP="00974D88">
            <w:pPr>
              <w:pStyle w:val="ConsPlusNormal"/>
              <w:spacing w:line="276" w:lineRule="auto"/>
              <w:ind w:firstLine="0"/>
              <w:rPr>
                <w:rFonts w:ascii="Times New Roman" w:hAnsi="Times New Roman" w:cs="Times New Roman"/>
                <w:sz w:val="28"/>
                <w:szCs w:val="28"/>
              </w:rPr>
            </w:pPr>
            <w:r>
              <w:rPr>
                <w:rFonts w:ascii="Times New Roman" w:hAnsi="Times New Roman" w:cs="Times New Roman"/>
                <w:sz w:val="28"/>
                <w:szCs w:val="28"/>
              </w:rPr>
              <w:t>Всего</w:t>
            </w:r>
          </w:p>
        </w:tc>
        <w:tc>
          <w:tcPr>
            <w:tcW w:w="1117" w:type="dxa"/>
            <w:tcBorders>
              <w:top w:val="single" w:sz="4" w:space="0" w:color="auto"/>
              <w:left w:val="single" w:sz="4" w:space="0" w:color="auto"/>
              <w:bottom w:val="single" w:sz="4" w:space="0" w:color="auto"/>
              <w:right w:val="single" w:sz="4" w:space="0" w:color="auto"/>
            </w:tcBorders>
            <w:shd w:val="clear" w:color="auto" w:fill="FFFFFF" w:themeFill="background1"/>
          </w:tcPr>
          <w:p w:rsidR="0069571D" w:rsidRPr="003B65AF" w:rsidRDefault="0069571D" w:rsidP="00974D88">
            <w:pPr>
              <w:pStyle w:val="ConsPlusNormal"/>
              <w:spacing w:line="276" w:lineRule="auto"/>
              <w:jc w:val="center"/>
              <w:rPr>
                <w:rFonts w:ascii="Times New Roman" w:hAnsi="Times New Roman" w:cs="Times New Roman"/>
                <w:sz w:val="28"/>
                <w:szCs w:val="28"/>
              </w:rPr>
            </w:pPr>
          </w:p>
        </w:tc>
        <w:tc>
          <w:tcPr>
            <w:tcW w:w="1257" w:type="dxa"/>
            <w:tcBorders>
              <w:top w:val="single" w:sz="4" w:space="0" w:color="auto"/>
              <w:left w:val="single" w:sz="4" w:space="0" w:color="auto"/>
              <w:bottom w:val="single" w:sz="4" w:space="0" w:color="auto"/>
              <w:right w:val="single" w:sz="4" w:space="0" w:color="auto"/>
            </w:tcBorders>
            <w:shd w:val="clear" w:color="auto" w:fill="FFFFFF" w:themeFill="background1"/>
          </w:tcPr>
          <w:p w:rsidR="0069571D" w:rsidRPr="003B65AF" w:rsidRDefault="0069571D" w:rsidP="00974D88">
            <w:pPr>
              <w:pStyle w:val="ConsPlusNormal"/>
              <w:spacing w:line="276" w:lineRule="auto"/>
              <w:ind w:firstLine="0"/>
              <w:jc w:val="center"/>
              <w:rPr>
                <w:rFonts w:ascii="Times New Roman" w:hAnsi="Times New Roman" w:cs="Times New Roman"/>
                <w:sz w:val="28"/>
                <w:szCs w:val="28"/>
              </w:rPr>
            </w:pPr>
          </w:p>
        </w:tc>
        <w:tc>
          <w:tcPr>
            <w:tcW w:w="1257" w:type="dxa"/>
            <w:tcBorders>
              <w:top w:val="single" w:sz="4" w:space="0" w:color="auto"/>
              <w:left w:val="single" w:sz="4" w:space="0" w:color="auto"/>
              <w:bottom w:val="single" w:sz="4" w:space="0" w:color="auto"/>
              <w:right w:val="single" w:sz="4" w:space="0" w:color="auto"/>
            </w:tcBorders>
            <w:shd w:val="clear" w:color="auto" w:fill="FFFFFF" w:themeFill="background1"/>
          </w:tcPr>
          <w:p w:rsidR="0069571D" w:rsidRPr="003B65AF" w:rsidRDefault="0069571D" w:rsidP="00974D88">
            <w:pPr>
              <w:pStyle w:val="ConsPlusNormal"/>
              <w:spacing w:line="276" w:lineRule="auto"/>
              <w:ind w:firstLine="0"/>
              <w:jc w:val="center"/>
              <w:rPr>
                <w:rFonts w:ascii="Times New Roman" w:hAnsi="Times New Roman" w:cs="Times New Roman"/>
                <w:sz w:val="28"/>
                <w:szCs w:val="28"/>
              </w:rPr>
            </w:pPr>
          </w:p>
        </w:tc>
        <w:tc>
          <w:tcPr>
            <w:tcW w:w="139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9571D" w:rsidRPr="003B65AF" w:rsidRDefault="0069571D" w:rsidP="00974D88">
            <w:pPr>
              <w:pStyle w:val="ConsPlusNormal"/>
              <w:spacing w:line="276" w:lineRule="auto"/>
              <w:ind w:firstLine="0"/>
              <w:jc w:val="center"/>
              <w:rPr>
                <w:rFonts w:ascii="Times New Roman" w:hAnsi="Times New Roman" w:cs="Times New Roman"/>
                <w:sz w:val="28"/>
                <w:szCs w:val="28"/>
              </w:rPr>
            </w:pPr>
            <w:r w:rsidRPr="003B65AF">
              <w:rPr>
                <w:rFonts w:ascii="Times New Roman" w:hAnsi="Times New Roman" w:cs="Times New Roman"/>
                <w:sz w:val="28"/>
                <w:szCs w:val="28"/>
              </w:rPr>
              <w:t>104,17</w:t>
            </w:r>
          </w:p>
        </w:tc>
        <w:tc>
          <w:tcPr>
            <w:tcW w:w="1535" w:type="dxa"/>
            <w:tcBorders>
              <w:top w:val="single" w:sz="4" w:space="0" w:color="auto"/>
              <w:left w:val="single" w:sz="4" w:space="0" w:color="auto"/>
              <w:bottom w:val="single" w:sz="4" w:space="0" w:color="auto"/>
              <w:right w:val="single" w:sz="4" w:space="0" w:color="auto"/>
            </w:tcBorders>
            <w:shd w:val="clear" w:color="auto" w:fill="FFFFFF" w:themeFill="background1"/>
          </w:tcPr>
          <w:p w:rsidR="0069571D" w:rsidRPr="003B65AF" w:rsidRDefault="0069571D" w:rsidP="00974D88">
            <w:pPr>
              <w:pStyle w:val="ConsPlusNormal"/>
              <w:spacing w:line="276" w:lineRule="auto"/>
              <w:ind w:firstLine="0"/>
              <w:jc w:val="center"/>
              <w:rPr>
                <w:rFonts w:ascii="Times New Roman" w:hAnsi="Times New Roman" w:cs="Times New Roman"/>
                <w:sz w:val="28"/>
                <w:szCs w:val="28"/>
              </w:rPr>
            </w:pPr>
          </w:p>
        </w:tc>
        <w:tc>
          <w:tcPr>
            <w:tcW w:w="1675" w:type="dxa"/>
            <w:tcBorders>
              <w:top w:val="single" w:sz="4" w:space="0" w:color="auto"/>
              <w:left w:val="single" w:sz="4" w:space="0" w:color="auto"/>
              <w:bottom w:val="single" w:sz="4" w:space="0" w:color="auto"/>
              <w:right w:val="single" w:sz="4" w:space="0" w:color="auto"/>
            </w:tcBorders>
            <w:shd w:val="clear" w:color="auto" w:fill="FFFFFF" w:themeFill="background1"/>
          </w:tcPr>
          <w:p w:rsidR="0069571D" w:rsidRPr="003B65AF" w:rsidRDefault="0069571D" w:rsidP="00974D88">
            <w:pPr>
              <w:pStyle w:val="ConsPlusNormal"/>
              <w:spacing w:line="276" w:lineRule="auto"/>
              <w:ind w:firstLine="0"/>
              <w:jc w:val="center"/>
              <w:rPr>
                <w:rFonts w:ascii="Times New Roman" w:hAnsi="Times New Roman" w:cs="Times New Roman"/>
                <w:sz w:val="28"/>
                <w:szCs w:val="28"/>
              </w:rPr>
            </w:pPr>
          </w:p>
        </w:tc>
      </w:tr>
      <w:tr w:rsidR="0069571D" w:rsidTr="00EA0233">
        <w:trPr>
          <w:trHeight w:val="377"/>
        </w:trPr>
        <w:tc>
          <w:tcPr>
            <w:tcW w:w="5136" w:type="dxa"/>
            <w:vMerge/>
            <w:tcBorders>
              <w:top w:val="single" w:sz="4" w:space="0" w:color="auto"/>
              <w:left w:val="single" w:sz="4" w:space="0" w:color="auto"/>
              <w:bottom w:val="single" w:sz="4" w:space="0" w:color="auto"/>
              <w:right w:val="single" w:sz="4" w:space="0" w:color="auto"/>
            </w:tcBorders>
            <w:vAlign w:val="center"/>
            <w:hideMark/>
          </w:tcPr>
          <w:p w:rsidR="0069571D" w:rsidRDefault="0069571D" w:rsidP="00974D88">
            <w:pPr>
              <w:rPr>
                <w:sz w:val="28"/>
                <w:szCs w:val="28"/>
              </w:rPr>
            </w:pPr>
          </w:p>
        </w:tc>
        <w:tc>
          <w:tcPr>
            <w:tcW w:w="239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9571D" w:rsidRDefault="0069571D" w:rsidP="00974D88">
            <w:pPr>
              <w:pStyle w:val="ConsPlusNormal"/>
              <w:spacing w:line="276"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Местный бюджет </w:t>
            </w:r>
          </w:p>
        </w:tc>
        <w:tc>
          <w:tcPr>
            <w:tcW w:w="1117" w:type="dxa"/>
            <w:tcBorders>
              <w:top w:val="single" w:sz="4" w:space="0" w:color="auto"/>
              <w:left w:val="single" w:sz="4" w:space="0" w:color="auto"/>
              <w:bottom w:val="single" w:sz="4" w:space="0" w:color="auto"/>
              <w:right w:val="single" w:sz="4" w:space="0" w:color="auto"/>
            </w:tcBorders>
            <w:shd w:val="clear" w:color="auto" w:fill="FFFFFF" w:themeFill="background1"/>
          </w:tcPr>
          <w:p w:rsidR="0069571D" w:rsidRPr="003B65AF" w:rsidRDefault="0069571D" w:rsidP="00974D88">
            <w:pPr>
              <w:pStyle w:val="ConsPlusNormal"/>
              <w:spacing w:line="276" w:lineRule="auto"/>
              <w:jc w:val="center"/>
              <w:rPr>
                <w:rFonts w:ascii="Times New Roman" w:hAnsi="Times New Roman" w:cs="Times New Roman"/>
                <w:sz w:val="28"/>
                <w:szCs w:val="28"/>
              </w:rPr>
            </w:pPr>
          </w:p>
        </w:tc>
        <w:tc>
          <w:tcPr>
            <w:tcW w:w="1257" w:type="dxa"/>
            <w:tcBorders>
              <w:top w:val="single" w:sz="4" w:space="0" w:color="auto"/>
              <w:left w:val="single" w:sz="4" w:space="0" w:color="auto"/>
              <w:bottom w:val="single" w:sz="4" w:space="0" w:color="auto"/>
              <w:right w:val="single" w:sz="4" w:space="0" w:color="auto"/>
            </w:tcBorders>
            <w:shd w:val="clear" w:color="auto" w:fill="FFFFFF" w:themeFill="background1"/>
          </w:tcPr>
          <w:p w:rsidR="0069571D" w:rsidRPr="003B65AF" w:rsidRDefault="0069571D" w:rsidP="00974D88">
            <w:pPr>
              <w:pStyle w:val="ConsPlusNormal"/>
              <w:spacing w:line="276" w:lineRule="auto"/>
              <w:ind w:firstLine="0"/>
              <w:jc w:val="center"/>
              <w:rPr>
                <w:rFonts w:ascii="Times New Roman" w:hAnsi="Times New Roman" w:cs="Times New Roman"/>
                <w:sz w:val="28"/>
                <w:szCs w:val="28"/>
              </w:rPr>
            </w:pPr>
          </w:p>
        </w:tc>
        <w:tc>
          <w:tcPr>
            <w:tcW w:w="1257" w:type="dxa"/>
            <w:tcBorders>
              <w:top w:val="single" w:sz="4" w:space="0" w:color="auto"/>
              <w:left w:val="single" w:sz="4" w:space="0" w:color="auto"/>
              <w:bottom w:val="single" w:sz="4" w:space="0" w:color="auto"/>
              <w:right w:val="single" w:sz="4" w:space="0" w:color="auto"/>
            </w:tcBorders>
            <w:shd w:val="clear" w:color="auto" w:fill="FFFFFF" w:themeFill="background1"/>
          </w:tcPr>
          <w:p w:rsidR="0069571D" w:rsidRPr="003B65AF" w:rsidRDefault="0069571D" w:rsidP="00974D88">
            <w:pPr>
              <w:pStyle w:val="ConsPlusNormal"/>
              <w:spacing w:line="276" w:lineRule="auto"/>
              <w:ind w:firstLine="0"/>
              <w:jc w:val="center"/>
              <w:rPr>
                <w:rFonts w:ascii="Times New Roman" w:hAnsi="Times New Roman" w:cs="Times New Roman"/>
                <w:sz w:val="28"/>
                <w:szCs w:val="28"/>
              </w:rPr>
            </w:pPr>
          </w:p>
        </w:tc>
        <w:tc>
          <w:tcPr>
            <w:tcW w:w="1395" w:type="dxa"/>
            <w:tcBorders>
              <w:top w:val="single" w:sz="4" w:space="0" w:color="auto"/>
              <w:left w:val="single" w:sz="4" w:space="0" w:color="auto"/>
              <w:bottom w:val="single" w:sz="4" w:space="0" w:color="auto"/>
              <w:right w:val="single" w:sz="4" w:space="0" w:color="auto"/>
            </w:tcBorders>
            <w:shd w:val="clear" w:color="auto" w:fill="FFFFFF" w:themeFill="background1"/>
          </w:tcPr>
          <w:p w:rsidR="0069571D" w:rsidRPr="003B65AF" w:rsidRDefault="0069571D" w:rsidP="00974D88">
            <w:pPr>
              <w:pStyle w:val="ConsPlusNormal"/>
              <w:spacing w:line="276" w:lineRule="auto"/>
              <w:ind w:firstLine="0"/>
              <w:jc w:val="center"/>
              <w:rPr>
                <w:rFonts w:ascii="Times New Roman" w:hAnsi="Times New Roman" w:cs="Times New Roman"/>
                <w:sz w:val="28"/>
                <w:szCs w:val="28"/>
              </w:rPr>
            </w:pPr>
          </w:p>
        </w:tc>
        <w:tc>
          <w:tcPr>
            <w:tcW w:w="1535" w:type="dxa"/>
            <w:tcBorders>
              <w:top w:val="single" w:sz="4" w:space="0" w:color="auto"/>
              <w:left w:val="single" w:sz="4" w:space="0" w:color="auto"/>
              <w:bottom w:val="single" w:sz="4" w:space="0" w:color="auto"/>
              <w:right w:val="single" w:sz="4" w:space="0" w:color="auto"/>
            </w:tcBorders>
            <w:shd w:val="clear" w:color="auto" w:fill="FFFFFF" w:themeFill="background1"/>
          </w:tcPr>
          <w:p w:rsidR="0069571D" w:rsidRPr="003B65AF" w:rsidRDefault="0069571D" w:rsidP="00974D88">
            <w:pPr>
              <w:pStyle w:val="ConsPlusNormal"/>
              <w:spacing w:line="276" w:lineRule="auto"/>
              <w:ind w:firstLine="0"/>
              <w:jc w:val="center"/>
              <w:rPr>
                <w:rFonts w:ascii="Times New Roman" w:hAnsi="Times New Roman" w:cs="Times New Roman"/>
                <w:sz w:val="28"/>
                <w:szCs w:val="28"/>
              </w:rPr>
            </w:pPr>
          </w:p>
        </w:tc>
        <w:tc>
          <w:tcPr>
            <w:tcW w:w="1675" w:type="dxa"/>
            <w:tcBorders>
              <w:top w:val="single" w:sz="4" w:space="0" w:color="auto"/>
              <w:left w:val="single" w:sz="4" w:space="0" w:color="auto"/>
              <w:bottom w:val="single" w:sz="4" w:space="0" w:color="auto"/>
              <w:right w:val="single" w:sz="4" w:space="0" w:color="auto"/>
            </w:tcBorders>
            <w:shd w:val="clear" w:color="auto" w:fill="FFFFFF" w:themeFill="background1"/>
          </w:tcPr>
          <w:p w:rsidR="0069571D" w:rsidRPr="003B65AF" w:rsidRDefault="0069571D" w:rsidP="00974D88">
            <w:pPr>
              <w:pStyle w:val="ConsPlusNormal"/>
              <w:spacing w:line="276" w:lineRule="auto"/>
              <w:ind w:firstLine="0"/>
              <w:jc w:val="center"/>
              <w:rPr>
                <w:rFonts w:ascii="Times New Roman" w:hAnsi="Times New Roman" w:cs="Times New Roman"/>
                <w:sz w:val="28"/>
                <w:szCs w:val="28"/>
              </w:rPr>
            </w:pPr>
          </w:p>
        </w:tc>
      </w:tr>
      <w:tr w:rsidR="0069571D" w:rsidTr="00EA0233">
        <w:trPr>
          <w:trHeight w:val="377"/>
        </w:trPr>
        <w:tc>
          <w:tcPr>
            <w:tcW w:w="5136" w:type="dxa"/>
            <w:vMerge/>
            <w:tcBorders>
              <w:top w:val="single" w:sz="4" w:space="0" w:color="auto"/>
              <w:left w:val="single" w:sz="4" w:space="0" w:color="auto"/>
              <w:bottom w:val="single" w:sz="4" w:space="0" w:color="auto"/>
              <w:right w:val="single" w:sz="4" w:space="0" w:color="auto"/>
            </w:tcBorders>
            <w:vAlign w:val="center"/>
            <w:hideMark/>
          </w:tcPr>
          <w:p w:rsidR="0069571D" w:rsidRDefault="0069571D" w:rsidP="00974D88">
            <w:pPr>
              <w:rPr>
                <w:sz w:val="28"/>
                <w:szCs w:val="28"/>
              </w:rPr>
            </w:pPr>
          </w:p>
        </w:tc>
        <w:tc>
          <w:tcPr>
            <w:tcW w:w="239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9571D" w:rsidRDefault="0069571D" w:rsidP="00974D88">
            <w:pPr>
              <w:pStyle w:val="ConsPlusNormal"/>
              <w:spacing w:line="276"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Бюджет Тульской области </w:t>
            </w:r>
          </w:p>
        </w:tc>
        <w:tc>
          <w:tcPr>
            <w:tcW w:w="1117" w:type="dxa"/>
            <w:tcBorders>
              <w:top w:val="single" w:sz="4" w:space="0" w:color="auto"/>
              <w:left w:val="single" w:sz="4" w:space="0" w:color="auto"/>
              <w:bottom w:val="single" w:sz="4" w:space="0" w:color="auto"/>
              <w:right w:val="single" w:sz="4" w:space="0" w:color="auto"/>
            </w:tcBorders>
            <w:shd w:val="clear" w:color="auto" w:fill="FFFFFF" w:themeFill="background1"/>
          </w:tcPr>
          <w:p w:rsidR="0069571D" w:rsidRPr="003B65AF" w:rsidRDefault="0069571D" w:rsidP="00974D88">
            <w:pPr>
              <w:pStyle w:val="ConsPlusNormal"/>
              <w:spacing w:line="276" w:lineRule="auto"/>
              <w:jc w:val="center"/>
              <w:rPr>
                <w:rFonts w:ascii="Times New Roman" w:hAnsi="Times New Roman" w:cs="Times New Roman"/>
                <w:sz w:val="28"/>
                <w:szCs w:val="28"/>
              </w:rPr>
            </w:pPr>
          </w:p>
        </w:tc>
        <w:tc>
          <w:tcPr>
            <w:tcW w:w="1257" w:type="dxa"/>
            <w:tcBorders>
              <w:top w:val="single" w:sz="4" w:space="0" w:color="auto"/>
              <w:left w:val="single" w:sz="4" w:space="0" w:color="auto"/>
              <w:bottom w:val="single" w:sz="4" w:space="0" w:color="auto"/>
              <w:right w:val="single" w:sz="4" w:space="0" w:color="auto"/>
            </w:tcBorders>
            <w:shd w:val="clear" w:color="auto" w:fill="FFFFFF" w:themeFill="background1"/>
          </w:tcPr>
          <w:p w:rsidR="0069571D" w:rsidRPr="003B65AF" w:rsidRDefault="0069571D" w:rsidP="00974D88">
            <w:pPr>
              <w:pStyle w:val="ConsPlusNormal"/>
              <w:spacing w:line="276" w:lineRule="auto"/>
              <w:ind w:firstLine="0"/>
              <w:jc w:val="center"/>
              <w:rPr>
                <w:rFonts w:ascii="Times New Roman" w:hAnsi="Times New Roman" w:cs="Times New Roman"/>
                <w:sz w:val="28"/>
                <w:szCs w:val="28"/>
              </w:rPr>
            </w:pPr>
          </w:p>
        </w:tc>
        <w:tc>
          <w:tcPr>
            <w:tcW w:w="1257" w:type="dxa"/>
            <w:tcBorders>
              <w:top w:val="single" w:sz="4" w:space="0" w:color="auto"/>
              <w:left w:val="single" w:sz="4" w:space="0" w:color="auto"/>
              <w:bottom w:val="single" w:sz="4" w:space="0" w:color="auto"/>
              <w:right w:val="single" w:sz="4" w:space="0" w:color="auto"/>
            </w:tcBorders>
            <w:shd w:val="clear" w:color="auto" w:fill="FFFFFF" w:themeFill="background1"/>
          </w:tcPr>
          <w:p w:rsidR="0069571D" w:rsidRPr="003B65AF" w:rsidRDefault="0069571D" w:rsidP="00974D88">
            <w:pPr>
              <w:pStyle w:val="ConsPlusNormal"/>
              <w:spacing w:line="276" w:lineRule="auto"/>
              <w:ind w:firstLine="0"/>
              <w:jc w:val="center"/>
              <w:rPr>
                <w:rFonts w:ascii="Times New Roman" w:hAnsi="Times New Roman" w:cs="Times New Roman"/>
                <w:sz w:val="28"/>
                <w:szCs w:val="28"/>
              </w:rPr>
            </w:pPr>
          </w:p>
        </w:tc>
        <w:tc>
          <w:tcPr>
            <w:tcW w:w="1395" w:type="dxa"/>
            <w:tcBorders>
              <w:top w:val="single" w:sz="4" w:space="0" w:color="auto"/>
              <w:left w:val="single" w:sz="4" w:space="0" w:color="auto"/>
              <w:bottom w:val="single" w:sz="4" w:space="0" w:color="auto"/>
              <w:right w:val="single" w:sz="4" w:space="0" w:color="auto"/>
            </w:tcBorders>
            <w:shd w:val="clear" w:color="auto" w:fill="FFFFFF" w:themeFill="background1"/>
          </w:tcPr>
          <w:p w:rsidR="0069571D" w:rsidRPr="003B65AF" w:rsidRDefault="0069571D" w:rsidP="00974D88">
            <w:pPr>
              <w:pStyle w:val="ConsPlusNormal"/>
              <w:spacing w:line="276" w:lineRule="auto"/>
              <w:ind w:firstLine="0"/>
              <w:jc w:val="center"/>
              <w:rPr>
                <w:rFonts w:ascii="Times New Roman" w:hAnsi="Times New Roman" w:cs="Times New Roman"/>
                <w:sz w:val="28"/>
                <w:szCs w:val="28"/>
              </w:rPr>
            </w:pPr>
          </w:p>
        </w:tc>
        <w:tc>
          <w:tcPr>
            <w:tcW w:w="1535" w:type="dxa"/>
            <w:tcBorders>
              <w:top w:val="single" w:sz="4" w:space="0" w:color="auto"/>
              <w:left w:val="single" w:sz="4" w:space="0" w:color="auto"/>
              <w:bottom w:val="single" w:sz="4" w:space="0" w:color="auto"/>
              <w:right w:val="single" w:sz="4" w:space="0" w:color="auto"/>
            </w:tcBorders>
            <w:shd w:val="clear" w:color="auto" w:fill="FFFFFF" w:themeFill="background1"/>
          </w:tcPr>
          <w:p w:rsidR="0069571D" w:rsidRPr="003B65AF" w:rsidRDefault="0069571D" w:rsidP="00974D88">
            <w:pPr>
              <w:pStyle w:val="ConsPlusNormal"/>
              <w:spacing w:line="276" w:lineRule="auto"/>
              <w:ind w:firstLine="0"/>
              <w:jc w:val="center"/>
              <w:rPr>
                <w:rFonts w:ascii="Times New Roman" w:hAnsi="Times New Roman" w:cs="Times New Roman"/>
                <w:sz w:val="28"/>
                <w:szCs w:val="28"/>
              </w:rPr>
            </w:pPr>
          </w:p>
        </w:tc>
        <w:tc>
          <w:tcPr>
            <w:tcW w:w="1675" w:type="dxa"/>
            <w:tcBorders>
              <w:top w:val="single" w:sz="4" w:space="0" w:color="auto"/>
              <w:left w:val="single" w:sz="4" w:space="0" w:color="auto"/>
              <w:bottom w:val="single" w:sz="4" w:space="0" w:color="auto"/>
              <w:right w:val="single" w:sz="4" w:space="0" w:color="auto"/>
            </w:tcBorders>
            <w:shd w:val="clear" w:color="auto" w:fill="FFFFFF" w:themeFill="background1"/>
          </w:tcPr>
          <w:p w:rsidR="0069571D" w:rsidRPr="003B65AF" w:rsidRDefault="0069571D" w:rsidP="00974D88">
            <w:pPr>
              <w:pStyle w:val="ConsPlusNormal"/>
              <w:spacing w:line="276" w:lineRule="auto"/>
              <w:ind w:firstLine="0"/>
              <w:jc w:val="center"/>
              <w:rPr>
                <w:rFonts w:ascii="Times New Roman" w:hAnsi="Times New Roman" w:cs="Times New Roman"/>
                <w:sz w:val="28"/>
                <w:szCs w:val="28"/>
              </w:rPr>
            </w:pPr>
          </w:p>
        </w:tc>
      </w:tr>
      <w:tr w:rsidR="0069571D" w:rsidTr="00EA0233">
        <w:trPr>
          <w:trHeight w:val="377"/>
        </w:trPr>
        <w:tc>
          <w:tcPr>
            <w:tcW w:w="5136" w:type="dxa"/>
            <w:vMerge/>
            <w:tcBorders>
              <w:top w:val="single" w:sz="4" w:space="0" w:color="auto"/>
              <w:left w:val="single" w:sz="4" w:space="0" w:color="auto"/>
              <w:bottom w:val="single" w:sz="4" w:space="0" w:color="auto"/>
              <w:right w:val="single" w:sz="4" w:space="0" w:color="auto"/>
            </w:tcBorders>
            <w:vAlign w:val="center"/>
            <w:hideMark/>
          </w:tcPr>
          <w:p w:rsidR="0069571D" w:rsidRDefault="0069571D" w:rsidP="00974D88">
            <w:pPr>
              <w:rPr>
                <w:sz w:val="28"/>
                <w:szCs w:val="28"/>
              </w:rPr>
            </w:pPr>
          </w:p>
        </w:tc>
        <w:tc>
          <w:tcPr>
            <w:tcW w:w="2399" w:type="dxa"/>
            <w:tcBorders>
              <w:top w:val="single" w:sz="4" w:space="0" w:color="auto"/>
              <w:left w:val="single" w:sz="4" w:space="0" w:color="auto"/>
              <w:bottom w:val="single" w:sz="4" w:space="0" w:color="auto"/>
              <w:right w:val="single" w:sz="4" w:space="0" w:color="auto"/>
            </w:tcBorders>
            <w:shd w:val="clear" w:color="auto" w:fill="FFFFFF" w:themeFill="background1"/>
          </w:tcPr>
          <w:p w:rsidR="0069571D" w:rsidRDefault="0069571D" w:rsidP="00974D88">
            <w:pPr>
              <w:pStyle w:val="ConsPlusNormal"/>
              <w:spacing w:line="276" w:lineRule="auto"/>
              <w:ind w:firstLine="0"/>
              <w:jc w:val="both"/>
              <w:rPr>
                <w:rFonts w:ascii="Times New Roman" w:hAnsi="Times New Roman" w:cs="Times New Roman"/>
                <w:sz w:val="28"/>
                <w:szCs w:val="28"/>
              </w:rPr>
            </w:pPr>
            <w:r>
              <w:rPr>
                <w:rFonts w:ascii="Times New Roman" w:hAnsi="Times New Roman" w:cs="Times New Roman"/>
                <w:sz w:val="28"/>
                <w:szCs w:val="28"/>
              </w:rPr>
              <w:t>Федеральный бюджет</w:t>
            </w:r>
          </w:p>
          <w:p w:rsidR="0069571D" w:rsidRDefault="0069571D" w:rsidP="00974D88">
            <w:pPr>
              <w:pStyle w:val="ConsPlusNormal"/>
              <w:spacing w:line="276" w:lineRule="auto"/>
              <w:ind w:firstLine="0"/>
              <w:jc w:val="both"/>
              <w:rPr>
                <w:rFonts w:ascii="Times New Roman" w:hAnsi="Times New Roman" w:cs="Times New Roman"/>
                <w:sz w:val="28"/>
                <w:szCs w:val="28"/>
              </w:rPr>
            </w:pPr>
          </w:p>
        </w:tc>
        <w:tc>
          <w:tcPr>
            <w:tcW w:w="1117" w:type="dxa"/>
            <w:tcBorders>
              <w:top w:val="single" w:sz="4" w:space="0" w:color="auto"/>
              <w:left w:val="single" w:sz="4" w:space="0" w:color="auto"/>
              <w:bottom w:val="single" w:sz="4" w:space="0" w:color="auto"/>
              <w:right w:val="single" w:sz="4" w:space="0" w:color="auto"/>
            </w:tcBorders>
            <w:shd w:val="clear" w:color="auto" w:fill="FFFFFF" w:themeFill="background1"/>
          </w:tcPr>
          <w:p w:rsidR="0069571D" w:rsidRPr="003B65AF" w:rsidRDefault="0069571D" w:rsidP="00974D88">
            <w:pPr>
              <w:pStyle w:val="ConsPlusNormal"/>
              <w:spacing w:line="276" w:lineRule="auto"/>
              <w:jc w:val="center"/>
              <w:rPr>
                <w:rFonts w:ascii="Times New Roman" w:hAnsi="Times New Roman" w:cs="Times New Roman"/>
                <w:sz w:val="28"/>
                <w:szCs w:val="28"/>
              </w:rPr>
            </w:pPr>
          </w:p>
        </w:tc>
        <w:tc>
          <w:tcPr>
            <w:tcW w:w="1257" w:type="dxa"/>
            <w:tcBorders>
              <w:top w:val="single" w:sz="4" w:space="0" w:color="auto"/>
              <w:left w:val="single" w:sz="4" w:space="0" w:color="auto"/>
              <w:bottom w:val="single" w:sz="4" w:space="0" w:color="auto"/>
              <w:right w:val="single" w:sz="4" w:space="0" w:color="auto"/>
            </w:tcBorders>
            <w:shd w:val="clear" w:color="auto" w:fill="FFFFFF" w:themeFill="background1"/>
          </w:tcPr>
          <w:p w:rsidR="0069571D" w:rsidRPr="003B65AF" w:rsidRDefault="0069571D" w:rsidP="00974D88">
            <w:pPr>
              <w:pStyle w:val="ConsPlusNormal"/>
              <w:spacing w:line="276" w:lineRule="auto"/>
              <w:ind w:firstLine="0"/>
              <w:jc w:val="center"/>
              <w:rPr>
                <w:rFonts w:ascii="Times New Roman" w:hAnsi="Times New Roman" w:cs="Times New Roman"/>
                <w:sz w:val="28"/>
                <w:szCs w:val="28"/>
              </w:rPr>
            </w:pPr>
          </w:p>
        </w:tc>
        <w:tc>
          <w:tcPr>
            <w:tcW w:w="1257" w:type="dxa"/>
            <w:tcBorders>
              <w:top w:val="single" w:sz="4" w:space="0" w:color="auto"/>
              <w:left w:val="single" w:sz="4" w:space="0" w:color="auto"/>
              <w:bottom w:val="single" w:sz="4" w:space="0" w:color="auto"/>
              <w:right w:val="single" w:sz="4" w:space="0" w:color="auto"/>
            </w:tcBorders>
            <w:shd w:val="clear" w:color="auto" w:fill="FFFFFF" w:themeFill="background1"/>
          </w:tcPr>
          <w:p w:rsidR="0069571D" w:rsidRPr="003B65AF" w:rsidRDefault="0069571D" w:rsidP="00974D88">
            <w:pPr>
              <w:pStyle w:val="ConsPlusNormal"/>
              <w:spacing w:line="276" w:lineRule="auto"/>
              <w:ind w:firstLine="0"/>
              <w:jc w:val="center"/>
              <w:rPr>
                <w:rFonts w:ascii="Times New Roman" w:hAnsi="Times New Roman" w:cs="Times New Roman"/>
                <w:sz w:val="28"/>
                <w:szCs w:val="28"/>
              </w:rPr>
            </w:pPr>
          </w:p>
        </w:tc>
        <w:tc>
          <w:tcPr>
            <w:tcW w:w="139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9571D" w:rsidRPr="003B65AF" w:rsidRDefault="0069571D" w:rsidP="00974D88">
            <w:pPr>
              <w:pStyle w:val="ConsPlusNormal"/>
              <w:spacing w:line="276" w:lineRule="auto"/>
              <w:ind w:firstLine="0"/>
              <w:jc w:val="center"/>
              <w:rPr>
                <w:rFonts w:ascii="Times New Roman" w:hAnsi="Times New Roman" w:cs="Times New Roman"/>
                <w:sz w:val="28"/>
                <w:szCs w:val="28"/>
              </w:rPr>
            </w:pPr>
            <w:r w:rsidRPr="003B65AF">
              <w:rPr>
                <w:rFonts w:ascii="Times New Roman" w:hAnsi="Times New Roman" w:cs="Times New Roman"/>
                <w:sz w:val="28"/>
                <w:szCs w:val="28"/>
              </w:rPr>
              <w:t>104,17</w:t>
            </w:r>
          </w:p>
        </w:tc>
        <w:tc>
          <w:tcPr>
            <w:tcW w:w="1535" w:type="dxa"/>
            <w:tcBorders>
              <w:top w:val="single" w:sz="4" w:space="0" w:color="auto"/>
              <w:left w:val="single" w:sz="4" w:space="0" w:color="auto"/>
              <w:bottom w:val="single" w:sz="4" w:space="0" w:color="auto"/>
              <w:right w:val="single" w:sz="4" w:space="0" w:color="auto"/>
            </w:tcBorders>
            <w:shd w:val="clear" w:color="auto" w:fill="FFFFFF" w:themeFill="background1"/>
          </w:tcPr>
          <w:p w:rsidR="0069571D" w:rsidRPr="003B65AF" w:rsidRDefault="0069571D" w:rsidP="00974D88">
            <w:pPr>
              <w:pStyle w:val="ConsPlusNormal"/>
              <w:spacing w:line="276" w:lineRule="auto"/>
              <w:ind w:firstLine="0"/>
              <w:jc w:val="center"/>
              <w:rPr>
                <w:rFonts w:ascii="Times New Roman" w:hAnsi="Times New Roman" w:cs="Times New Roman"/>
                <w:sz w:val="28"/>
                <w:szCs w:val="28"/>
              </w:rPr>
            </w:pPr>
          </w:p>
        </w:tc>
        <w:tc>
          <w:tcPr>
            <w:tcW w:w="1675" w:type="dxa"/>
            <w:tcBorders>
              <w:top w:val="single" w:sz="4" w:space="0" w:color="auto"/>
              <w:left w:val="single" w:sz="4" w:space="0" w:color="auto"/>
              <w:bottom w:val="single" w:sz="4" w:space="0" w:color="auto"/>
              <w:right w:val="single" w:sz="4" w:space="0" w:color="auto"/>
            </w:tcBorders>
            <w:shd w:val="clear" w:color="auto" w:fill="FFFFFF" w:themeFill="background1"/>
          </w:tcPr>
          <w:p w:rsidR="0069571D" w:rsidRPr="003B65AF" w:rsidRDefault="0069571D" w:rsidP="00974D88">
            <w:pPr>
              <w:pStyle w:val="ConsPlusNormal"/>
              <w:spacing w:line="276" w:lineRule="auto"/>
              <w:ind w:firstLine="0"/>
              <w:jc w:val="center"/>
              <w:rPr>
                <w:rFonts w:ascii="Times New Roman" w:hAnsi="Times New Roman" w:cs="Times New Roman"/>
                <w:sz w:val="28"/>
                <w:szCs w:val="28"/>
              </w:rPr>
            </w:pPr>
          </w:p>
        </w:tc>
      </w:tr>
      <w:tr w:rsidR="0069571D" w:rsidTr="00EA0233">
        <w:trPr>
          <w:trHeight w:val="377"/>
        </w:trPr>
        <w:tc>
          <w:tcPr>
            <w:tcW w:w="5136"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69571D" w:rsidRDefault="0069571D" w:rsidP="00974D88">
            <w:pPr>
              <w:shd w:val="clear" w:color="auto" w:fill="FFFFFF" w:themeFill="background1"/>
              <w:jc w:val="both"/>
              <w:rPr>
                <w:sz w:val="28"/>
                <w:szCs w:val="28"/>
              </w:rPr>
            </w:pPr>
            <w:r>
              <w:rPr>
                <w:sz w:val="28"/>
                <w:szCs w:val="28"/>
              </w:rPr>
              <w:t>2.8.Государственная поддержка лучших сельских учреждений культуры</w:t>
            </w:r>
          </w:p>
        </w:tc>
        <w:tc>
          <w:tcPr>
            <w:tcW w:w="239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9571D" w:rsidRDefault="0069571D" w:rsidP="00974D88">
            <w:pPr>
              <w:pStyle w:val="ConsPlusNormal"/>
              <w:spacing w:line="276" w:lineRule="auto"/>
              <w:ind w:firstLine="0"/>
              <w:rPr>
                <w:rFonts w:ascii="Times New Roman" w:hAnsi="Times New Roman" w:cs="Times New Roman"/>
                <w:sz w:val="28"/>
                <w:szCs w:val="28"/>
              </w:rPr>
            </w:pPr>
            <w:r>
              <w:rPr>
                <w:rFonts w:ascii="Times New Roman" w:hAnsi="Times New Roman" w:cs="Times New Roman"/>
                <w:sz w:val="28"/>
                <w:szCs w:val="28"/>
              </w:rPr>
              <w:t>Всего</w:t>
            </w:r>
          </w:p>
        </w:tc>
        <w:tc>
          <w:tcPr>
            <w:tcW w:w="1117" w:type="dxa"/>
            <w:tcBorders>
              <w:top w:val="single" w:sz="4" w:space="0" w:color="auto"/>
              <w:left w:val="single" w:sz="4" w:space="0" w:color="auto"/>
              <w:bottom w:val="single" w:sz="4" w:space="0" w:color="auto"/>
              <w:right w:val="single" w:sz="4" w:space="0" w:color="auto"/>
            </w:tcBorders>
            <w:shd w:val="clear" w:color="auto" w:fill="FFFFFF" w:themeFill="background1"/>
          </w:tcPr>
          <w:p w:rsidR="0069571D" w:rsidRDefault="0069571D" w:rsidP="00974D88">
            <w:pPr>
              <w:pStyle w:val="ConsPlusNormal"/>
              <w:spacing w:line="276" w:lineRule="auto"/>
              <w:jc w:val="center"/>
              <w:rPr>
                <w:rFonts w:ascii="Times New Roman" w:hAnsi="Times New Roman" w:cs="Times New Roman"/>
                <w:sz w:val="28"/>
                <w:szCs w:val="28"/>
              </w:rPr>
            </w:pPr>
          </w:p>
        </w:tc>
        <w:tc>
          <w:tcPr>
            <w:tcW w:w="1257" w:type="dxa"/>
            <w:tcBorders>
              <w:top w:val="single" w:sz="4" w:space="0" w:color="auto"/>
              <w:left w:val="single" w:sz="4" w:space="0" w:color="auto"/>
              <w:bottom w:val="single" w:sz="4" w:space="0" w:color="auto"/>
              <w:right w:val="single" w:sz="4" w:space="0" w:color="auto"/>
            </w:tcBorders>
            <w:shd w:val="clear" w:color="auto" w:fill="FFFFFF" w:themeFill="background1"/>
          </w:tcPr>
          <w:p w:rsidR="0069571D" w:rsidRDefault="0069571D" w:rsidP="00974D88">
            <w:pPr>
              <w:pStyle w:val="ConsPlusNormal"/>
              <w:spacing w:line="276" w:lineRule="auto"/>
              <w:ind w:firstLine="0"/>
              <w:jc w:val="center"/>
              <w:rPr>
                <w:rFonts w:ascii="Times New Roman" w:hAnsi="Times New Roman" w:cs="Times New Roman"/>
                <w:sz w:val="28"/>
                <w:szCs w:val="28"/>
              </w:rPr>
            </w:pPr>
          </w:p>
        </w:tc>
        <w:tc>
          <w:tcPr>
            <w:tcW w:w="1257" w:type="dxa"/>
            <w:tcBorders>
              <w:top w:val="single" w:sz="4" w:space="0" w:color="auto"/>
              <w:left w:val="single" w:sz="4" w:space="0" w:color="auto"/>
              <w:bottom w:val="single" w:sz="4" w:space="0" w:color="auto"/>
              <w:right w:val="single" w:sz="4" w:space="0" w:color="auto"/>
            </w:tcBorders>
            <w:shd w:val="clear" w:color="auto" w:fill="FFFFFF" w:themeFill="background1"/>
          </w:tcPr>
          <w:p w:rsidR="0069571D" w:rsidRDefault="0069571D" w:rsidP="00974D88">
            <w:pPr>
              <w:pStyle w:val="ConsPlusNormal"/>
              <w:spacing w:line="276" w:lineRule="auto"/>
              <w:ind w:firstLine="0"/>
              <w:jc w:val="center"/>
              <w:rPr>
                <w:rFonts w:ascii="Times New Roman" w:hAnsi="Times New Roman" w:cs="Times New Roman"/>
                <w:sz w:val="28"/>
                <w:szCs w:val="28"/>
              </w:rPr>
            </w:pPr>
          </w:p>
        </w:tc>
        <w:tc>
          <w:tcPr>
            <w:tcW w:w="139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9571D" w:rsidRDefault="0069571D" w:rsidP="00974D88">
            <w:pPr>
              <w:pStyle w:val="ConsPlusNormal"/>
              <w:spacing w:line="276" w:lineRule="auto"/>
              <w:ind w:firstLine="0"/>
              <w:jc w:val="center"/>
              <w:rPr>
                <w:rFonts w:ascii="Times New Roman" w:hAnsi="Times New Roman" w:cs="Times New Roman"/>
                <w:sz w:val="28"/>
                <w:szCs w:val="28"/>
              </w:rPr>
            </w:pPr>
            <w:r>
              <w:rPr>
                <w:rFonts w:ascii="Times New Roman" w:hAnsi="Times New Roman" w:cs="Times New Roman"/>
                <w:sz w:val="28"/>
                <w:szCs w:val="28"/>
              </w:rPr>
              <w:t>104,17</w:t>
            </w:r>
          </w:p>
        </w:tc>
        <w:tc>
          <w:tcPr>
            <w:tcW w:w="1535" w:type="dxa"/>
            <w:tcBorders>
              <w:top w:val="single" w:sz="4" w:space="0" w:color="auto"/>
              <w:left w:val="single" w:sz="4" w:space="0" w:color="auto"/>
              <w:bottom w:val="single" w:sz="4" w:space="0" w:color="auto"/>
              <w:right w:val="single" w:sz="4" w:space="0" w:color="auto"/>
            </w:tcBorders>
            <w:shd w:val="clear" w:color="auto" w:fill="FFFFFF" w:themeFill="background1"/>
          </w:tcPr>
          <w:p w:rsidR="0069571D" w:rsidRDefault="0069571D" w:rsidP="00974D88">
            <w:pPr>
              <w:pStyle w:val="ConsPlusNormal"/>
              <w:spacing w:line="276" w:lineRule="auto"/>
              <w:ind w:firstLine="0"/>
              <w:jc w:val="center"/>
              <w:rPr>
                <w:rFonts w:ascii="Times New Roman" w:hAnsi="Times New Roman" w:cs="Times New Roman"/>
                <w:sz w:val="28"/>
                <w:szCs w:val="28"/>
              </w:rPr>
            </w:pPr>
          </w:p>
        </w:tc>
        <w:tc>
          <w:tcPr>
            <w:tcW w:w="1675" w:type="dxa"/>
            <w:tcBorders>
              <w:top w:val="single" w:sz="4" w:space="0" w:color="auto"/>
              <w:left w:val="single" w:sz="4" w:space="0" w:color="auto"/>
              <w:bottom w:val="single" w:sz="4" w:space="0" w:color="auto"/>
              <w:right w:val="single" w:sz="4" w:space="0" w:color="auto"/>
            </w:tcBorders>
            <w:shd w:val="clear" w:color="auto" w:fill="FFFFFF" w:themeFill="background1"/>
          </w:tcPr>
          <w:p w:rsidR="0069571D" w:rsidRDefault="0069571D" w:rsidP="00974D88">
            <w:pPr>
              <w:pStyle w:val="ConsPlusNormal"/>
              <w:spacing w:line="276" w:lineRule="auto"/>
              <w:ind w:firstLine="0"/>
              <w:jc w:val="center"/>
              <w:rPr>
                <w:rFonts w:ascii="Times New Roman" w:hAnsi="Times New Roman" w:cs="Times New Roman"/>
                <w:sz w:val="28"/>
                <w:szCs w:val="28"/>
              </w:rPr>
            </w:pPr>
          </w:p>
        </w:tc>
      </w:tr>
      <w:tr w:rsidR="0069571D" w:rsidTr="00EA0233">
        <w:trPr>
          <w:trHeight w:val="377"/>
        </w:trPr>
        <w:tc>
          <w:tcPr>
            <w:tcW w:w="5136" w:type="dxa"/>
            <w:vMerge/>
            <w:tcBorders>
              <w:top w:val="single" w:sz="4" w:space="0" w:color="auto"/>
              <w:left w:val="single" w:sz="4" w:space="0" w:color="auto"/>
              <w:bottom w:val="single" w:sz="4" w:space="0" w:color="auto"/>
              <w:right w:val="single" w:sz="4" w:space="0" w:color="auto"/>
            </w:tcBorders>
            <w:vAlign w:val="center"/>
            <w:hideMark/>
          </w:tcPr>
          <w:p w:rsidR="0069571D" w:rsidRDefault="0069571D" w:rsidP="00974D88">
            <w:pPr>
              <w:rPr>
                <w:sz w:val="28"/>
                <w:szCs w:val="28"/>
              </w:rPr>
            </w:pPr>
          </w:p>
        </w:tc>
        <w:tc>
          <w:tcPr>
            <w:tcW w:w="239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9571D" w:rsidRDefault="0069571D" w:rsidP="00974D88">
            <w:pPr>
              <w:pStyle w:val="ConsPlusNormal"/>
              <w:spacing w:line="276"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Местный бюджет </w:t>
            </w:r>
          </w:p>
        </w:tc>
        <w:tc>
          <w:tcPr>
            <w:tcW w:w="1117" w:type="dxa"/>
            <w:tcBorders>
              <w:top w:val="single" w:sz="4" w:space="0" w:color="auto"/>
              <w:left w:val="single" w:sz="4" w:space="0" w:color="auto"/>
              <w:bottom w:val="single" w:sz="4" w:space="0" w:color="auto"/>
              <w:right w:val="single" w:sz="4" w:space="0" w:color="auto"/>
            </w:tcBorders>
            <w:shd w:val="clear" w:color="auto" w:fill="FFFFFF" w:themeFill="background1"/>
          </w:tcPr>
          <w:p w:rsidR="0069571D" w:rsidRDefault="0069571D" w:rsidP="00974D88">
            <w:pPr>
              <w:pStyle w:val="ConsPlusNormal"/>
              <w:spacing w:line="276" w:lineRule="auto"/>
              <w:jc w:val="center"/>
              <w:rPr>
                <w:rFonts w:ascii="Times New Roman" w:hAnsi="Times New Roman" w:cs="Times New Roman"/>
                <w:sz w:val="28"/>
                <w:szCs w:val="28"/>
              </w:rPr>
            </w:pPr>
          </w:p>
        </w:tc>
        <w:tc>
          <w:tcPr>
            <w:tcW w:w="1257" w:type="dxa"/>
            <w:tcBorders>
              <w:top w:val="single" w:sz="4" w:space="0" w:color="auto"/>
              <w:left w:val="single" w:sz="4" w:space="0" w:color="auto"/>
              <w:bottom w:val="single" w:sz="4" w:space="0" w:color="auto"/>
              <w:right w:val="single" w:sz="4" w:space="0" w:color="auto"/>
            </w:tcBorders>
            <w:shd w:val="clear" w:color="auto" w:fill="FFFFFF" w:themeFill="background1"/>
          </w:tcPr>
          <w:p w:rsidR="0069571D" w:rsidRDefault="0069571D" w:rsidP="00974D88">
            <w:pPr>
              <w:pStyle w:val="ConsPlusNormal"/>
              <w:spacing w:line="276" w:lineRule="auto"/>
              <w:ind w:firstLine="0"/>
              <w:jc w:val="center"/>
              <w:rPr>
                <w:rFonts w:ascii="Times New Roman" w:hAnsi="Times New Roman" w:cs="Times New Roman"/>
                <w:sz w:val="28"/>
                <w:szCs w:val="28"/>
              </w:rPr>
            </w:pPr>
          </w:p>
        </w:tc>
        <w:tc>
          <w:tcPr>
            <w:tcW w:w="1257" w:type="dxa"/>
            <w:tcBorders>
              <w:top w:val="single" w:sz="4" w:space="0" w:color="auto"/>
              <w:left w:val="single" w:sz="4" w:space="0" w:color="auto"/>
              <w:bottom w:val="single" w:sz="4" w:space="0" w:color="auto"/>
              <w:right w:val="single" w:sz="4" w:space="0" w:color="auto"/>
            </w:tcBorders>
            <w:shd w:val="clear" w:color="auto" w:fill="FFFFFF" w:themeFill="background1"/>
          </w:tcPr>
          <w:p w:rsidR="0069571D" w:rsidRDefault="0069571D" w:rsidP="00974D88">
            <w:pPr>
              <w:pStyle w:val="ConsPlusNormal"/>
              <w:spacing w:line="276" w:lineRule="auto"/>
              <w:ind w:firstLine="0"/>
              <w:jc w:val="center"/>
              <w:rPr>
                <w:rFonts w:ascii="Times New Roman" w:hAnsi="Times New Roman" w:cs="Times New Roman"/>
                <w:sz w:val="28"/>
                <w:szCs w:val="28"/>
              </w:rPr>
            </w:pPr>
          </w:p>
        </w:tc>
        <w:tc>
          <w:tcPr>
            <w:tcW w:w="1395" w:type="dxa"/>
            <w:tcBorders>
              <w:top w:val="single" w:sz="4" w:space="0" w:color="auto"/>
              <w:left w:val="single" w:sz="4" w:space="0" w:color="auto"/>
              <w:bottom w:val="single" w:sz="4" w:space="0" w:color="auto"/>
              <w:right w:val="single" w:sz="4" w:space="0" w:color="auto"/>
            </w:tcBorders>
            <w:shd w:val="clear" w:color="auto" w:fill="FFFFFF" w:themeFill="background1"/>
          </w:tcPr>
          <w:p w:rsidR="0069571D" w:rsidRDefault="0069571D" w:rsidP="00974D88">
            <w:pPr>
              <w:pStyle w:val="ConsPlusNormal"/>
              <w:spacing w:line="276" w:lineRule="auto"/>
              <w:ind w:firstLine="0"/>
              <w:jc w:val="center"/>
              <w:rPr>
                <w:rFonts w:ascii="Times New Roman" w:hAnsi="Times New Roman" w:cs="Times New Roman"/>
                <w:sz w:val="28"/>
                <w:szCs w:val="28"/>
              </w:rPr>
            </w:pPr>
          </w:p>
        </w:tc>
        <w:tc>
          <w:tcPr>
            <w:tcW w:w="1535" w:type="dxa"/>
            <w:tcBorders>
              <w:top w:val="single" w:sz="4" w:space="0" w:color="auto"/>
              <w:left w:val="single" w:sz="4" w:space="0" w:color="auto"/>
              <w:bottom w:val="single" w:sz="4" w:space="0" w:color="auto"/>
              <w:right w:val="single" w:sz="4" w:space="0" w:color="auto"/>
            </w:tcBorders>
            <w:shd w:val="clear" w:color="auto" w:fill="FFFFFF" w:themeFill="background1"/>
          </w:tcPr>
          <w:p w:rsidR="0069571D" w:rsidRDefault="0069571D" w:rsidP="00974D88">
            <w:pPr>
              <w:pStyle w:val="ConsPlusNormal"/>
              <w:spacing w:line="276" w:lineRule="auto"/>
              <w:ind w:firstLine="0"/>
              <w:jc w:val="center"/>
              <w:rPr>
                <w:rFonts w:ascii="Times New Roman" w:hAnsi="Times New Roman" w:cs="Times New Roman"/>
                <w:sz w:val="28"/>
                <w:szCs w:val="28"/>
              </w:rPr>
            </w:pPr>
          </w:p>
        </w:tc>
        <w:tc>
          <w:tcPr>
            <w:tcW w:w="1675" w:type="dxa"/>
            <w:tcBorders>
              <w:top w:val="single" w:sz="4" w:space="0" w:color="auto"/>
              <w:left w:val="single" w:sz="4" w:space="0" w:color="auto"/>
              <w:bottom w:val="single" w:sz="4" w:space="0" w:color="auto"/>
              <w:right w:val="single" w:sz="4" w:space="0" w:color="auto"/>
            </w:tcBorders>
            <w:shd w:val="clear" w:color="auto" w:fill="FFFFFF" w:themeFill="background1"/>
          </w:tcPr>
          <w:p w:rsidR="0069571D" w:rsidRDefault="0069571D" w:rsidP="00974D88">
            <w:pPr>
              <w:pStyle w:val="ConsPlusNormal"/>
              <w:spacing w:line="276" w:lineRule="auto"/>
              <w:ind w:firstLine="0"/>
              <w:jc w:val="center"/>
              <w:rPr>
                <w:rFonts w:ascii="Times New Roman" w:hAnsi="Times New Roman" w:cs="Times New Roman"/>
                <w:sz w:val="28"/>
                <w:szCs w:val="28"/>
              </w:rPr>
            </w:pPr>
          </w:p>
        </w:tc>
      </w:tr>
      <w:tr w:rsidR="0069571D" w:rsidTr="00EA0233">
        <w:trPr>
          <w:trHeight w:val="377"/>
        </w:trPr>
        <w:tc>
          <w:tcPr>
            <w:tcW w:w="5136" w:type="dxa"/>
            <w:vMerge/>
            <w:tcBorders>
              <w:top w:val="single" w:sz="4" w:space="0" w:color="auto"/>
              <w:left w:val="single" w:sz="4" w:space="0" w:color="auto"/>
              <w:bottom w:val="single" w:sz="4" w:space="0" w:color="auto"/>
              <w:right w:val="single" w:sz="4" w:space="0" w:color="auto"/>
            </w:tcBorders>
            <w:vAlign w:val="center"/>
            <w:hideMark/>
          </w:tcPr>
          <w:p w:rsidR="0069571D" w:rsidRDefault="0069571D" w:rsidP="00974D88">
            <w:pPr>
              <w:rPr>
                <w:sz w:val="28"/>
                <w:szCs w:val="28"/>
              </w:rPr>
            </w:pPr>
          </w:p>
        </w:tc>
        <w:tc>
          <w:tcPr>
            <w:tcW w:w="239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9571D" w:rsidRDefault="0069571D" w:rsidP="00974D88">
            <w:pPr>
              <w:pStyle w:val="ConsPlusNormal"/>
              <w:spacing w:line="276"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Бюджет Тульской области </w:t>
            </w:r>
          </w:p>
        </w:tc>
        <w:tc>
          <w:tcPr>
            <w:tcW w:w="1117" w:type="dxa"/>
            <w:tcBorders>
              <w:top w:val="single" w:sz="4" w:space="0" w:color="auto"/>
              <w:left w:val="single" w:sz="4" w:space="0" w:color="auto"/>
              <w:bottom w:val="single" w:sz="4" w:space="0" w:color="auto"/>
              <w:right w:val="single" w:sz="4" w:space="0" w:color="auto"/>
            </w:tcBorders>
            <w:shd w:val="clear" w:color="auto" w:fill="FFFFFF" w:themeFill="background1"/>
          </w:tcPr>
          <w:p w:rsidR="0069571D" w:rsidRDefault="0069571D" w:rsidP="00974D88">
            <w:pPr>
              <w:pStyle w:val="ConsPlusNormal"/>
              <w:spacing w:line="276" w:lineRule="auto"/>
              <w:jc w:val="center"/>
              <w:rPr>
                <w:rFonts w:ascii="Times New Roman" w:hAnsi="Times New Roman" w:cs="Times New Roman"/>
                <w:sz w:val="28"/>
                <w:szCs w:val="28"/>
              </w:rPr>
            </w:pPr>
          </w:p>
        </w:tc>
        <w:tc>
          <w:tcPr>
            <w:tcW w:w="1257" w:type="dxa"/>
            <w:tcBorders>
              <w:top w:val="single" w:sz="4" w:space="0" w:color="auto"/>
              <w:left w:val="single" w:sz="4" w:space="0" w:color="auto"/>
              <w:bottom w:val="single" w:sz="4" w:space="0" w:color="auto"/>
              <w:right w:val="single" w:sz="4" w:space="0" w:color="auto"/>
            </w:tcBorders>
            <w:shd w:val="clear" w:color="auto" w:fill="FFFFFF" w:themeFill="background1"/>
          </w:tcPr>
          <w:p w:rsidR="0069571D" w:rsidRDefault="0069571D" w:rsidP="00974D88">
            <w:pPr>
              <w:pStyle w:val="ConsPlusNormal"/>
              <w:spacing w:line="276" w:lineRule="auto"/>
              <w:ind w:firstLine="0"/>
              <w:jc w:val="center"/>
              <w:rPr>
                <w:rFonts w:ascii="Times New Roman" w:hAnsi="Times New Roman" w:cs="Times New Roman"/>
                <w:sz w:val="28"/>
                <w:szCs w:val="28"/>
              </w:rPr>
            </w:pPr>
          </w:p>
        </w:tc>
        <w:tc>
          <w:tcPr>
            <w:tcW w:w="1257" w:type="dxa"/>
            <w:tcBorders>
              <w:top w:val="single" w:sz="4" w:space="0" w:color="auto"/>
              <w:left w:val="single" w:sz="4" w:space="0" w:color="auto"/>
              <w:bottom w:val="single" w:sz="4" w:space="0" w:color="auto"/>
              <w:right w:val="single" w:sz="4" w:space="0" w:color="auto"/>
            </w:tcBorders>
            <w:shd w:val="clear" w:color="auto" w:fill="FFFFFF" w:themeFill="background1"/>
          </w:tcPr>
          <w:p w:rsidR="0069571D" w:rsidRDefault="0069571D" w:rsidP="00974D88">
            <w:pPr>
              <w:pStyle w:val="ConsPlusNormal"/>
              <w:spacing w:line="276" w:lineRule="auto"/>
              <w:ind w:firstLine="0"/>
              <w:jc w:val="center"/>
              <w:rPr>
                <w:rFonts w:ascii="Times New Roman" w:hAnsi="Times New Roman" w:cs="Times New Roman"/>
                <w:sz w:val="28"/>
                <w:szCs w:val="28"/>
              </w:rPr>
            </w:pPr>
          </w:p>
        </w:tc>
        <w:tc>
          <w:tcPr>
            <w:tcW w:w="1395" w:type="dxa"/>
            <w:tcBorders>
              <w:top w:val="single" w:sz="4" w:space="0" w:color="auto"/>
              <w:left w:val="single" w:sz="4" w:space="0" w:color="auto"/>
              <w:bottom w:val="single" w:sz="4" w:space="0" w:color="auto"/>
              <w:right w:val="single" w:sz="4" w:space="0" w:color="auto"/>
            </w:tcBorders>
            <w:shd w:val="clear" w:color="auto" w:fill="FFFFFF" w:themeFill="background1"/>
          </w:tcPr>
          <w:p w:rsidR="0069571D" w:rsidRDefault="0069571D" w:rsidP="00974D88">
            <w:pPr>
              <w:pStyle w:val="ConsPlusNormal"/>
              <w:spacing w:line="276" w:lineRule="auto"/>
              <w:ind w:firstLine="0"/>
              <w:jc w:val="center"/>
              <w:rPr>
                <w:rFonts w:ascii="Times New Roman" w:hAnsi="Times New Roman" w:cs="Times New Roman"/>
                <w:sz w:val="28"/>
                <w:szCs w:val="28"/>
              </w:rPr>
            </w:pPr>
          </w:p>
        </w:tc>
        <w:tc>
          <w:tcPr>
            <w:tcW w:w="1535" w:type="dxa"/>
            <w:tcBorders>
              <w:top w:val="single" w:sz="4" w:space="0" w:color="auto"/>
              <w:left w:val="single" w:sz="4" w:space="0" w:color="auto"/>
              <w:bottom w:val="single" w:sz="4" w:space="0" w:color="auto"/>
              <w:right w:val="single" w:sz="4" w:space="0" w:color="auto"/>
            </w:tcBorders>
            <w:shd w:val="clear" w:color="auto" w:fill="FFFFFF" w:themeFill="background1"/>
          </w:tcPr>
          <w:p w:rsidR="0069571D" w:rsidRDefault="0069571D" w:rsidP="00974D88">
            <w:pPr>
              <w:pStyle w:val="ConsPlusNormal"/>
              <w:spacing w:line="276" w:lineRule="auto"/>
              <w:ind w:firstLine="0"/>
              <w:jc w:val="center"/>
              <w:rPr>
                <w:rFonts w:ascii="Times New Roman" w:hAnsi="Times New Roman" w:cs="Times New Roman"/>
                <w:sz w:val="28"/>
                <w:szCs w:val="28"/>
              </w:rPr>
            </w:pPr>
          </w:p>
        </w:tc>
        <w:tc>
          <w:tcPr>
            <w:tcW w:w="1675" w:type="dxa"/>
            <w:tcBorders>
              <w:top w:val="single" w:sz="4" w:space="0" w:color="auto"/>
              <w:left w:val="single" w:sz="4" w:space="0" w:color="auto"/>
              <w:bottom w:val="single" w:sz="4" w:space="0" w:color="auto"/>
              <w:right w:val="single" w:sz="4" w:space="0" w:color="auto"/>
            </w:tcBorders>
            <w:shd w:val="clear" w:color="auto" w:fill="FFFFFF" w:themeFill="background1"/>
          </w:tcPr>
          <w:p w:rsidR="0069571D" w:rsidRDefault="0069571D" w:rsidP="00974D88">
            <w:pPr>
              <w:pStyle w:val="ConsPlusNormal"/>
              <w:spacing w:line="276" w:lineRule="auto"/>
              <w:ind w:firstLine="0"/>
              <w:jc w:val="center"/>
              <w:rPr>
                <w:rFonts w:ascii="Times New Roman" w:hAnsi="Times New Roman" w:cs="Times New Roman"/>
                <w:sz w:val="28"/>
                <w:szCs w:val="28"/>
              </w:rPr>
            </w:pPr>
          </w:p>
        </w:tc>
      </w:tr>
      <w:tr w:rsidR="0069571D" w:rsidTr="00EA0233">
        <w:trPr>
          <w:trHeight w:val="377"/>
        </w:trPr>
        <w:tc>
          <w:tcPr>
            <w:tcW w:w="5136" w:type="dxa"/>
            <w:vMerge/>
            <w:tcBorders>
              <w:top w:val="single" w:sz="4" w:space="0" w:color="auto"/>
              <w:left w:val="single" w:sz="4" w:space="0" w:color="auto"/>
              <w:bottom w:val="single" w:sz="4" w:space="0" w:color="auto"/>
              <w:right w:val="single" w:sz="4" w:space="0" w:color="auto"/>
            </w:tcBorders>
            <w:vAlign w:val="center"/>
            <w:hideMark/>
          </w:tcPr>
          <w:p w:rsidR="0069571D" w:rsidRDefault="0069571D" w:rsidP="00974D88">
            <w:pPr>
              <w:rPr>
                <w:sz w:val="28"/>
                <w:szCs w:val="28"/>
              </w:rPr>
            </w:pPr>
          </w:p>
        </w:tc>
        <w:tc>
          <w:tcPr>
            <w:tcW w:w="2399" w:type="dxa"/>
            <w:tcBorders>
              <w:top w:val="single" w:sz="4" w:space="0" w:color="auto"/>
              <w:left w:val="single" w:sz="4" w:space="0" w:color="auto"/>
              <w:bottom w:val="single" w:sz="4" w:space="0" w:color="auto"/>
              <w:right w:val="single" w:sz="4" w:space="0" w:color="auto"/>
            </w:tcBorders>
            <w:shd w:val="clear" w:color="auto" w:fill="FFFFFF" w:themeFill="background1"/>
          </w:tcPr>
          <w:p w:rsidR="0069571D" w:rsidRDefault="0069571D" w:rsidP="00974D88">
            <w:pPr>
              <w:pStyle w:val="ConsPlusNormal"/>
              <w:spacing w:line="276" w:lineRule="auto"/>
              <w:ind w:firstLine="0"/>
              <w:jc w:val="both"/>
              <w:rPr>
                <w:rFonts w:ascii="Times New Roman" w:hAnsi="Times New Roman" w:cs="Times New Roman"/>
                <w:sz w:val="28"/>
                <w:szCs w:val="28"/>
              </w:rPr>
            </w:pPr>
            <w:r>
              <w:rPr>
                <w:rFonts w:ascii="Times New Roman" w:hAnsi="Times New Roman" w:cs="Times New Roman"/>
                <w:sz w:val="28"/>
                <w:szCs w:val="28"/>
              </w:rPr>
              <w:t>Федеральный бюджет</w:t>
            </w:r>
          </w:p>
          <w:p w:rsidR="0069571D" w:rsidRDefault="0069571D" w:rsidP="00974D88">
            <w:pPr>
              <w:pStyle w:val="ConsPlusNormal"/>
              <w:spacing w:line="276" w:lineRule="auto"/>
              <w:ind w:firstLine="0"/>
              <w:jc w:val="both"/>
              <w:rPr>
                <w:rFonts w:ascii="Times New Roman" w:hAnsi="Times New Roman" w:cs="Times New Roman"/>
                <w:sz w:val="28"/>
                <w:szCs w:val="28"/>
              </w:rPr>
            </w:pPr>
          </w:p>
        </w:tc>
        <w:tc>
          <w:tcPr>
            <w:tcW w:w="1117" w:type="dxa"/>
            <w:tcBorders>
              <w:top w:val="single" w:sz="4" w:space="0" w:color="auto"/>
              <w:left w:val="single" w:sz="4" w:space="0" w:color="auto"/>
              <w:bottom w:val="single" w:sz="4" w:space="0" w:color="auto"/>
              <w:right w:val="single" w:sz="4" w:space="0" w:color="auto"/>
            </w:tcBorders>
            <w:shd w:val="clear" w:color="auto" w:fill="FFFFFF" w:themeFill="background1"/>
          </w:tcPr>
          <w:p w:rsidR="0069571D" w:rsidRDefault="0069571D" w:rsidP="00974D88">
            <w:pPr>
              <w:pStyle w:val="ConsPlusNormal"/>
              <w:spacing w:line="276" w:lineRule="auto"/>
              <w:jc w:val="center"/>
              <w:rPr>
                <w:rFonts w:ascii="Times New Roman" w:hAnsi="Times New Roman" w:cs="Times New Roman"/>
                <w:sz w:val="28"/>
                <w:szCs w:val="28"/>
              </w:rPr>
            </w:pPr>
          </w:p>
        </w:tc>
        <w:tc>
          <w:tcPr>
            <w:tcW w:w="1257" w:type="dxa"/>
            <w:tcBorders>
              <w:top w:val="single" w:sz="4" w:space="0" w:color="auto"/>
              <w:left w:val="single" w:sz="4" w:space="0" w:color="auto"/>
              <w:bottom w:val="single" w:sz="4" w:space="0" w:color="auto"/>
              <w:right w:val="single" w:sz="4" w:space="0" w:color="auto"/>
            </w:tcBorders>
            <w:shd w:val="clear" w:color="auto" w:fill="FFFFFF" w:themeFill="background1"/>
          </w:tcPr>
          <w:p w:rsidR="0069571D" w:rsidRDefault="0069571D" w:rsidP="00974D88">
            <w:pPr>
              <w:pStyle w:val="ConsPlusNormal"/>
              <w:spacing w:line="276" w:lineRule="auto"/>
              <w:ind w:firstLine="0"/>
              <w:jc w:val="center"/>
              <w:rPr>
                <w:rFonts w:ascii="Times New Roman" w:hAnsi="Times New Roman" w:cs="Times New Roman"/>
                <w:sz w:val="28"/>
                <w:szCs w:val="28"/>
              </w:rPr>
            </w:pPr>
          </w:p>
        </w:tc>
        <w:tc>
          <w:tcPr>
            <w:tcW w:w="1257" w:type="dxa"/>
            <w:tcBorders>
              <w:top w:val="single" w:sz="4" w:space="0" w:color="auto"/>
              <w:left w:val="single" w:sz="4" w:space="0" w:color="auto"/>
              <w:bottom w:val="single" w:sz="4" w:space="0" w:color="auto"/>
              <w:right w:val="single" w:sz="4" w:space="0" w:color="auto"/>
            </w:tcBorders>
            <w:shd w:val="clear" w:color="auto" w:fill="FFFFFF" w:themeFill="background1"/>
          </w:tcPr>
          <w:p w:rsidR="0069571D" w:rsidRDefault="0069571D" w:rsidP="00974D88">
            <w:pPr>
              <w:pStyle w:val="ConsPlusNormal"/>
              <w:spacing w:line="276" w:lineRule="auto"/>
              <w:ind w:firstLine="0"/>
              <w:jc w:val="center"/>
              <w:rPr>
                <w:rFonts w:ascii="Times New Roman" w:hAnsi="Times New Roman" w:cs="Times New Roman"/>
                <w:sz w:val="28"/>
                <w:szCs w:val="28"/>
              </w:rPr>
            </w:pPr>
          </w:p>
        </w:tc>
        <w:tc>
          <w:tcPr>
            <w:tcW w:w="139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9571D" w:rsidRDefault="0069571D" w:rsidP="00974D88">
            <w:pPr>
              <w:pStyle w:val="ConsPlusNormal"/>
              <w:spacing w:line="276" w:lineRule="auto"/>
              <w:ind w:firstLine="0"/>
              <w:jc w:val="center"/>
              <w:rPr>
                <w:rFonts w:ascii="Times New Roman" w:hAnsi="Times New Roman" w:cs="Times New Roman"/>
                <w:sz w:val="28"/>
                <w:szCs w:val="28"/>
              </w:rPr>
            </w:pPr>
            <w:r>
              <w:rPr>
                <w:rFonts w:ascii="Times New Roman" w:hAnsi="Times New Roman" w:cs="Times New Roman"/>
                <w:sz w:val="28"/>
                <w:szCs w:val="28"/>
              </w:rPr>
              <w:t>104,17</w:t>
            </w:r>
          </w:p>
        </w:tc>
        <w:tc>
          <w:tcPr>
            <w:tcW w:w="1535" w:type="dxa"/>
            <w:tcBorders>
              <w:top w:val="single" w:sz="4" w:space="0" w:color="auto"/>
              <w:left w:val="single" w:sz="4" w:space="0" w:color="auto"/>
              <w:bottom w:val="single" w:sz="4" w:space="0" w:color="auto"/>
              <w:right w:val="single" w:sz="4" w:space="0" w:color="auto"/>
            </w:tcBorders>
            <w:shd w:val="clear" w:color="auto" w:fill="FFFFFF" w:themeFill="background1"/>
          </w:tcPr>
          <w:p w:rsidR="0069571D" w:rsidRDefault="0069571D" w:rsidP="00974D88">
            <w:pPr>
              <w:pStyle w:val="ConsPlusNormal"/>
              <w:spacing w:line="276" w:lineRule="auto"/>
              <w:ind w:firstLine="0"/>
              <w:jc w:val="center"/>
              <w:rPr>
                <w:rFonts w:ascii="Times New Roman" w:hAnsi="Times New Roman" w:cs="Times New Roman"/>
                <w:sz w:val="28"/>
                <w:szCs w:val="28"/>
              </w:rPr>
            </w:pPr>
          </w:p>
        </w:tc>
        <w:tc>
          <w:tcPr>
            <w:tcW w:w="1675" w:type="dxa"/>
            <w:tcBorders>
              <w:top w:val="single" w:sz="4" w:space="0" w:color="auto"/>
              <w:left w:val="single" w:sz="4" w:space="0" w:color="auto"/>
              <w:bottom w:val="single" w:sz="4" w:space="0" w:color="auto"/>
              <w:right w:val="single" w:sz="4" w:space="0" w:color="auto"/>
            </w:tcBorders>
            <w:shd w:val="clear" w:color="auto" w:fill="FFFFFF" w:themeFill="background1"/>
          </w:tcPr>
          <w:p w:rsidR="0069571D" w:rsidRDefault="0069571D" w:rsidP="00974D88">
            <w:pPr>
              <w:pStyle w:val="ConsPlusNormal"/>
              <w:spacing w:line="276" w:lineRule="auto"/>
              <w:ind w:firstLine="0"/>
              <w:jc w:val="center"/>
              <w:rPr>
                <w:rFonts w:ascii="Times New Roman" w:hAnsi="Times New Roman" w:cs="Times New Roman"/>
                <w:sz w:val="28"/>
                <w:szCs w:val="28"/>
              </w:rPr>
            </w:pPr>
          </w:p>
        </w:tc>
      </w:tr>
      <w:tr w:rsidR="0069571D" w:rsidTr="00EA0233">
        <w:trPr>
          <w:trHeight w:val="152"/>
        </w:trPr>
        <w:tc>
          <w:tcPr>
            <w:tcW w:w="15775" w:type="dxa"/>
            <w:gridSpan w:val="8"/>
            <w:tcBorders>
              <w:top w:val="single" w:sz="4" w:space="0" w:color="auto"/>
              <w:left w:val="single" w:sz="4" w:space="0" w:color="auto"/>
              <w:bottom w:val="single" w:sz="4" w:space="0" w:color="auto"/>
              <w:right w:val="single" w:sz="4" w:space="0" w:color="auto"/>
            </w:tcBorders>
            <w:shd w:val="clear" w:color="auto" w:fill="FFFFFF" w:themeFill="background1"/>
            <w:hideMark/>
          </w:tcPr>
          <w:p w:rsidR="0069571D" w:rsidRDefault="0069571D" w:rsidP="00974D88">
            <w:pPr>
              <w:pStyle w:val="ConsPlusNormal"/>
              <w:spacing w:line="276" w:lineRule="auto"/>
              <w:ind w:firstLine="0"/>
              <w:jc w:val="center"/>
              <w:rPr>
                <w:rFonts w:ascii="Times New Roman" w:hAnsi="Times New Roman" w:cs="Times New Roman"/>
                <w:b/>
                <w:sz w:val="28"/>
                <w:szCs w:val="28"/>
              </w:rPr>
            </w:pPr>
            <w:r>
              <w:rPr>
                <w:rFonts w:ascii="Times New Roman" w:hAnsi="Times New Roman" w:cs="Times New Roman"/>
                <w:b/>
                <w:sz w:val="28"/>
                <w:szCs w:val="28"/>
              </w:rPr>
              <w:t>3. Празднование памятных дат</w:t>
            </w:r>
          </w:p>
        </w:tc>
      </w:tr>
      <w:tr w:rsidR="0069571D" w:rsidTr="00EA0233">
        <w:trPr>
          <w:trHeight w:val="131"/>
        </w:trPr>
        <w:tc>
          <w:tcPr>
            <w:tcW w:w="5136"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69571D" w:rsidRDefault="0069571D" w:rsidP="00974D88">
            <w:pPr>
              <w:pStyle w:val="ConsPlusNormal"/>
              <w:spacing w:line="276" w:lineRule="auto"/>
              <w:ind w:firstLine="0"/>
              <w:rPr>
                <w:rFonts w:ascii="Times New Roman" w:hAnsi="Times New Roman"/>
                <w:sz w:val="28"/>
                <w:szCs w:val="28"/>
              </w:rPr>
            </w:pPr>
            <w:r>
              <w:rPr>
                <w:rFonts w:ascii="Times New Roman" w:hAnsi="Times New Roman"/>
                <w:sz w:val="28"/>
                <w:szCs w:val="28"/>
              </w:rPr>
              <w:t xml:space="preserve">3.1. Подготовка и проведение </w:t>
            </w:r>
          </w:p>
          <w:p w:rsidR="0069571D" w:rsidRDefault="0069571D" w:rsidP="00974D88">
            <w:pPr>
              <w:pStyle w:val="ConsPlusNormal"/>
              <w:spacing w:line="276" w:lineRule="auto"/>
              <w:ind w:firstLine="0"/>
              <w:rPr>
                <w:rFonts w:ascii="Times New Roman" w:hAnsi="Times New Roman"/>
                <w:sz w:val="28"/>
                <w:szCs w:val="28"/>
              </w:rPr>
            </w:pPr>
            <w:r>
              <w:rPr>
                <w:rFonts w:ascii="Times New Roman" w:hAnsi="Times New Roman"/>
                <w:sz w:val="28"/>
                <w:szCs w:val="28"/>
              </w:rPr>
              <w:t xml:space="preserve">празднования на федеральном уровне памятных дат субъектов Российской Федерации </w:t>
            </w:r>
          </w:p>
        </w:tc>
        <w:tc>
          <w:tcPr>
            <w:tcW w:w="239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9571D" w:rsidRDefault="0069571D" w:rsidP="00974D88">
            <w:pPr>
              <w:pStyle w:val="ConsPlusNormal"/>
              <w:spacing w:line="276" w:lineRule="auto"/>
              <w:ind w:firstLine="0"/>
              <w:rPr>
                <w:rFonts w:ascii="Times New Roman" w:hAnsi="Times New Roman" w:cs="Times New Roman"/>
                <w:sz w:val="28"/>
                <w:szCs w:val="28"/>
              </w:rPr>
            </w:pPr>
            <w:r>
              <w:rPr>
                <w:rFonts w:ascii="Times New Roman" w:hAnsi="Times New Roman" w:cs="Times New Roman"/>
                <w:sz w:val="28"/>
                <w:szCs w:val="28"/>
              </w:rPr>
              <w:t>Всего</w:t>
            </w:r>
          </w:p>
        </w:tc>
        <w:tc>
          <w:tcPr>
            <w:tcW w:w="11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9571D" w:rsidRDefault="0069571D" w:rsidP="00974D88">
            <w:pPr>
              <w:pStyle w:val="ConsPlusNormal"/>
              <w:spacing w:line="276" w:lineRule="auto"/>
              <w:ind w:firstLine="0"/>
              <w:jc w:val="center"/>
              <w:rPr>
                <w:rFonts w:ascii="Times New Roman" w:hAnsi="Times New Roman" w:cs="Times New Roman"/>
                <w:sz w:val="28"/>
                <w:szCs w:val="28"/>
              </w:rPr>
            </w:pPr>
            <w:r>
              <w:rPr>
                <w:rFonts w:ascii="Times New Roman" w:hAnsi="Times New Roman" w:cs="Times New Roman"/>
                <w:sz w:val="28"/>
                <w:szCs w:val="28"/>
              </w:rPr>
              <w:t>69520,6</w:t>
            </w:r>
          </w:p>
        </w:tc>
        <w:tc>
          <w:tcPr>
            <w:tcW w:w="125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9571D" w:rsidRDefault="0069571D" w:rsidP="00974D88">
            <w:pPr>
              <w:pStyle w:val="ConsPlusNormal"/>
              <w:spacing w:line="276" w:lineRule="auto"/>
              <w:ind w:firstLine="0"/>
              <w:jc w:val="center"/>
              <w:rPr>
                <w:rFonts w:ascii="Times New Roman" w:hAnsi="Times New Roman" w:cs="Times New Roman"/>
                <w:sz w:val="28"/>
                <w:szCs w:val="28"/>
              </w:rPr>
            </w:pPr>
            <w:r>
              <w:rPr>
                <w:rFonts w:ascii="Times New Roman" w:hAnsi="Times New Roman" w:cs="Times New Roman"/>
                <w:sz w:val="28"/>
                <w:szCs w:val="28"/>
              </w:rPr>
              <w:t>76369,9</w:t>
            </w:r>
          </w:p>
        </w:tc>
        <w:tc>
          <w:tcPr>
            <w:tcW w:w="1257" w:type="dxa"/>
            <w:tcBorders>
              <w:top w:val="single" w:sz="4" w:space="0" w:color="auto"/>
              <w:left w:val="single" w:sz="4" w:space="0" w:color="auto"/>
              <w:bottom w:val="single" w:sz="4" w:space="0" w:color="auto"/>
              <w:right w:val="single" w:sz="4" w:space="0" w:color="auto"/>
            </w:tcBorders>
            <w:shd w:val="clear" w:color="auto" w:fill="FFFFFF" w:themeFill="background1"/>
          </w:tcPr>
          <w:p w:rsidR="0069571D" w:rsidRDefault="0069571D" w:rsidP="00974D88">
            <w:pPr>
              <w:pStyle w:val="ConsPlusNormal"/>
              <w:spacing w:line="276" w:lineRule="auto"/>
              <w:ind w:firstLine="0"/>
              <w:jc w:val="center"/>
              <w:rPr>
                <w:rFonts w:ascii="Times New Roman" w:hAnsi="Times New Roman" w:cs="Times New Roman"/>
                <w:sz w:val="28"/>
                <w:szCs w:val="28"/>
              </w:rPr>
            </w:pPr>
          </w:p>
        </w:tc>
        <w:tc>
          <w:tcPr>
            <w:tcW w:w="1395" w:type="dxa"/>
            <w:tcBorders>
              <w:top w:val="single" w:sz="4" w:space="0" w:color="auto"/>
              <w:left w:val="single" w:sz="4" w:space="0" w:color="auto"/>
              <w:bottom w:val="single" w:sz="4" w:space="0" w:color="auto"/>
              <w:right w:val="single" w:sz="4" w:space="0" w:color="auto"/>
            </w:tcBorders>
            <w:shd w:val="clear" w:color="auto" w:fill="FFFFFF" w:themeFill="background1"/>
          </w:tcPr>
          <w:p w:rsidR="0069571D" w:rsidRDefault="0069571D" w:rsidP="00974D88">
            <w:pPr>
              <w:pStyle w:val="ConsPlusNormal"/>
              <w:spacing w:line="276" w:lineRule="auto"/>
              <w:ind w:firstLine="0"/>
              <w:jc w:val="center"/>
              <w:rPr>
                <w:rFonts w:ascii="Times New Roman" w:hAnsi="Times New Roman" w:cs="Times New Roman"/>
                <w:sz w:val="28"/>
                <w:szCs w:val="28"/>
              </w:rPr>
            </w:pPr>
          </w:p>
        </w:tc>
        <w:tc>
          <w:tcPr>
            <w:tcW w:w="1535" w:type="dxa"/>
            <w:tcBorders>
              <w:top w:val="single" w:sz="4" w:space="0" w:color="auto"/>
              <w:left w:val="single" w:sz="4" w:space="0" w:color="auto"/>
              <w:bottom w:val="single" w:sz="4" w:space="0" w:color="auto"/>
              <w:right w:val="single" w:sz="4" w:space="0" w:color="auto"/>
            </w:tcBorders>
            <w:shd w:val="clear" w:color="auto" w:fill="FFFFFF" w:themeFill="background1"/>
          </w:tcPr>
          <w:p w:rsidR="0069571D" w:rsidRDefault="0069571D" w:rsidP="00974D88">
            <w:pPr>
              <w:pStyle w:val="ConsPlusNormal"/>
              <w:spacing w:line="276" w:lineRule="auto"/>
              <w:ind w:firstLine="0"/>
              <w:jc w:val="center"/>
              <w:rPr>
                <w:rFonts w:ascii="Times New Roman" w:hAnsi="Times New Roman" w:cs="Times New Roman"/>
                <w:sz w:val="28"/>
                <w:szCs w:val="28"/>
              </w:rPr>
            </w:pPr>
          </w:p>
        </w:tc>
        <w:tc>
          <w:tcPr>
            <w:tcW w:w="1675" w:type="dxa"/>
            <w:tcBorders>
              <w:top w:val="single" w:sz="4" w:space="0" w:color="auto"/>
              <w:left w:val="single" w:sz="4" w:space="0" w:color="auto"/>
              <w:bottom w:val="single" w:sz="4" w:space="0" w:color="auto"/>
              <w:right w:val="single" w:sz="4" w:space="0" w:color="auto"/>
            </w:tcBorders>
            <w:shd w:val="clear" w:color="auto" w:fill="FFFFFF" w:themeFill="background1"/>
          </w:tcPr>
          <w:p w:rsidR="0069571D" w:rsidRDefault="0069571D" w:rsidP="00974D88">
            <w:pPr>
              <w:pStyle w:val="ConsPlusNormal"/>
              <w:spacing w:line="276" w:lineRule="auto"/>
              <w:ind w:firstLine="0"/>
              <w:jc w:val="center"/>
              <w:rPr>
                <w:rFonts w:ascii="Times New Roman" w:hAnsi="Times New Roman" w:cs="Times New Roman"/>
                <w:sz w:val="28"/>
                <w:szCs w:val="28"/>
              </w:rPr>
            </w:pPr>
          </w:p>
        </w:tc>
      </w:tr>
      <w:tr w:rsidR="0069571D" w:rsidTr="00EA0233">
        <w:trPr>
          <w:trHeight w:val="145"/>
        </w:trPr>
        <w:tc>
          <w:tcPr>
            <w:tcW w:w="5136" w:type="dxa"/>
            <w:vMerge/>
            <w:tcBorders>
              <w:top w:val="single" w:sz="4" w:space="0" w:color="auto"/>
              <w:left w:val="single" w:sz="4" w:space="0" w:color="auto"/>
              <w:bottom w:val="single" w:sz="4" w:space="0" w:color="auto"/>
              <w:right w:val="single" w:sz="4" w:space="0" w:color="auto"/>
            </w:tcBorders>
            <w:vAlign w:val="center"/>
            <w:hideMark/>
          </w:tcPr>
          <w:p w:rsidR="0069571D" w:rsidRDefault="0069571D" w:rsidP="00974D88">
            <w:pPr>
              <w:rPr>
                <w:rFonts w:cs="Arial"/>
                <w:sz w:val="28"/>
                <w:szCs w:val="28"/>
              </w:rPr>
            </w:pPr>
          </w:p>
        </w:tc>
        <w:tc>
          <w:tcPr>
            <w:tcW w:w="239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9571D" w:rsidRDefault="0069571D" w:rsidP="00974D88">
            <w:pPr>
              <w:pStyle w:val="ConsPlusNormal"/>
              <w:spacing w:line="276"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Местный бюджет </w:t>
            </w:r>
          </w:p>
        </w:tc>
        <w:tc>
          <w:tcPr>
            <w:tcW w:w="1117" w:type="dxa"/>
            <w:tcBorders>
              <w:top w:val="single" w:sz="4" w:space="0" w:color="auto"/>
              <w:left w:val="single" w:sz="4" w:space="0" w:color="auto"/>
              <w:bottom w:val="single" w:sz="4" w:space="0" w:color="auto"/>
              <w:right w:val="single" w:sz="4" w:space="0" w:color="auto"/>
            </w:tcBorders>
            <w:shd w:val="clear" w:color="auto" w:fill="FFFFFF" w:themeFill="background1"/>
          </w:tcPr>
          <w:p w:rsidR="0069571D" w:rsidRDefault="0069571D" w:rsidP="00974D88">
            <w:pPr>
              <w:pStyle w:val="ConsPlusNormal"/>
              <w:spacing w:line="276" w:lineRule="auto"/>
              <w:ind w:firstLine="0"/>
              <w:jc w:val="center"/>
              <w:rPr>
                <w:rFonts w:ascii="Times New Roman" w:hAnsi="Times New Roman" w:cs="Times New Roman"/>
                <w:sz w:val="28"/>
                <w:szCs w:val="28"/>
              </w:rPr>
            </w:pPr>
          </w:p>
        </w:tc>
        <w:tc>
          <w:tcPr>
            <w:tcW w:w="1257" w:type="dxa"/>
            <w:tcBorders>
              <w:top w:val="single" w:sz="4" w:space="0" w:color="auto"/>
              <w:left w:val="single" w:sz="4" w:space="0" w:color="auto"/>
              <w:bottom w:val="single" w:sz="4" w:space="0" w:color="auto"/>
              <w:right w:val="single" w:sz="4" w:space="0" w:color="auto"/>
            </w:tcBorders>
            <w:shd w:val="clear" w:color="auto" w:fill="FFFFFF" w:themeFill="background1"/>
          </w:tcPr>
          <w:p w:rsidR="0069571D" w:rsidRDefault="0069571D" w:rsidP="00974D88">
            <w:pPr>
              <w:pStyle w:val="ConsPlusNormal"/>
              <w:spacing w:line="276" w:lineRule="auto"/>
              <w:ind w:firstLine="0"/>
              <w:jc w:val="center"/>
              <w:rPr>
                <w:rFonts w:ascii="Times New Roman" w:hAnsi="Times New Roman" w:cs="Times New Roman"/>
                <w:sz w:val="28"/>
                <w:szCs w:val="28"/>
              </w:rPr>
            </w:pPr>
          </w:p>
        </w:tc>
        <w:tc>
          <w:tcPr>
            <w:tcW w:w="1257" w:type="dxa"/>
            <w:tcBorders>
              <w:top w:val="single" w:sz="4" w:space="0" w:color="auto"/>
              <w:left w:val="single" w:sz="4" w:space="0" w:color="auto"/>
              <w:bottom w:val="single" w:sz="4" w:space="0" w:color="auto"/>
              <w:right w:val="single" w:sz="4" w:space="0" w:color="auto"/>
            </w:tcBorders>
            <w:shd w:val="clear" w:color="auto" w:fill="FFFFFF" w:themeFill="background1"/>
          </w:tcPr>
          <w:p w:rsidR="0069571D" w:rsidRDefault="0069571D" w:rsidP="00974D88">
            <w:pPr>
              <w:pStyle w:val="ConsPlusNormal"/>
              <w:spacing w:line="276" w:lineRule="auto"/>
              <w:ind w:firstLine="0"/>
              <w:jc w:val="center"/>
              <w:rPr>
                <w:rFonts w:ascii="Times New Roman" w:hAnsi="Times New Roman" w:cs="Times New Roman"/>
                <w:sz w:val="28"/>
                <w:szCs w:val="28"/>
              </w:rPr>
            </w:pPr>
          </w:p>
        </w:tc>
        <w:tc>
          <w:tcPr>
            <w:tcW w:w="1395" w:type="dxa"/>
            <w:tcBorders>
              <w:top w:val="single" w:sz="4" w:space="0" w:color="auto"/>
              <w:left w:val="single" w:sz="4" w:space="0" w:color="auto"/>
              <w:bottom w:val="single" w:sz="4" w:space="0" w:color="auto"/>
              <w:right w:val="single" w:sz="4" w:space="0" w:color="auto"/>
            </w:tcBorders>
            <w:shd w:val="clear" w:color="auto" w:fill="FFFFFF" w:themeFill="background1"/>
          </w:tcPr>
          <w:p w:rsidR="0069571D" w:rsidRDefault="0069571D" w:rsidP="00974D88">
            <w:pPr>
              <w:pStyle w:val="ConsPlusNormal"/>
              <w:spacing w:line="276" w:lineRule="auto"/>
              <w:ind w:firstLine="0"/>
              <w:jc w:val="center"/>
              <w:rPr>
                <w:rFonts w:ascii="Times New Roman" w:hAnsi="Times New Roman" w:cs="Times New Roman"/>
                <w:sz w:val="28"/>
                <w:szCs w:val="28"/>
              </w:rPr>
            </w:pPr>
          </w:p>
        </w:tc>
        <w:tc>
          <w:tcPr>
            <w:tcW w:w="1535" w:type="dxa"/>
            <w:tcBorders>
              <w:top w:val="single" w:sz="4" w:space="0" w:color="auto"/>
              <w:left w:val="single" w:sz="4" w:space="0" w:color="auto"/>
              <w:bottom w:val="single" w:sz="4" w:space="0" w:color="auto"/>
              <w:right w:val="single" w:sz="4" w:space="0" w:color="auto"/>
            </w:tcBorders>
            <w:shd w:val="clear" w:color="auto" w:fill="FFFFFF" w:themeFill="background1"/>
          </w:tcPr>
          <w:p w:rsidR="0069571D" w:rsidRDefault="0069571D" w:rsidP="00974D88">
            <w:pPr>
              <w:pStyle w:val="ConsPlusNormal"/>
              <w:spacing w:line="276" w:lineRule="auto"/>
              <w:ind w:firstLine="0"/>
              <w:jc w:val="center"/>
              <w:rPr>
                <w:rFonts w:ascii="Times New Roman" w:hAnsi="Times New Roman" w:cs="Times New Roman"/>
                <w:sz w:val="28"/>
                <w:szCs w:val="28"/>
              </w:rPr>
            </w:pPr>
          </w:p>
        </w:tc>
        <w:tc>
          <w:tcPr>
            <w:tcW w:w="1675" w:type="dxa"/>
            <w:tcBorders>
              <w:top w:val="single" w:sz="4" w:space="0" w:color="auto"/>
              <w:left w:val="single" w:sz="4" w:space="0" w:color="auto"/>
              <w:bottom w:val="single" w:sz="4" w:space="0" w:color="auto"/>
              <w:right w:val="single" w:sz="4" w:space="0" w:color="auto"/>
            </w:tcBorders>
            <w:shd w:val="clear" w:color="auto" w:fill="FFFFFF" w:themeFill="background1"/>
          </w:tcPr>
          <w:p w:rsidR="0069571D" w:rsidRDefault="0069571D" w:rsidP="00974D88">
            <w:pPr>
              <w:pStyle w:val="ConsPlusNormal"/>
              <w:spacing w:line="276" w:lineRule="auto"/>
              <w:ind w:firstLine="0"/>
              <w:jc w:val="center"/>
              <w:rPr>
                <w:rFonts w:ascii="Times New Roman" w:hAnsi="Times New Roman" w:cs="Times New Roman"/>
                <w:sz w:val="28"/>
                <w:szCs w:val="28"/>
              </w:rPr>
            </w:pPr>
          </w:p>
        </w:tc>
      </w:tr>
      <w:tr w:rsidR="0069571D" w:rsidTr="00EA0233">
        <w:trPr>
          <w:trHeight w:val="117"/>
        </w:trPr>
        <w:tc>
          <w:tcPr>
            <w:tcW w:w="5136" w:type="dxa"/>
            <w:vMerge/>
            <w:tcBorders>
              <w:top w:val="single" w:sz="4" w:space="0" w:color="auto"/>
              <w:left w:val="single" w:sz="4" w:space="0" w:color="auto"/>
              <w:bottom w:val="single" w:sz="4" w:space="0" w:color="auto"/>
              <w:right w:val="single" w:sz="4" w:space="0" w:color="auto"/>
            </w:tcBorders>
            <w:vAlign w:val="center"/>
            <w:hideMark/>
          </w:tcPr>
          <w:p w:rsidR="0069571D" w:rsidRDefault="0069571D" w:rsidP="00974D88">
            <w:pPr>
              <w:rPr>
                <w:rFonts w:cs="Arial"/>
                <w:sz w:val="28"/>
                <w:szCs w:val="28"/>
              </w:rPr>
            </w:pPr>
          </w:p>
        </w:tc>
        <w:tc>
          <w:tcPr>
            <w:tcW w:w="239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9571D" w:rsidRDefault="0069571D" w:rsidP="00974D88">
            <w:pPr>
              <w:pStyle w:val="ConsPlusNormal"/>
              <w:spacing w:line="276"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Бюджет Тульской области </w:t>
            </w:r>
          </w:p>
        </w:tc>
        <w:tc>
          <w:tcPr>
            <w:tcW w:w="11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9571D" w:rsidRDefault="0069571D" w:rsidP="00974D88">
            <w:pPr>
              <w:pStyle w:val="ConsPlusNormal"/>
              <w:spacing w:line="276" w:lineRule="auto"/>
              <w:ind w:firstLine="0"/>
              <w:jc w:val="center"/>
              <w:rPr>
                <w:rFonts w:ascii="Times New Roman" w:hAnsi="Times New Roman" w:cs="Times New Roman"/>
                <w:sz w:val="28"/>
                <w:szCs w:val="28"/>
              </w:rPr>
            </w:pPr>
            <w:r>
              <w:rPr>
                <w:rFonts w:ascii="Times New Roman" w:hAnsi="Times New Roman" w:cs="Times New Roman"/>
                <w:sz w:val="28"/>
                <w:szCs w:val="28"/>
              </w:rPr>
              <w:t>18770,6</w:t>
            </w:r>
          </w:p>
        </w:tc>
        <w:tc>
          <w:tcPr>
            <w:tcW w:w="125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9571D" w:rsidRDefault="0069571D" w:rsidP="00974D88">
            <w:pPr>
              <w:pStyle w:val="ConsPlusNormal"/>
              <w:spacing w:line="276" w:lineRule="auto"/>
              <w:ind w:firstLine="0"/>
              <w:jc w:val="center"/>
              <w:rPr>
                <w:rFonts w:ascii="Times New Roman" w:hAnsi="Times New Roman" w:cs="Times New Roman"/>
                <w:sz w:val="28"/>
                <w:szCs w:val="28"/>
              </w:rPr>
            </w:pPr>
            <w:r>
              <w:rPr>
                <w:rFonts w:ascii="Times New Roman" w:hAnsi="Times New Roman" w:cs="Times New Roman"/>
                <w:sz w:val="28"/>
                <w:szCs w:val="28"/>
              </w:rPr>
              <w:t>20627,51</w:t>
            </w:r>
          </w:p>
        </w:tc>
        <w:tc>
          <w:tcPr>
            <w:tcW w:w="1257" w:type="dxa"/>
            <w:tcBorders>
              <w:top w:val="single" w:sz="4" w:space="0" w:color="auto"/>
              <w:left w:val="single" w:sz="4" w:space="0" w:color="auto"/>
              <w:bottom w:val="single" w:sz="4" w:space="0" w:color="auto"/>
              <w:right w:val="single" w:sz="4" w:space="0" w:color="auto"/>
            </w:tcBorders>
            <w:shd w:val="clear" w:color="auto" w:fill="FFFFFF" w:themeFill="background1"/>
          </w:tcPr>
          <w:p w:rsidR="0069571D" w:rsidRDefault="0069571D" w:rsidP="00974D88">
            <w:pPr>
              <w:pStyle w:val="ConsPlusNormal"/>
              <w:spacing w:line="276" w:lineRule="auto"/>
              <w:ind w:firstLine="0"/>
              <w:jc w:val="center"/>
              <w:rPr>
                <w:rFonts w:ascii="Times New Roman" w:hAnsi="Times New Roman" w:cs="Times New Roman"/>
                <w:sz w:val="28"/>
                <w:szCs w:val="28"/>
              </w:rPr>
            </w:pPr>
          </w:p>
        </w:tc>
        <w:tc>
          <w:tcPr>
            <w:tcW w:w="1395" w:type="dxa"/>
            <w:tcBorders>
              <w:top w:val="single" w:sz="4" w:space="0" w:color="auto"/>
              <w:left w:val="single" w:sz="4" w:space="0" w:color="auto"/>
              <w:bottom w:val="single" w:sz="4" w:space="0" w:color="auto"/>
              <w:right w:val="single" w:sz="4" w:space="0" w:color="auto"/>
            </w:tcBorders>
            <w:shd w:val="clear" w:color="auto" w:fill="FFFFFF" w:themeFill="background1"/>
          </w:tcPr>
          <w:p w:rsidR="0069571D" w:rsidRDefault="0069571D" w:rsidP="00974D88">
            <w:pPr>
              <w:pStyle w:val="ConsPlusNormal"/>
              <w:spacing w:line="276" w:lineRule="auto"/>
              <w:ind w:firstLine="0"/>
              <w:jc w:val="center"/>
              <w:rPr>
                <w:rFonts w:ascii="Times New Roman" w:hAnsi="Times New Roman" w:cs="Times New Roman"/>
                <w:sz w:val="28"/>
                <w:szCs w:val="28"/>
              </w:rPr>
            </w:pPr>
          </w:p>
        </w:tc>
        <w:tc>
          <w:tcPr>
            <w:tcW w:w="1535" w:type="dxa"/>
            <w:tcBorders>
              <w:top w:val="single" w:sz="4" w:space="0" w:color="auto"/>
              <w:left w:val="single" w:sz="4" w:space="0" w:color="auto"/>
              <w:bottom w:val="single" w:sz="4" w:space="0" w:color="auto"/>
              <w:right w:val="single" w:sz="4" w:space="0" w:color="auto"/>
            </w:tcBorders>
            <w:shd w:val="clear" w:color="auto" w:fill="FFFFFF" w:themeFill="background1"/>
          </w:tcPr>
          <w:p w:rsidR="0069571D" w:rsidRDefault="0069571D" w:rsidP="00974D88">
            <w:pPr>
              <w:pStyle w:val="ConsPlusNormal"/>
              <w:spacing w:line="276" w:lineRule="auto"/>
              <w:ind w:firstLine="0"/>
              <w:jc w:val="center"/>
              <w:rPr>
                <w:rFonts w:ascii="Times New Roman" w:hAnsi="Times New Roman" w:cs="Times New Roman"/>
                <w:sz w:val="28"/>
                <w:szCs w:val="28"/>
              </w:rPr>
            </w:pPr>
          </w:p>
        </w:tc>
        <w:tc>
          <w:tcPr>
            <w:tcW w:w="1675" w:type="dxa"/>
            <w:tcBorders>
              <w:top w:val="single" w:sz="4" w:space="0" w:color="auto"/>
              <w:left w:val="single" w:sz="4" w:space="0" w:color="auto"/>
              <w:bottom w:val="single" w:sz="4" w:space="0" w:color="auto"/>
              <w:right w:val="single" w:sz="4" w:space="0" w:color="auto"/>
            </w:tcBorders>
            <w:shd w:val="clear" w:color="auto" w:fill="FFFFFF" w:themeFill="background1"/>
          </w:tcPr>
          <w:p w:rsidR="0069571D" w:rsidRDefault="0069571D" w:rsidP="00974D88">
            <w:pPr>
              <w:pStyle w:val="ConsPlusNormal"/>
              <w:spacing w:line="276" w:lineRule="auto"/>
              <w:ind w:firstLine="0"/>
              <w:jc w:val="center"/>
              <w:rPr>
                <w:rFonts w:ascii="Times New Roman" w:hAnsi="Times New Roman" w:cs="Times New Roman"/>
                <w:sz w:val="28"/>
                <w:szCs w:val="28"/>
              </w:rPr>
            </w:pPr>
          </w:p>
        </w:tc>
      </w:tr>
      <w:tr w:rsidR="0069571D" w:rsidTr="00EA0233">
        <w:trPr>
          <w:trHeight w:val="186"/>
        </w:trPr>
        <w:tc>
          <w:tcPr>
            <w:tcW w:w="5136" w:type="dxa"/>
            <w:vMerge/>
            <w:tcBorders>
              <w:top w:val="single" w:sz="4" w:space="0" w:color="auto"/>
              <w:left w:val="single" w:sz="4" w:space="0" w:color="auto"/>
              <w:bottom w:val="single" w:sz="4" w:space="0" w:color="auto"/>
              <w:right w:val="single" w:sz="4" w:space="0" w:color="auto"/>
            </w:tcBorders>
            <w:vAlign w:val="center"/>
            <w:hideMark/>
          </w:tcPr>
          <w:p w:rsidR="0069571D" w:rsidRDefault="0069571D" w:rsidP="00974D88">
            <w:pPr>
              <w:rPr>
                <w:rFonts w:cs="Arial"/>
                <w:sz w:val="28"/>
                <w:szCs w:val="28"/>
              </w:rPr>
            </w:pPr>
          </w:p>
        </w:tc>
        <w:tc>
          <w:tcPr>
            <w:tcW w:w="239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9571D" w:rsidRDefault="0069571D" w:rsidP="00974D88">
            <w:pPr>
              <w:pStyle w:val="ConsPlusNormal"/>
              <w:spacing w:line="276" w:lineRule="auto"/>
              <w:ind w:firstLine="0"/>
              <w:jc w:val="both"/>
              <w:rPr>
                <w:rFonts w:ascii="Times New Roman" w:hAnsi="Times New Roman" w:cs="Times New Roman"/>
                <w:sz w:val="28"/>
                <w:szCs w:val="28"/>
              </w:rPr>
            </w:pPr>
            <w:r>
              <w:rPr>
                <w:rFonts w:ascii="Times New Roman" w:hAnsi="Times New Roman" w:cs="Times New Roman"/>
                <w:sz w:val="28"/>
                <w:szCs w:val="28"/>
              </w:rPr>
              <w:t>Федеральный бюджет</w:t>
            </w:r>
          </w:p>
        </w:tc>
        <w:tc>
          <w:tcPr>
            <w:tcW w:w="11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9571D" w:rsidRDefault="0069571D" w:rsidP="00974D88">
            <w:pPr>
              <w:pStyle w:val="ConsPlusNormal"/>
              <w:spacing w:line="276" w:lineRule="auto"/>
              <w:ind w:firstLine="0"/>
              <w:jc w:val="center"/>
              <w:rPr>
                <w:rFonts w:ascii="Times New Roman" w:hAnsi="Times New Roman" w:cs="Times New Roman"/>
                <w:sz w:val="28"/>
                <w:szCs w:val="28"/>
              </w:rPr>
            </w:pPr>
            <w:r>
              <w:rPr>
                <w:rFonts w:ascii="Times New Roman" w:hAnsi="Times New Roman" w:cs="Times New Roman"/>
                <w:sz w:val="28"/>
                <w:szCs w:val="28"/>
              </w:rPr>
              <w:t>50750,0</w:t>
            </w:r>
          </w:p>
        </w:tc>
        <w:tc>
          <w:tcPr>
            <w:tcW w:w="125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9571D" w:rsidRDefault="0069571D" w:rsidP="00974D88">
            <w:pPr>
              <w:pStyle w:val="ConsPlusNormal"/>
              <w:spacing w:line="276" w:lineRule="auto"/>
              <w:ind w:firstLine="0"/>
              <w:jc w:val="center"/>
              <w:rPr>
                <w:rFonts w:ascii="Times New Roman" w:hAnsi="Times New Roman" w:cs="Times New Roman"/>
                <w:sz w:val="28"/>
                <w:szCs w:val="28"/>
              </w:rPr>
            </w:pPr>
            <w:r>
              <w:rPr>
                <w:rFonts w:ascii="Times New Roman" w:hAnsi="Times New Roman" w:cs="Times New Roman"/>
                <w:sz w:val="28"/>
                <w:szCs w:val="28"/>
              </w:rPr>
              <w:t>55742,39</w:t>
            </w:r>
          </w:p>
        </w:tc>
        <w:tc>
          <w:tcPr>
            <w:tcW w:w="1257" w:type="dxa"/>
            <w:tcBorders>
              <w:top w:val="single" w:sz="4" w:space="0" w:color="auto"/>
              <w:left w:val="single" w:sz="4" w:space="0" w:color="auto"/>
              <w:bottom w:val="single" w:sz="4" w:space="0" w:color="auto"/>
              <w:right w:val="single" w:sz="4" w:space="0" w:color="auto"/>
            </w:tcBorders>
            <w:shd w:val="clear" w:color="auto" w:fill="FFFFFF" w:themeFill="background1"/>
          </w:tcPr>
          <w:p w:rsidR="0069571D" w:rsidRDefault="0069571D" w:rsidP="00974D88">
            <w:pPr>
              <w:pStyle w:val="ConsPlusNormal"/>
              <w:spacing w:line="276" w:lineRule="auto"/>
              <w:ind w:firstLine="0"/>
              <w:jc w:val="center"/>
              <w:rPr>
                <w:rFonts w:ascii="Times New Roman" w:hAnsi="Times New Roman" w:cs="Times New Roman"/>
                <w:sz w:val="28"/>
                <w:szCs w:val="28"/>
              </w:rPr>
            </w:pPr>
          </w:p>
        </w:tc>
        <w:tc>
          <w:tcPr>
            <w:tcW w:w="1395" w:type="dxa"/>
            <w:tcBorders>
              <w:top w:val="single" w:sz="4" w:space="0" w:color="auto"/>
              <w:left w:val="single" w:sz="4" w:space="0" w:color="auto"/>
              <w:bottom w:val="single" w:sz="4" w:space="0" w:color="auto"/>
              <w:right w:val="single" w:sz="4" w:space="0" w:color="auto"/>
            </w:tcBorders>
            <w:shd w:val="clear" w:color="auto" w:fill="FFFFFF" w:themeFill="background1"/>
          </w:tcPr>
          <w:p w:rsidR="0069571D" w:rsidRDefault="0069571D" w:rsidP="00974D88">
            <w:pPr>
              <w:pStyle w:val="ConsPlusNormal"/>
              <w:spacing w:line="276" w:lineRule="auto"/>
              <w:ind w:firstLine="0"/>
              <w:jc w:val="center"/>
              <w:rPr>
                <w:rFonts w:ascii="Times New Roman" w:hAnsi="Times New Roman" w:cs="Times New Roman"/>
                <w:sz w:val="28"/>
                <w:szCs w:val="28"/>
              </w:rPr>
            </w:pPr>
          </w:p>
        </w:tc>
        <w:tc>
          <w:tcPr>
            <w:tcW w:w="1535" w:type="dxa"/>
            <w:tcBorders>
              <w:top w:val="single" w:sz="4" w:space="0" w:color="auto"/>
              <w:left w:val="single" w:sz="4" w:space="0" w:color="auto"/>
              <w:bottom w:val="single" w:sz="4" w:space="0" w:color="auto"/>
              <w:right w:val="single" w:sz="4" w:space="0" w:color="auto"/>
            </w:tcBorders>
            <w:shd w:val="clear" w:color="auto" w:fill="FFFFFF" w:themeFill="background1"/>
          </w:tcPr>
          <w:p w:rsidR="0069571D" w:rsidRDefault="0069571D" w:rsidP="00974D88">
            <w:pPr>
              <w:pStyle w:val="ConsPlusNormal"/>
              <w:spacing w:line="276" w:lineRule="auto"/>
              <w:ind w:firstLine="0"/>
              <w:jc w:val="center"/>
              <w:rPr>
                <w:rFonts w:ascii="Times New Roman" w:hAnsi="Times New Roman" w:cs="Times New Roman"/>
                <w:sz w:val="28"/>
                <w:szCs w:val="28"/>
              </w:rPr>
            </w:pPr>
          </w:p>
        </w:tc>
        <w:tc>
          <w:tcPr>
            <w:tcW w:w="1675" w:type="dxa"/>
            <w:tcBorders>
              <w:top w:val="single" w:sz="4" w:space="0" w:color="auto"/>
              <w:left w:val="single" w:sz="4" w:space="0" w:color="auto"/>
              <w:bottom w:val="single" w:sz="4" w:space="0" w:color="auto"/>
              <w:right w:val="single" w:sz="4" w:space="0" w:color="auto"/>
            </w:tcBorders>
            <w:shd w:val="clear" w:color="auto" w:fill="FFFFFF" w:themeFill="background1"/>
          </w:tcPr>
          <w:p w:rsidR="0069571D" w:rsidRDefault="0069571D" w:rsidP="00974D88">
            <w:pPr>
              <w:pStyle w:val="ConsPlusNormal"/>
              <w:spacing w:line="276" w:lineRule="auto"/>
              <w:ind w:firstLine="0"/>
              <w:jc w:val="center"/>
              <w:rPr>
                <w:rFonts w:ascii="Times New Roman" w:hAnsi="Times New Roman" w:cs="Times New Roman"/>
                <w:sz w:val="28"/>
                <w:szCs w:val="28"/>
              </w:rPr>
            </w:pPr>
          </w:p>
        </w:tc>
      </w:tr>
      <w:tr w:rsidR="0069571D" w:rsidTr="00EA0233">
        <w:trPr>
          <w:trHeight w:val="186"/>
        </w:trPr>
        <w:tc>
          <w:tcPr>
            <w:tcW w:w="15775" w:type="dxa"/>
            <w:gridSpan w:val="8"/>
            <w:tcBorders>
              <w:top w:val="single" w:sz="4" w:space="0" w:color="auto"/>
              <w:left w:val="single" w:sz="4" w:space="0" w:color="auto"/>
              <w:bottom w:val="single" w:sz="4" w:space="0" w:color="auto"/>
              <w:right w:val="single" w:sz="4" w:space="0" w:color="auto"/>
            </w:tcBorders>
            <w:shd w:val="clear" w:color="auto" w:fill="FFFFFF" w:themeFill="background1"/>
            <w:hideMark/>
          </w:tcPr>
          <w:p w:rsidR="0069571D" w:rsidRDefault="0069571D" w:rsidP="00974D88">
            <w:pPr>
              <w:pStyle w:val="ConsPlusNormal"/>
              <w:spacing w:line="276" w:lineRule="auto"/>
              <w:ind w:firstLine="0"/>
              <w:jc w:val="center"/>
              <w:rPr>
                <w:rFonts w:ascii="Times New Roman" w:hAnsi="Times New Roman" w:cs="Times New Roman"/>
                <w:b/>
                <w:sz w:val="28"/>
                <w:szCs w:val="28"/>
              </w:rPr>
            </w:pPr>
            <w:r>
              <w:rPr>
                <w:rFonts w:ascii="Times New Roman" w:hAnsi="Times New Roman"/>
                <w:b/>
                <w:sz w:val="28"/>
                <w:szCs w:val="28"/>
              </w:rPr>
              <w:t>4.Создание туристской инфраструктуры на территории муниципальных образований Тульской области</w:t>
            </w:r>
          </w:p>
        </w:tc>
      </w:tr>
      <w:tr w:rsidR="0069571D" w:rsidTr="00EA0233">
        <w:trPr>
          <w:trHeight w:val="186"/>
        </w:trPr>
        <w:tc>
          <w:tcPr>
            <w:tcW w:w="5136"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69571D" w:rsidRDefault="0069571D" w:rsidP="00974D88">
            <w:pPr>
              <w:pStyle w:val="ConsPlusNormal"/>
              <w:spacing w:line="276" w:lineRule="auto"/>
              <w:ind w:firstLine="0"/>
              <w:rPr>
                <w:rFonts w:ascii="Times New Roman" w:hAnsi="Times New Roman"/>
                <w:sz w:val="28"/>
                <w:szCs w:val="28"/>
              </w:rPr>
            </w:pPr>
            <w:r>
              <w:rPr>
                <w:rFonts w:ascii="Times New Roman" w:hAnsi="Times New Roman"/>
                <w:sz w:val="28"/>
                <w:szCs w:val="28"/>
              </w:rPr>
              <w:t>4.Создание туристской инфраструктуры на территории муниципальных образований Тульской области</w:t>
            </w:r>
          </w:p>
        </w:tc>
        <w:tc>
          <w:tcPr>
            <w:tcW w:w="239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9571D" w:rsidRDefault="0069571D" w:rsidP="00974D88">
            <w:pPr>
              <w:pStyle w:val="ConsPlusNormal"/>
              <w:spacing w:line="276" w:lineRule="auto"/>
              <w:ind w:firstLine="0"/>
              <w:rPr>
                <w:rFonts w:ascii="Times New Roman" w:hAnsi="Times New Roman" w:cs="Times New Roman"/>
                <w:sz w:val="28"/>
                <w:szCs w:val="28"/>
              </w:rPr>
            </w:pPr>
            <w:r>
              <w:rPr>
                <w:rFonts w:ascii="Times New Roman" w:hAnsi="Times New Roman" w:cs="Times New Roman"/>
                <w:sz w:val="28"/>
                <w:szCs w:val="28"/>
              </w:rPr>
              <w:t>Всего</w:t>
            </w:r>
          </w:p>
        </w:tc>
        <w:tc>
          <w:tcPr>
            <w:tcW w:w="1117" w:type="dxa"/>
            <w:tcBorders>
              <w:top w:val="single" w:sz="4" w:space="0" w:color="auto"/>
              <w:left w:val="single" w:sz="4" w:space="0" w:color="auto"/>
              <w:bottom w:val="single" w:sz="4" w:space="0" w:color="auto"/>
              <w:right w:val="single" w:sz="4" w:space="0" w:color="auto"/>
            </w:tcBorders>
            <w:shd w:val="clear" w:color="auto" w:fill="FFFFFF" w:themeFill="background1"/>
          </w:tcPr>
          <w:p w:rsidR="0069571D" w:rsidRDefault="0069571D" w:rsidP="00974D88">
            <w:pPr>
              <w:pStyle w:val="ConsPlusNormal"/>
              <w:spacing w:line="276" w:lineRule="auto"/>
              <w:ind w:firstLine="0"/>
              <w:jc w:val="center"/>
              <w:rPr>
                <w:rFonts w:ascii="Times New Roman" w:hAnsi="Times New Roman" w:cs="Times New Roman"/>
                <w:sz w:val="28"/>
                <w:szCs w:val="28"/>
              </w:rPr>
            </w:pPr>
          </w:p>
        </w:tc>
        <w:tc>
          <w:tcPr>
            <w:tcW w:w="1257" w:type="dxa"/>
            <w:tcBorders>
              <w:top w:val="single" w:sz="4" w:space="0" w:color="auto"/>
              <w:left w:val="single" w:sz="4" w:space="0" w:color="auto"/>
              <w:bottom w:val="single" w:sz="4" w:space="0" w:color="auto"/>
              <w:right w:val="single" w:sz="4" w:space="0" w:color="auto"/>
            </w:tcBorders>
            <w:shd w:val="clear" w:color="auto" w:fill="FFFFFF" w:themeFill="background1"/>
          </w:tcPr>
          <w:p w:rsidR="0069571D" w:rsidRDefault="0069571D" w:rsidP="00974D88">
            <w:pPr>
              <w:pStyle w:val="ConsPlusNormal"/>
              <w:spacing w:line="276" w:lineRule="auto"/>
              <w:ind w:firstLine="0"/>
              <w:jc w:val="center"/>
              <w:rPr>
                <w:rFonts w:ascii="Times New Roman" w:hAnsi="Times New Roman" w:cs="Times New Roman"/>
                <w:sz w:val="28"/>
                <w:szCs w:val="28"/>
              </w:rPr>
            </w:pPr>
          </w:p>
        </w:tc>
        <w:tc>
          <w:tcPr>
            <w:tcW w:w="125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9571D" w:rsidRDefault="0069571D" w:rsidP="00974D88">
            <w:pPr>
              <w:pStyle w:val="ConsPlusNormal"/>
              <w:spacing w:line="276" w:lineRule="auto"/>
              <w:ind w:firstLine="0"/>
              <w:jc w:val="center"/>
              <w:rPr>
                <w:rFonts w:ascii="Times New Roman" w:hAnsi="Times New Roman" w:cs="Times New Roman"/>
                <w:sz w:val="28"/>
                <w:szCs w:val="28"/>
              </w:rPr>
            </w:pPr>
            <w:r>
              <w:rPr>
                <w:rFonts w:ascii="Times New Roman" w:hAnsi="Times New Roman" w:cs="Times New Roman"/>
                <w:sz w:val="28"/>
                <w:szCs w:val="28"/>
              </w:rPr>
              <w:t>1426,49</w:t>
            </w:r>
          </w:p>
        </w:tc>
        <w:tc>
          <w:tcPr>
            <w:tcW w:w="139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9571D" w:rsidRDefault="0069571D" w:rsidP="00974D88">
            <w:pPr>
              <w:pStyle w:val="ConsPlusNormal"/>
              <w:spacing w:line="276" w:lineRule="auto"/>
              <w:ind w:firstLine="0"/>
              <w:jc w:val="center"/>
              <w:rPr>
                <w:rFonts w:ascii="Times New Roman" w:hAnsi="Times New Roman" w:cs="Times New Roman"/>
                <w:sz w:val="28"/>
                <w:szCs w:val="28"/>
              </w:rPr>
            </w:pPr>
            <w:r>
              <w:rPr>
                <w:rFonts w:ascii="Times New Roman" w:hAnsi="Times New Roman" w:cs="Times New Roman"/>
                <w:sz w:val="28"/>
                <w:szCs w:val="28"/>
              </w:rPr>
              <w:t>886,7</w:t>
            </w:r>
          </w:p>
        </w:tc>
        <w:tc>
          <w:tcPr>
            <w:tcW w:w="153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9571D" w:rsidRDefault="0069571D" w:rsidP="00974D88">
            <w:pPr>
              <w:pStyle w:val="ConsPlusNormal"/>
              <w:spacing w:line="276" w:lineRule="auto"/>
              <w:ind w:firstLine="0"/>
              <w:jc w:val="center"/>
              <w:rPr>
                <w:rFonts w:ascii="Times New Roman" w:hAnsi="Times New Roman" w:cs="Times New Roman"/>
                <w:sz w:val="28"/>
                <w:szCs w:val="28"/>
              </w:rPr>
            </w:pPr>
          </w:p>
        </w:tc>
        <w:tc>
          <w:tcPr>
            <w:tcW w:w="1675" w:type="dxa"/>
            <w:tcBorders>
              <w:top w:val="single" w:sz="4" w:space="0" w:color="auto"/>
              <w:left w:val="single" w:sz="4" w:space="0" w:color="auto"/>
              <w:bottom w:val="single" w:sz="4" w:space="0" w:color="auto"/>
              <w:right w:val="single" w:sz="4" w:space="0" w:color="auto"/>
            </w:tcBorders>
            <w:shd w:val="clear" w:color="auto" w:fill="FFFFFF" w:themeFill="background1"/>
          </w:tcPr>
          <w:p w:rsidR="0069571D" w:rsidRDefault="0069571D" w:rsidP="00974D88">
            <w:pPr>
              <w:pStyle w:val="ConsPlusNormal"/>
              <w:spacing w:line="276" w:lineRule="auto"/>
              <w:ind w:firstLine="0"/>
              <w:jc w:val="center"/>
              <w:rPr>
                <w:rFonts w:ascii="Times New Roman" w:hAnsi="Times New Roman" w:cs="Times New Roman"/>
                <w:sz w:val="28"/>
                <w:szCs w:val="28"/>
              </w:rPr>
            </w:pPr>
          </w:p>
        </w:tc>
      </w:tr>
      <w:tr w:rsidR="0069571D" w:rsidTr="00EA0233">
        <w:trPr>
          <w:trHeight w:val="186"/>
        </w:trPr>
        <w:tc>
          <w:tcPr>
            <w:tcW w:w="5136" w:type="dxa"/>
            <w:vMerge/>
            <w:tcBorders>
              <w:top w:val="single" w:sz="4" w:space="0" w:color="auto"/>
              <w:left w:val="single" w:sz="4" w:space="0" w:color="auto"/>
              <w:bottom w:val="single" w:sz="4" w:space="0" w:color="auto"/>
              <w:right w:val="single" w:sz="4" w:space="0" w:color="auto"/>
            </w:tcBorders>
            <w:vAlign w:val="center"/>
            <w:hideMark/>
          </w:tcPr>
          <w:p w:rsidR="0069571D" w:rsidRDefault="0069571D" w:rsidP="00974D88">
            <w:pPr>
              <w:rPr>
                <w:rFonts w:cs="Arial"/>
                <w:sz w:val="28"/>
                <w:szCs w:val="28"/>
              </w:rPr>
            </w:pPr>
          </w:p>
        </w:tc>
        <w:tc>
          <w:tcPr>
            <w:tcW w:w="239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9571D" w:rsidRDefault="0069571D" w:rsidP="00974D88">
            <w:pPr>
              <w:pStyle w:val="ConsPlusNormal"/>
              <w:spacing w:line="276"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Местный бюджет </w:t>
            </w:r>
          </w:p>
        </w:tc>
        <w:tc>
          <w:tcPr>
            <w:tcW w:w="1117" w:type="dxa"/>
            <w:tcBorders>
              <w:top w:val="single" w:sz="4" w:space="0" w:color="auto"/>
              <w:left w:val="single" w:sz="4" w:space="0" w:color="auto"/>
              <w:bottom w:val="single" w:sz="4" w:space="0" w:color="auto"/>
              <w:right w:val="single" w:sz="4" w:space="0" w:color="auto"/>
            </w:tcBorders>
            <w:shd w:val="clear" w:color="auto" w:fill="FFFFFF" w:themeFill="background1"/>
          </w:tcPr>
          <w:p w:rsidR="0069571D" w:rsidRDefault="0069571D" w:rsidP="00974D88">
            <w:pPr>
              <w:pStyle w:val="ConsPlusNormal"/>
              <w:spacing w:line="276" w:lineRule="auto"/>
              <w:ind w:firstLine="0"/>
              <w:jc w:val="center"/>
              <w:rPr>
                <w:rFonts w:ascii="Times New Roman" w:hAnsi="Times New Roman" w:cs="Times New Roman"/>
                <w:sz w:val="28"/>
                <w:szCs w:val="28"/>
              </w:rPr>
            </w:pPr>
          </w:p>
        </w:tc>
        <w:tc>
          <w:tcPr>
            <w:tcW w:w="1257" w:type="dxa"/>
            <w:tcBorders>
              <w:top w:val="single" w:sz="4" w:space="0" w:color="auto"/>
              <w:left w:val="single" w:sz="4" w:space="0" w:color="auto"/>
              <w:bottom w:val="single" w:sz="4" w:space="0" w:color="auto"/>
              <w:right w:val="single" w:sz="4" w:space="0" w:color="auto"/>
            </w:tcBorders>
            <w:shd w:val="clear" w:color="auto" w:fill="FFFFFF" w:themeFill="background1"/>
          </w:tcPr>
          <w:p w:rsidR="0069571D" w:rsidRDefault="0069571D" w:rsidP="00974D88">
            <w:pPr>
              <w:pStyle w:val="ConsPlusNormal"/>
              <w:spacing w:line="276" w:lineRule="auto"/>
              <w:ind w:firstLine="0"/>
              <w:jc w:val="center"/>
              <w:rPr>
                <w:rFonts w:ascii="Times New Roman" w:hAnsi="Times New Roman" w:cs="Times New Roman"/>
                <w:sz w:val="28"/>
                <w:szCs w:val="28"/>
              </w:rPr>
            </w:pPr>
          </w:p>
        </w:tc>
        <w:tc>
          <w:tcPr>
            <w:tcW w:w="125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9571D" w:rsidRDefault="0069571D" w:rsidP="00974D88">
            <w:pPr>
              <w:pStyle w:val="ConsPlusNormal"/>
              <w:spacing w:line="276" w:lineRule="auto"/>
              <w:ind w:firstLine="0"/>
              <w:jc w:val="center"/>
              <w:rPr>
                <w:rFonts w:ascii="Times New Roman" w:hAnsi="Times New Roman" w:cs="Times New Roman"/>
                <w:sz w:val="28"/>
                <w:szCs w:val="28"/>
              </w:rPr>
            </w:pPr>
            <w:r>
              <w:rPr>
                <w:rFonts w:ascii="Times New Roman" w:hAnsi="Times New Roman" w:cs="Times New Roman"/>
                <w:sz w:val="28"/>
                <w:szCs w:val="28"/>
              </w:rPr>
              <w:t>82,74</w:t>
            </w:r>
          </w:p>
        </w:tc>
        <w:tc>
          <w:tcPr>
            <w:tcW w:w="139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9571D" w:rsidRDefault="0069571D" w:rsidP="00974D88">
            <w:pPr>
              <w:pStyle w:val="ConsPlusNormal"/>
              <w:spacing w:line="276" w:lineRule="auto"/>
              <w:ind w:firstLine="0"/>
              <w:jc w:val="center"/>
              <w:rPr>
                <w:rFonts w:ascii="Times New Roman" w:hAnsi="Times New Roman" w:cs="Times New Roman"/>
                <w:sz w:val="28"/>
                <w:szCs w:val="28"/>
              </w:rPr>
            </w:pPr>
            <w:r>
              <w:rPr>
                <w:rFonts w:ascii="Times New Roman" w:hAnsi="Times New Roman" w:cs="Times New Roman"/>
                <w:sz w:val="28"/>
                <w:szCs w:val="28"/>
              </w:rPr>
              <w:t>50,00</w:t>
            </w:r>
          </w:p>
        </w:tc>
        <w:tc>
          <w:tcPr>
            <w:tcW w:w="153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9571D" w:rsidRDefault="0069571D" w:rsidP="00974D88">
            <w:pPr>
              <w:pStyle w:val="ConsPlusNormal"/>
              <w:spacing w:line="276" w:lineRule="auto"/>
              <w:ind w:firstLine="0"/>
              <w:jc w:val="center"/>
              <w:rPr>
                <w:rFonts w:ascii="Times New Roman" w:hAnsi="Times New Roman" w:cs="Times New Roman"/>
                <w:sz w:val="28"/>
                <w:szCs w:val="28"/>
              </w:rPr>
            </w:pPr>
          </w:p>
        </w:tc>
        <w:tc>
          <w:tcPr>
            <w:tcW w:w="1675" w:type="dxa"/>
            <w:tcBorders>
              <w:top w:val="single" w:sz="4" w:space="0" w:color="auto"/>
              <w:left w:val="single" w:sz="4" w:space="0" w:color="auto"/>
              <w:bottom w:val="single" w:sz="4" w:space="0" w:color="auto"/>
              <w:right w:val="single" w:sz="4" w:space="0" w:color="auto"/>
            </w:tcBorders>
            <w:shd w:val="clear" w:color="auto" w:fill="FFFFFF" w:themeFill="background1"/>
          </w:tcPr>
          <w:p w:rsidR="0069571D" w:rsidRDefault="0069571D" w:rsidP="00974D88">
            <w:pPr>
              <w:pStyle w:val="ConsPlusNormal"/>
              <w:spacing w:line="276" w:lineRule="auto"/>
              <w:ind w:firstLine="0"/>
              <w:jc w:val="center"/>
              <w:rPr>
                <w:rFonts w:ascii="Times New Roman" w:hAnsi="Times New Roman" w:cs="Times New Roman"/>
                <w:sz w:val="28"/>
                <w:szCs w:val="28"/>
              </w:rPr>
            </w:pPr>
          </w:p>
        </w:tc>
      </w:tr>
      <w:tr w:rsidR="0069571D" w:rsidTr="00EA0233">
        <w:trPr>
          <w:trHeight w:val="186"/>
        </w:trPr>
        <w:tc>
          <w:tcPr>
            <w:tcW w:w="5136" w:type="dxa"/>
            <w:vMerge/>
            <w:tcBorders>
              <w:top w:val="single" w:sz="4" w:space="0" w:color="auto"/>
              <w:left w:val="single" w:sz="4" w:space="0" w:color="auto"/>
              <w:bottom w:val="single" w:sz="4" w:space="0" w:color="auto"/>
              <w:right w:val="single" w:sz="4" w:space="0" w:color="auto"/>
            </w:tcBorders>
            <w:vAlign w:val="center"/>
            <w:hideMark/>
          </w:tcPr>
          <w:p w:rsidR="0069571D" w:rsidRDefault="0069571D" w:rsidP="00974D88">
            <w:pPr>
              <w:rPr>
                <w:rFonts w:cs="Arial"/>
                <w:sz w:val="28"/>
                <w:szCs w:val="28"/>
              </w:rPr>
            </w:pPr>
          </w:p>
        </w:tc>
        <w:tc>
          <w:tcPr>
            <w:tcW w:w="239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9571D" w:rsidRDefault="0069571D" w:rsidP="00974D88">
            <w:pPr>
              <w:pStyle w:val="ConsPlusNormal"/>
              <w:spacing w:line="276"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Бюджет Тульской области </w:t>
            </w:r>
          </w:p>
        </w:tc>
        <w:tc>
          <w:tcPr>
            <w:tcW w:w="1117" w:type="dxa"/>
            <w:tcBorders>
              <w:top w:val="single" w:sz="4" w:space="0" w:color="auto"/>
              <w:left w:val="single" w:sz="4" w:space="0" w:color="auto"/>
              <w:bottom w:val="single" w:sz="4" w:space="0" w:color="auto"/>
              <w:right w:val="single" w:sz="4" w:space="0" w:color="auto"/>
            </w:tcBorders>
            <w:shd w:val="clear" w:color="auto" w:fill="FFFFFF" w:themeFill="background1"/>
          </w:tcPr>
          <w:p w:rsidR="0069571D" w:rsidRDefault="0069571D" w:rsidP="00974D88">
            <w:pPr>
              <w:pStyle w:val="ConsPlusNormal"/>
              <w:spacing w:line="276" w:lineRule="auto"/>
              <w:ind w:firstLine="0"/>
              <w:jc w:val="center"/>
              <w:rPr>
                <w:rFonts w:ascii="Times New Roman" w:hAnsi="Times New Roman" w:cs="Times New Roman"/>
                <w:sz w:val="28"/>
                <w:szCs w:val="28"/>
              </w:rPr>
            </w:pPr>
          </w:p>
        </w:tc>
        <w:tc>
          <w:tcPr>
            <w:tcW w:w="1257" w:type="dxa"/>
            <w:tcBorders>
              <w:top w:val="single" w:sz="4" w:space="0" w:color="auto"/>
              <w:left w:val="single" w:sz="4" w:space="0" w:color="auto"/>
              <w:bottom w:val="single" w:sz="4" w:space="0" w:color="auto"/>
              <w:right w:val="single" w:sz="4" w:space="0" w:color="auto"/>
            </w:tcBorders>
            <w:shd w:val="clear" w:color="auto" w:fill="FFFFFF" w:themeFill="background1"/>
          </w:tcPr>
          <w:p w:rsidR="0069571D" w:rsidRDefault="0069571D" w:rsidP="00974D88">
            <w:pPr>
              <w:pStyle w:val="ConsPlusNormal"/>
              <w:spacing w:line="276" w:lineRule="auto"/>
              <w:ind w:firstLine="0"/>
              <w:jc w:val="center"/>
              <w:rPr>
                <w:rFonts w:ascii="Times New Roman" w:hAnsi="Times New Roman" w:cs="Times New Roman"/>
                <w:sz w:val="28"/>
                <w:szCs w:val="28"/>
              </w:rPr>
            </w:pPr>
          </w:p>
        </w:tc>
        <w:tc>
          <w:tcPr>
            <w:tcW w:w="125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9571D" w:rsidRDefault="0069571D" w:rsidP="00974D88">
            <w:pPr>
              <w:pStyle w:val="ConsPlusNormal"/>
              <w:spacing w:line="276" w:lineRule="auto"/>
              <w:ind w:firstLine="0"/>
              <w:jc w:val="center"/>
              <w:rPr>
                <w:rFonts w:ascii="Times New Roman" w:hAnsi="Times New Roman" w:cs="Times New Roman"/>
                <w:sz w:val="28"/>
                <w:szCs w:val="28"/>
              </w:rPr>
            </w:pPr>
            <w:r>
              <w:rPr>
                <w:rFonts w:ascii="Times New Roman" w:hAnsi="Times New Roman" w:cs="Times New Roman"/>
                <w:sz w:val="28"/>
                <w:szCs w:val="28"/>
              </w:rPr>
              <w:t>1343,75</w:t>
            </w:r>
          </w:p>
        </w:tc>
        <w:tc>
          <w:tcPr>
            <w:tcW w:w="139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9571D" w:rsidRDefault="0069571D" w:rsidP="00974D88">
            <w:pPr>
              <w:pStyle w:val="ConsPlusNormal"/>
              <w:spacing w:line="276" w:lineRule="auto"/>
              <w:ind w:firstLine="0"/>
              <w:jc w:val="center"/>
              <w:rPr>
                <w:rFonts w:ascii="Times New Roman" w:hAnsi="Times New Roman" w:cs="Times New Roman"/>
                <w:sz w:val="28"/>
                <w:szCs w:val="28"/>
              </w:rPr>
            </w:pPr>
            <w:r>
              <w:rPr>
                <w:rFonts w:ascii="Times New Roman" w:hAnsi="Times New Roman" w:cs="Times New Roman"/>
                <w:sz w:val="28"/>
                <w:szCs w:val="28"/>
              </w:rPr>
              <w:t>836,7</w:t>
            </w:r>
          </w:p>
        </w:tc>
        <w:tc>
          <w:tcPr>
            <w:tcW w:w="153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9571D" w:rsidRDefault="0069571D" w:rsidP="00974D88">
            <w:pPr>
              <w:pStyle w:val="ConsPlusNormal"/>
              <w:spacing w:line="276" w:lineRule="auto"/>
              <w:ind w:firstLine="0"/>
              <w:jc w:val="center"/>
              <w:rPr>
                <w:rFonts w:ascii="Times New Roman" w:hAnsi="Times New Roman" w:cs="Times New Roman"/>
                <w:sz w:val="28"/>
                <w:szCs w:val="28"/>
              </w:rPr>
            </w:pPr>
          </w:p>
        </w:tc>
        <w:tc>
          <w:tcPr>
            <w:tcW w:w="1675" w:type="dxa"/>
            <w:tcBorders>
              <w:top w:val="single" w:sz="4" w:space="0" w:color="auto"/>
              <w:left w:val="single" w:sz="4" w:space="0" w:color="auto"/>
              <w:bottom w:val="single" w:sz="4" w:space="0" w:color="auto"/>
              <w:right w:val="single" w:sz="4" w:space="0" w:color="auto"/>
            </w:tcBorders>
            <w:shd w:val="clear" w:color="auto" w:fill="FFFFFF" w:themeFill="background1"/>
          </w:tcPr>
          <w:p w:rsidR="0069571D" w:rsidRDefault="0069571D" w:rsidP="00974D88">
            <w:pPr>
              <w:pStyle w:val="ConsPlusNormal"/>
              <w:spacing w:line="276" w:lineRule="auto"/>
              <w:ind w:firstLine="0"/>
              <w:jc w:val="center"/>
              <w:rPr>
                <w:rFonts w:ascii="Times New Roman" w:hAnsi="Times New Roman" w:cs="Times New Roman"/>
                <w:sz w:val="28"/>
                <w:szCs w:val="28"/>
              </w:rPr>
            </w:pPr>
          </w:p>
        </w:tc>
      </w:tr>
      <w:tr w:rsidR="0069571D" w:rsidTr="00EA0233">
        <w:trPr>
          <w:trHeight w:val="186"/>
        </w:trPr>
        <w:tc>
          <w:tcPr>
            <w:tcW w:w="5136" w:type="dxa"/>
            <w:vMerge/>
            <w:tcBorders>
              <w:top w:val="single" w:sz="4" w:space="0" w:color="auto"/>
              <w:left w:val="single" w:sz="4" w:space="0" w:color="auto"/>
              <w:bottom w:val="single" w:sz="4" w:space="0" w:color="auto"/>
              <w:right w:val="single" w:sz="4" w:space="0" w:color="auto"/>
            </w:tcBorders>
            <w:vAlign w:val="center"/>
            <w:hideMark/>
          </w:tcPr>
          <w:p w:rsidR="0069571D" w:rsidRDefault="0069571D" w:rsidP="00974D88">
            <w:pPr>
              <w:rPr>
                <w:rFonts w:cs="Arial"/>
                <w:sz w:val="28"/>
                <w:szCs w:val="28"/>
              </w:rPr>
            </w:pPr>
          </w:p>
        </w:tc>
        <w:tc>
          <w:tcPr>
            <w:tcW w:w="239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9571D" w:rsidRDefault="0069571D" w:rsidP="00974D88">
            <w:pPr>
              <w:pStyle w:val="ConsPlusNormal"/>
              <w:spacing w:line="276" w:lineRule="auto"/>
              <w:ind w:firstLine="0"/>
              <w:jc w:val="both"/>
              <w:rPr>
                <w:rFonts w:ascii="Times New Roman" w:hAnsi="Times New Roman" w:cs="Times New Roman"/>
                <w:sz w:val="28"/>
                <w:szCs w:val="28"/>
              </w:rPr>
            </w:pPr>
            <w:r>
              <w:rPr>
                <w:rFonts w:ascii="Times New Roman" w:hAnsi="Times New Roman" w:cs="Times New Roman"/>
                <w:sz w:val="28"/>
                <w:szCs w:val="28"/>
              </w:rPr>
              <w:t>Федеральный бюджет</w:t>
            </w:r>
          </w:p>
        </w:tc>
        <w:tc>
          <w:tcPr>
            <w:tcW w:w="1117" w:type="dxa"/>
            <w:tcBorders>
              <w:top w:val="single" w:sz="4" w:space="0" w:color="auto"/>
              <w:left w:val="single" w:sz="4" w:space="0" w:color="auto"/>
              <w:bottom w:val="single" w:sz="4" w:space="0" w:color="auto"/>
              <w:right w:val="single" w:sz="4" w:space="0" w:color="auto"/>
            </w:tcBorders>
            <w:shd w:val="clear" w:color="auto" w:fill="FFFFFF" w:themeFill="background1"/>
          </w:tcPr>
          <w:p w:rsidR="0069571D" w:rsidRDefault="0069571D" w:rsidP="00974D88">
            <w:pPr>
              <w:pStyle w:val="ConsPlusNormal"/>
              <w:spacing w:line="276" w:lineRule="auto"/>
              <w:ind w:firstLine="0"/>
              <w:jc w:val="center"/>
              <w:rPr>
                <w:rFonts w:ascii="Times New Roman" w:hAnsi="Times New Roman" w:cs="Times New Roman"/>
                <w:sz w:val="28"/>
                <w:szCs w:val="28"/>
              </w:rPr>
            </w:pPr>
          </w:p>
        </w:tc>
        <w:tc>
          <w:tcPr>
            <w:tcW w:w="1257" w:type="dxa"/>
            <w:tcBorders>
              <w:top w:val="single" w:sz="4" w:space="0" w:color="auto"/>
              <w:left w:val="single" w:sz="4" w:space="0" w:color="auto"/>
              <w:bottom w:val="single" w:sz="4" w:space="0" w:color="auto"/>
              <w:right w:val="single" w:sz="4" w:space="0" w:color="auto"/>
            </w:tcBorders>
            <w:shd w:val="clear" w:color="auto" w:fill="FFFFFF" w:themeFill="background1"/>
          </w:tcPr>
          <w:p w:rsidR="0069571D" w:rsidRDefault="0069571D" w:rsidP="00974D88">
            <w:pPr>
              <w:pStyle w:val="ConsPlusNormal"/>
              <w:spacing w:line="276" w:lineRule="auto"/>
              <w:ind w:firstLine="0"/>
              <w:jc w:val="center"/>
              <w:rPr>
                <w:rFonts w:ascii="Times New Roman" w:hAnsi="Times New Roman" w:cs="Times New Roman"/>
                <w:sz w:val="28"/>
                <w:szCs w:val="28"/>
              </w:rPr>
            </w:pPr>
          </w:p>
        </w:tc>
        <w:tc>
          <w:tcPr>
            <w:tcW w:w="1257" w:type="dxa"/>
            <w:tcBorders>
              <w:top w:val="single" w:sz="4" w:space="0" w:color="auto"/>
              <w:left w:val="single" w:sz="4" w:space="0" w:color="auto"/>
              <w:bottom w:val="single" w:sz="4" w:space="0" w:color="auto"/>
              <w:right w:val="single" w:sz="4" w:space="0" w:color="auto"/>
            </w:tcBorders>
            <w:shd w:val="clear" w:color="auto" w:fill="FFFFFF" w:themeFill="background1"/>
          </w:tcPr>
          <w:p w:rsidR="0069571D" w:rsidRDefault="0069571D" w:rsidP="00974D88">
            <w:pPr>
              <w:pStyle w:val="ConsPlusNormal"/>
              <w:spacing w:line="276" w:lineRule="auto"/>
              <w:ind w:firstLine="0"/>
              <w:jc w:val="center"/>
              <w:rPr>
                <w:rFonts w:ascii="Times New Roman" w:hAnsi="Times New Roman" w:cs="Times New Roman"/>
                <w:sz w:val="28"/>
                <w:szCs w:val="28"/>
              </w:rPr>
            </w:pPr>
          </w:p>
        </w:tc>
        <w:tc>
          <w:tcPr>
            <w:tcW w:w="1395" w:type="dxa"/>
            <w:tcBorders>
              <w:top w:val="single" w:sz="4" w:space="0" w:color="auto"/>
              <w:left w:val="single" w:sz="4" w:space="0" w:color="auto"/>
              <w:bottom w:val="single" w:sz="4" w:space="0" w:color="auto"/>
              <w:right w:val="single" w:sz="4" w:space="0" w:color="auto"/>
            </w:tcBorders>
            <w:shd w:val="clear" w:color="auto" w:fill="FFFFFF" w:themeFill="background1"/>
          </w:tcPr>
          <w:p w:rsidR="0069571D" w:rsidRDefault="0069571D" w:rsidP="00974D88">
            <w:pPr>
              <w:pStyle w:val="ConsPlusNormal"/>
              <w:spacing w:line="276" w:lineRule="auto"/>
              <w:ind w:firstLine="0"/>
              <w:jc w:val="center"/>
              <w:rPr>
                <w:rFonts w:ascii="Times New Roman" w:hAnsi="Times New Roman" w:cs="Times New Roman"/>
                <w:sz w:val="28"/>
                <w:szCs w:val="28"/>
              </w:rPr>
            </w:pPr>
          </w:p>
        </w:tc>
        <w:tc>
          <w:tcPr>
            <w:tcW w:w="1535" w:type="dxa"/>
            <w:tcBorders>
              <w:top w:val="single" w:sz="4" w:space="0" w:color="auto"/>
              <w:left w:val="single" w:sz="4" w:space="0" w:color="auto"/>
              <w:bottom w:val="single" w:sz="4" w:space="0" w:color="auto"/>
              <w:right w:val="single" w:sz="4" w:space="0" w:color="auto"/>
            </w:tcBorders>
            <w:shd w:val="clear" w:color="auto" w:fill="FFFFFF" w:themeFill="background1"/>
          </w:tcPr>
          <w:p w:rsidR="0069571D" w:rsidRDefault="0069571D" w:rsidP="00974D88">
            <w:pPr>
              <w:pStyle w:val="ConsPlusNormal"/>
              <w:spacing w:line="276" w:lineRule="auto"/>
              <w:ind w:firstLine="0"/>
              <w:jc w:val="center"/>
              <w:rPr>
                <w:rFonts w:ascii="Times New Roman" w:hAnsi="Times New Roman" w:cs="Times New Roman"/>
                <w:sz w:val="28"/>
                <w:szCs w:val="28"/>
              </w:rPr>
            </w:pPr>
          </w:p>
        </w:tc>
        <w:tc>
          <w:tcPr>
            <w:tcW w:w="1675" w:type="dxa"/>
            <w:tcBorders>
              <w:top w:val="single" w:sz="4" w:space="0" w:color="auto"/>
              <w:left w:val="single" w:sz="4" w:space="0" w:color="auto"/>
              <w:bottom w:val="single" w:sz="4" w:space="0" w:color="auto"/>
              <w:right w:val="single" w:sz="4" w:space="0" w:color="auto"/>
            </w:tcBorders>
            <w:shd w:val="clear" w:color="auto" w:fill="FFFFFF" w:themeFill="background1"/>
          </w:tcPr>
          <w:p w:rsidR="0069571D" w:rsidRDefault="0069571D" w:rsidP="00974D88">
            <w:pPr>
              <w:pStyle w:val="ConsPlusNormal"/>
              <w:spacing w:line="276" w:lineRule="auto"/>
              <w:ind w:firstLine="0"/>
              <w:jc w:val="center"/>
              <w:rPr>
                <w:rFonts w:ascii="Times New Roman" w:hAnsi="Times New Roman" w:cs="Times New Roman"/>
                <w:sz w:val="28"/>
                <w:szCs w:val="28"/>
              </w:rPr>
            </w:pPr>
          </w:p>
        </w:tc>
      </w:tr>
      <w:tr w:rsidR="0069571D" w:rsidTr="002F19D5">
        <w:trPr>
          <w:trHeight w:val="702"/>
        </w:trPr>
        <w:tc>
          <w:tcPr>
            <w:tcW w:w="5136" w:type="dxa"/>
            <w:tcBorders>
              <w:top w:val="single" w:sz="4" w:space="0" w:color="auto"/>
              <w:left w:val="single" w:sz="4" w:space="0" w:color="auto"/>
              <w:bottom w:val="single" w:sz="4" w:space="0" w:color="auto"/>
              <w:right w:val="single" w:sz="4" w:space="0" w:color="auto"/>
            </w:tcBorders>
            <w:shd w:val="clear" w:color="auto" w:fill="FFFFFF" w:themeFill="background1"/>
          </w:tcPr>
          <w:p w:rsidR="00EA0233" w:rsidRDefault="00EA0233" w:rsidP="00974D88">
            <w:pPr>
              <w:pStyle w:val="ConsPlusNormal"/>
              <w:spacing w:line="276" w:lineRule="auto"/>
              <w:rPr>
                <w:rFonts w:ascii="Times New Roman" w:hAnsi="Times New Roman"/>
                <w:sz w:val="28"/>
                <w:szCs w:val="28"/>
              </w:rPr>
            </w:pPr>
          </w:p>
          <w:p w:rsidR="0069571D" w:rsidRPr="00EA0233" w:rsidRDefault="0069571D" w:rsidP="002F19D5"/>
        </w:tc>
        <w:tc>
          <w:tcPr>
            <w:tcW w:w="239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9571D" w:rsidRPr="002F19D5" w:rsidRDefault="0069571D" w:rsidP="002F19D5">
            <w:pPr>
              <w:pStyle w:val="ConsPlusNormal"/>
              <w:spacing w:line="276"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Итого: </w:t>
            </w:r>
          </w:p>
        </w:tc>
        <w:tc>
          <w:tcPr>
            <w:tcW w:w="11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9571D" w:rsidRPr="00D950FE" w:rsidRDefault="0069571D" w:rsidP="00974D88">
            <w:pPr>
              <w:pStyle w:val="ConsPlusNormal"/>
              <w:spacing w:line="276" w:lineRule="auto"/>
              <w:ind w:firstLine="0"/>
              <w:jc w:val="center"/>
              <w:rPr>
                <w:rFonts w:ascii="Times New Roman" w:hAnsi="Times New Roman" w:cs="Times New Roman"/>
                <w:sz w:val="24"/>
                <w:szCs w:val="24"/>
              </w:rPr>
            </w:pPr>
            <w:r w:rsidRPr="00D950FE">
              <w:rPr>
                <w:rFonts w:ascii="Times New Roman" w:hAnsi="Times New Roman" w:cs="Times New Roman"/>
                <w:sz w:val="24"/>
                <w:szCs w:val="24"/>
              </w:rPr>
              <w:t>78740,4</w:t>
            </w:r>
          </w:p>
        </w:tc>
        <w:tc>
          <w:tcPr>
            <w:tcW w:w="125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9571D" w:rsidRPr="00D950FE" w:rsidRDefault="0069571D" w:rsidP="00974D88">
            <w:pPr>
              <w:pStyle w:val="ConsPlusNormal"/>
              <w:spacing w:line="276" w:lineRule="auto"/>
              <w:ind w:firstLine="0"/>
              <w:jc w:val="center"/>
              <w:rPr>
                <w:rFonts w:ascii="Times New Roman" w:hAnsi="Times New Roman" w:cs="Times New Roman"/>
                <w:sz w:val="24"/>
                <w:szCs w:val="24"/>
              </w:rPr>
            </w:pPr>
            <w:r w:rsidRPr="00D950FE">
              <w:rPr>
                <w:rFonts w:ascii="Times New Roman" w:hAnsi="Times New Roman" w:cs="Times New Roman"/>
                <w:sz w:val="24"/>
                <w:szCs w:val="24"/>
              </w:rPr>
              <w:t>96566,54</w:t>
            </w:r>
          </w:p>
        </w:tc>
        <w:tc>
          <w:tcPr>
            <w:tcW w:w="1257" w:type="dxa"/>
            <w:tcBorders>
              <w:top w:val="single" w:sz="4" w:space="0" w:color="auto"/>
              <w:left w:val="single" w:sz="4" w:space="0" w:color="auto"/>
              <w:bottom w:val="single" w:sz="4" w:space="0" w:color="auto"/>
              <w:right w:val="single" w:sz="4" w:space="0" w:color="auto"/>
            </w:tcBorders>
            <w:shd w:val="clear" w:color="auto" w:fill="FFFFFF" w:themeFill="background1"/>
          </w:tcPr>
          <w:p w:rsidR="0069571D" w:rsidRPr="00D950FE" w:rsidRDefault="0069571D" w:rsidP="002F19D5">
            <w:pPr>
              <w:pStyle w:val="ConsPlusNormal"/>
              <w:spacing w:line="276" w:lineRule="auto"/>
              <w:ind w:firstLine="0"/>
              <w:jc w:val="center"/>
              <w:rPr>
                <w:rFonts w:ascii="Times New Roman" w:hAnsi="Times New Roman" w:cs="Times New Roman"/>
                <w:sz w:val="24"/>
                <w:szCs w:val="24"/>
              </w:rPr>
            </w:pPr>
            <w:r w:rsidRPr="00D950FE">
              <w:rPr>
                <w:rFonts w:ascii="Times New Roman" w:hAnsi="Times New Roman" w:cs="Times New Roman"/>
                <w:sz w:val="24"/>
                <w:szCs w:val="24"/>
              </w:rPr>
              <w:t>18696,59</w:t>
            </w:r>
          </w:p>
        </w:tc>
        <w:tc>
          <w:tcPr>
            <w:tcW w:w="139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74D88" w:rsidRPr="002F19D5" w:rsidRDefault="0069571D" w:rsidP="002F19D5">
            <w:pPr>
              <w:jc w:val="center"/>
            </w:pPr>
            <w:r w:rsidRPr="00D950FE">
              <w:t>24995,8</w:t>
            </w:r>
          </w:p>
        </w:tc>
        <w:tc>
          <w:tcPr>
            <w:tcW w:w="153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9571D" w:rsidRPr="00D950FE" w:rsidRDefault="0069571D" w:rsidP="00974D88">
            <w:pPr>
              <w:jc w:val="center"/>
              <w:rPr>
                <w:b/>
              </w:rPr>
            </w:pPr>
            <w:r w:rsidRPr="00D950FE">
              <w:rPr>
                <w:b/>
              </w:rPr>
              <w:t>20 821,4</w:t>
            </w:r>
          </w:p>
        </w:tc>
        <w:tc>
          <w:tcPr>
            <w:tcW w:w="1675" w:type="dxa"/>
            <w:tcBorders>
              <w:top w:val="single" w:sz="4" w:space="0" w:color="auto"/>
              <w:left w:val="single" w:sz="4" w:space="0" w:color="auto"/>
              <w:bottom w:val="single" w:sz="4" w:space="0" w:color="auto"/>
              <w:right w:val="single" w:sz="4" w:space="0" w:color="auto"/>
            </w:tcBorders>
            <w:shd w:val="clear" w:color="auto" w:fill="FFFFFF" w:themeFill="background1"/>
          </w:tcPr>
          <w:p w:rsidR="0069571D" w:rsidRPr="00D950FE" w:rsidRDefault="0069571D" w:rsidP="00974D88">
            <w:pPr>
              <w:jc w:val="center"/>
              <w:rPr>
                <w:b/>
              </w:rPr>
            </w:pPr>
            <w:r w:rsidRPr="00D950FE">
              <w:rPr>
                <w:b/>
              </w:rPr>
              <w:t>20 273,2</w:t>
            </w:r>
          </w:p>
        </w:tc>
      </w:tr>
    </w:tbl>
    <w:p w:rsidR="0069571D" w:rsidRDefault="0069571D" w:rsidP="00C24F54">
      <w:pPr>
        <w:autoSpaceDE w:val="0"/>
        <w:autoSpaceDN w:val="0"/>
        <w:adjustRightInd w:val="0"/>
        <w:ind w:firstLine="709"/>
        <w:jc w:val="center"/>
        <w:rPr>
          <w:b/>
          <w:color w:val="000000" w:themeColor="text1"/>
          <w:sz w:val="28"/>
          <w:szCs w:val="28"/>
          <w:highlight w:val="yellow"/>
        </w:rPr>
      </w:pPr>
    </w:p>
    <w:p w:rsidR="00953B1B" w:rsidRDefault="00953B1B" w:rsidP="00953B1B"/>
    <w:p w:rsidR="00953B1B" w:rsidRDefault="00953B1B" w:rsidP="00953B1B"/>
    <w:p w:rsidR="00953B1B" w:rsidRDefault="00953B1B" w:rsidP="00953B1B"/>
    <w:p w:rsidR="00953B1B" w:rsidRDefault="00953B1B" w:rsidP="00953B1B"/>
    <w:p w:rsidR="00953B1B" w:rsidRDefault="00953B1B" w:rsidP="00953B1B"/>
    <w:p w:rsidR="00953B1B" w:rsidRDefault="00953B1B" w:rsidP="00953B1B"/>
    <w:p w:rsidR="00953B1B" w:rsidRDefault="00953B1B" w:rsidP="00953B1B"/>
    <w:p w:rsidR="00953B1B" w:rsidRDefault="00953B1B" w:rsidP="00953B1B"/>
    <w:p w:rsidR="00953B1B" w:rsidRDefault="00953B1B" w:rsidP="00953B1B"/>
    <w:p w:rsidR="00953B1B" w:rsidRDefault="00953B1B" w:rsidP="00953B1B"/>
    <w:p w:rsidR="00953B1B" w:rsidRDefault="00953B1B" w:rsidP="00953B1B"/>
    <w:p w:rsidR="00953B1B" w:rsidRDefault="00953B1B" w:rsidP="00953B1B"/>
    <w:p w:rsidR="00953B1B" w:rsidRDefault="00953B1B" w:rsidP="00953B1B"/>
    <w:p w:rsidR="00953B1B" w:rsidRDefault="00953B1B" w:rsidP="00953B1B"/>
    <w:p w:rsidR="00953B1B" w:rsidRDefault="00953B1B" w:rsidP="00953B1B"/>
    <w:p w:rsidR="00953B1B" w:rsidRDefault="00953B1B" w:rsidP="00953B1B"/>
    <w:p w:rsidR="00953B1B" w:rsidRDefault="00953B1B" w:rsidP="00953B1B"/>
    <w:p w:rsidR="00953B1B" w:rsidRDefault="00953B1B" w:rsidP="00953B1B"/>
    <w:p w:rsidR="00953B1B" w:rsidRDefault="00953B1B" w:rsidP="00953B1B"/>
    <w:p w:rsidR="00953B1B" w:rsidRPr="00953B1B" w:rsidRDefault="00953B1B" w:rsidP="00953B1B">
      <w:pPr>
        <w:pStyle w:val="1"/>
        <w:spacing w:before="0"/>
        <w:jc w:val="center"/>
        <w:rPr>
          <w:rFonts w:ascii="Times New Roman" w:hAnsi="Times New Roman" w:cs="Times New Roman"/>
          <w:b/>
          <w:color w:val="auto"/>
          <w:sz w:val="28"/>
          <w:szCs w:val="28"/>
        </w:rPr>
      </w:pPr>
      <w:r w:rsidRPr="00953B1B">
        <w:rPr>
          <w:rFonts w:ascii="Times New Roman" w:hAnsi="Times New Roman" w:cs="Times New Roman"/>
          <w:color w:val="auto"/>
          <w:sz w:val="28"/>
          <w:szCs w:val="28"/>
        </w:rPr>
        <w:t>Оценка эффективности</w:t>
      </w:r>
    </w:p>
    <w:p w:rsidR="00953B1B" w:rsidRPr="00953B1B" w:rsidRDefault="00953B1B" w:rsidP="00953B1B">
      <w:pPr>
        <w:pStyle w:val="1"/>
        <w:spacing w:before="0"/>
        <w:jc w:val="center"/>
        <w:rPr>
          <w:rFonts w:ascii="Times New Roman" w:hAnsi="Times New Roman" w:cs="Times New Roman"/>
          <w:b/>
          <w:color w:val="auto"/>
          <w:sz w:val="28"/>
          <w:szCs w:val="28"/>
        </w:rPr>
      </w:pPr>
      <w:r w:rsidRPr="00953B1B">
        <w:rPr>
          <w:rFonts w:ascii="Times New Roman" w:hAnsi="Times New Roman" w:cs="Times New Roman"/>
          <w:color w:val="auto"/>
          <w:sz w:val="28"/>
          <w:szCs w:val="28"/>
        </w:rPr>
        <w:t xml:space="preserve">реализации муниципальной программы </w:t>
      </w:r>
    </w:p>
    <w:p w:rsidR="00953B1B" w:rsidRPr="00953B1B" w:rsidRDefault="00953B1B" w:rsidP="00953B1B">
      <w:pPr>
        <w:pStyle w:val="1"/>
        <w:spacing w:before="0"/>
        <w:jc w:val="center"/>
        <w:rPr>
          <w:rFonts w:ascii="Times New Roman" w:hAnsi="Times New Roman" w:cs="Times New Roman"/>
          <w:b/>
          <w:color w:val="auto"/>
          <w:sz w:val="28"/>
          <w:szCs w:val="28"/>
        </w:rPr>
      </w:pPr>
      <w:r w:rsidRPr="00953B1B">
        <w:rPr>
          <w:rFonts w:ascii="Times New Roman" w:hAnsi="Times New Roman" w:cs="Times New Roman"/>
          <w:color w:val="auto"/>
          <w:sz w:val="28"/>
          <w:szCs w:val="28"/>
        </w:rPr>
        <w:t xml:space="preserve">«Защита населения и территории муниципального образования Одоевский район от чрезвычайных ситуаций, обеспечение пожарной безопасности и безопасности людей на водных объектах на 2019 – 2023 г.» </w:t>
      </w:r>
    </w:p>
    <w:p w:rsidR="00953B1B" w:rsidRPr="00953B1B" w:rsidRDefault="00953B1B" w:rsidP="00953B1B">
      <w:pPr>
        <w:pStyle w:val="1"/>
        <w:spacing w:before="0"/>
        <w:jc w:val="center"/>
        <w:rPr>
          <w:rFonts w:ascii="Times New Roman" w:hAnsi="Times New Roman" w:cs="Times New Roman"/>
          <w:b/>
          <w:color w:val="auto"/>
          <w:sz w:val="28"/>
          <w:szCs w:val="28"/>
        </w:rPr>
      </w:pPr>
      <w:r w:rsidRPr="00953B1B">
        <w:rPr>
          <w:rFonts w:ascii="Times New Roman" w:hAnsi="Times New Roman" w:cs="Times New Roman"/>
          <w:color w:val="auto"/>
          <w:sz w:val="28"/>
          <w:szCs w:val="28"/>
        </w:rPr>
        <w:t>за 2023 год</w:t>
      </w:r>
    </w:p>
    <w:p w:rsidR="00953B1B" w:rsidRDefault="00953B1B" w:rsidP="00953B1B">
      <w:pPr>
        <w:autoSpaceDE w:val="0"/>
        <w:autoSpaceDN w:val="0"/>
        <w:adjustRightInd w:val="0"/>
        <w:ind w:firstLine="851"/>
        <w:jc w:val="both"/>
        <w:rPr>
          <w:sz w:val="28"/>
          <w:szCs w:val="28"/>
        </w:rPr>
      </w:pPr>
    </w:p>
    <w:p w:rsidR="00953B1B" w:rsidRDefault="00953B1B" w:rsidP="00953B1B">
      <w:pPr>
        <w:autoSpaceDE w:val="0"/>
        <w:autoSpaceDN w:val="0"/>
        <w:adjustRightInd w:val="0"/>
        <w:ind w:firstLine="709"/>
        <w:jc w:val="both"/>
        <w:rPr>
          <w:sz w:val="28"/>
          <w:szCs w:val="28"/>
        </w:rPr>
      </w:pPr>
      <w:r w:rsidRPr="0035660A">
        <w:rPr>
          <w:sz w:val="28"/>
          <w:szCs w:val="28"/>
        </w:rPr>
        <w:t>Целью муниципальной программы</w:t>
      </w:r>
      <w:r>
        <w:rPr>
          <w:sz w:val="28"/>
          <w:szCs w:val="28"/>
        </w:rPr>
        <w:t xml:space="preserve"> является о</w:t>
      </w:r>
      <w:r w:rsidRPr="001303EE">
        <w:rPr>
          <w:sz w:val="28"/>
          <w:szCs w:val="28"/>
        </w:rPr>
        <w:t>беспечение безопасности населения и объектов от угроз природного и техногенного характера</w:t>
      </w:r>
      <w:r w:rsidRPr="00CB25BB">
        <w:rPr>
          <w:sz w:val="28"/>
          <w:szCs w:val="28"/>
        </w:rPr>
        <w:t>.</w:t>
      </w:r>
    </w:p>
    <w:p w:rsidR="00953B1B" w:rsidRPr="001303EE" w:rsidRDefault="00953B1B" w:rsidP="00953B1B">
      <w:pPr>
        <w:autoSpaceDE w:val="0"/>
        <w:autoSpaceDN w:val="0"/>
        <w:adjustRightInd w:val="0"/>
        <w:ind w:firstLine="709"/>
        <w:jc w:val="both"/>
        <w:rPr>
          <w:sz w:val="28"/>
          <w:szCs w:val="28"/>
        </w:rPr>
      </w:pPr>
      <w:r w:rsidRPr="00CB25BB">
        <w:rPr>
          <w:sz w:val="28"/>
          <w:szCs w:val="28"/>
        </w:rPr>
        <w:t xml:space="preserve"> </w:t>
      </w:r>
      <w:r w:rsidRPr="001303EE">
        <w:rPr>
          <w:sz w:val="28"/>
          <w:szCs w:val="28"/>
        </w:rPr>
        <w:t xml:space="preserve">Достижение указанной цели будет обеспечено посредством реализации комплексов процессных мероприятий: </w:t>
      </w:r>
    </w:p>
    <w:p w:rsidR="00953B1B" w:rsidRPr="001303EE" w:rsidRDefault="00953B1B" w:rsidP="00953B1B">
      <w:pPr>
        <w:autoSpaceDE w:val="0"/>
        <w:autoSpaceDN w:val="0"/>
        <w:adjustRightInd w:val="0"/>
        <w:ind w:firstLine="709"/>
        <w:jc w:val="both"/>
        <w:rPr>
          <w:sz w:val="28"/>
          <w:szCs w:val="28"/>
        </w:rPr>
      </w:pPr>
      <w:r w:rsidRPr="001303EE">
        <w:rPr>
          <w:sz w:val="28"/>
          <w:szCs w:val="28"/>
        </w:rPr>
        <w:t>1. Участие в предупреждении и ликвидации последствий ЧС на территории района:</w:t>
      </w:r>
    </w:p>
    <w:p w:rsidR="00953B1B" w:rsidRPr="001303EE" w:rsidRDefault="00953B1B" w:rsidP="00953B1B">
      <w:pPr>
        <w:autoSpaceDE w:val="0"/>
        <w:autoSpaceDN w:val="0"/>
        <w:adjustRightInd w:val="0"/>
        <w:ind w:firstLine="709"/>
        <w:jc w:val="both"/>
        <w:rPr>
          <w:sz w:val="28"/>
          <w:szCs w:val="28"/>
        </w:rPr>
      </w:pPr>
      <w:r w:rsidRPr="001303EE">
        <w:rPr>
          <w:sz w:val="28"/>
          <w:szCs w:val="28"/>
        </w:rPr>
        <w:t>2. Организация и осуществление мероприятий по гражданской обороне, защите населения и территории муниципального района от ЧС природного и техногенного характера:</w:t>
      </w:r>
    </w:p>
    <w:p w:rsidR="00953B1B" w:rsidRDefault="00953B1B" w:rsidP="00953B1B">
      <w:pPr>
        <w:autoSpaceDE w:val="0"/>
        <w:autoSpaceDN w:val="0"/>
        <w:adjustRightInd w:val="0"/>
        <w:ind w:firstLine="709"/>
        <w:jc w:val="both"/>
        <w:rPr>
          <w:sz w:val="28"/>
          <w:szCs w:val="28"/>
        </w:rPr>
      </w:pPr>
      <w:r w:rsidRPr="001303EE">
        <w:rPr>
          <w:sz w:val="28"/>
          <w:szCs w:val="28"/>
        </w:rPr>
        <w:t>3. Осуществление мероприятий по обеспечению безопасности людей на водных объек</w:t>
      </w:r>
      <w:r>
        <w:rPr>
          <w:sz w:val="28"/>
          <w:szCs w:val="28"/>
        </w:rPr>
        <w:t>тах, охране их жизни и здоровья.</w:t>
      </w:r>
    </w:p>
    <w:p w:rsidR="00953B1B" w:rsidRPr="001303EE" w:rsidRDefault="00953B1B" w:rsidP="00953B1B">
      <w:pPr>
        <w:ind w:firstLine="709"/>
        <w:jc w:val="both"/>
        <w:textAlignment w:val="baseline"/>
        <w:rPr>
          <w:sz w:val="28"/>
          <w:szCs w:val="28"/>
        </w:rPr>
      </w:pPr>
      <w:r w:rsidRPr="001303EE">
        <w:rPr>
          <w:sz w:val="28"/>
          <w:szCs w:val="28"/>
        </w:rPr>
        <w:t>Задачами в сфере защиты населения и территорий муниципального образования Одоевский район от чрезвычайных ситуаций, обеспечения пожарной безопасности и безопасности людей на водных объектах являются:</w:t>
      </w:r>
    </w:p>
    <w:p w:rsidR="00953B1B" w:rsidRPr="001303EE" w:rsidRDefault="00953B1B" w:rsidP="00953B1B">
      <w:pPr>
        <w:ind w:firstLine="709"/>
        <w:jc w:val="both"/>
        <w:textAlignment w:val="baseline"/>
        <w:rPr>
          <w:sz w:val="28"/>
          <w:szCs w:val="28"/>
        </w:rPr>
      </w:pPr>
      <w:r w:rsidRPr="001303EE">
        <w:rPr>
          <w:sz w:val="28"/>
          <w:szCs w:val="28"/>
        </w:rPr>
        <w:t>совершенствование защиты населения от опасностей, обусловленных возникновением чрезвычайных ситуаций;</w:t>
      </w:r>
    </w:p>
    <w:p w:rsidR="00953B1B" w:rsidRPr="001303EE" w:rsidRDefault="00953B1B" w:rsidP="00953B1B">
      <w:pPr>
        <w:ind w:firstLine="709"/>
        <w:jc w:val="both"/>
        <w:textAlignment w:val="baseline"/>
        <w:rPr>
          <w:sz w:val="28"/>
          <w:szCs w:val="28"/>
        </w:rPr>
      </w:pPr>
      <w:r w:rsidRPr="001303EE">
        <w:rPr>
          <w:sz w:val="28"/>
          <w:szCs w:val="28"/>
        </w:rPr>
        <w:t>повышение эффективности деятельности дежурно-диспетчерских служб по защите населения и территорий муниципального образования Одоевский район;</w:t>
      </w:r>
    </w:p>
    <w:p w:rsidR="00953B1B" w:rsidRPr="001303EE" w:rsidRDefault="00953B1B" w:rsidP="00953B1B">
      <w:pPr>
        <w:ind w:firstLine="709"/>
        <w:jc w:val="both"/>
        <w:textAlignment w:val="baseline"/>
        <w:rPr>
          <w:sz w:val="28"/>
          <w:szCs w:val="28"/>
        </w:rPr>
      </w:pPr>
      <w:r w:rsidRPr="001303EE">
        <w:rPr>
          <w:sz w:val="28"/>
          <w:szCs w:val="28"/>
        </w:rPr>
        <w:t>повышение уровня общественной безопасности и правопорядка;</w:t>
      </w:r>
    </w:p>
    <w:p w:rsidR="00953B1B" w:rsidRPr="001303EE" w:rsidRDefault="00953B1B" w:rsidP="00953B1B">
      <w:pPr>
        <w:ind w:firstLine="709"/>
        <w:jc w:val="both"/>
        <w:textAlignment w:val="baseline"/>
        <w:rPr>
          <w:sz w:val="28"/>
          <w:szCs w:val="28"/>
        </w:rPr>
      </w:pPr>
      <w:r w:rsidRPr="001303EE">
        <w:rPr>
          <w:sz w:val="28"/>
          <w:szCs w:val="28"/>
        </w:rPr>
        <w:t>обеспечение безопасности людей на водных объектах.</w:t>
      </w:r>
    </w:p>
    <w:p w:rsidR="00953B1B" w:rsidRPr="001303EE" w:rsidRDefault="00953B1B" w:rsidP="00953B1B">
      <w:pPr>
        <w:ind w:firstLine="709"/>
        <w:jc w:val="both"/>
        <w:textAlignment w:val="baseline"/>
        <w:rPr>
          <w:sz w:val="28"/>
          <w:szCs w:val="28"/>
        </w:rPr>
      </w:pPr>
      <w:r w:rsidRPr="001303EE">
        <w:rPr>
          <w:sz w:val="28"/>
          <w:szCs w:val="28"/>
        </w:rPr>
        <w:t>Ожидаемыми результатами реализации Программы являются:</w:t>
      </w:r>
    </w:p>
    <w:p w:rsidR="00953B1B" w:rsidRPr="001303EE" w:rsidRDefault="00953B1B" w:rsidP="00953B1B">
      <w:pPr>
        <w:ind w:firstLine="709"/>
        <w:jc w:val="both"/>
        <w:textAlignment w:val="baseline"/>
        <w:rPr>
          <w:sz w:val="28"/>
          <w:szCs w:val="28"/>
        </w:rPr>
      </w:pPr>
      <w:r w:rsidRPr="001303EE">
        <w:rPr>
          <w:sz w:val="28"/>
          <w:szCs w:val="28"/>
        </w:rPr>
        <w:t>организация бесперебойного оповещения населения;</w:t>
      </w:r>
    </w:p>
    <w:p w:rsidR="00953B1B" w:rsidRPr="001303EE" w:rsidRDefault="00953B1B" w:rsidP="00953B1B">
      <w:pPr>
        <w:ind w:firstLine="709"/>
        <w:jc w:val="both"/>
        <w:textAlignment w:val="baseline"/>
        <w:rPr>
          <w:sz w:val="28"/>
          <w:szCs w:val="28"/>
        </w:rPr>
      </w:pPr>
      <w:r w:rsidRPr="001303EE">
        <w:rPr>
          <w:sz w:val="28"/>
          <w:szCs w:val="28"/>
        </w:rPr>
        <w:t>поддержание уровня подготовки сотрудников подведомственных организаций;</w:t>
      </w:r>
    </w:p>
    <w:p w:rsidR="00953B1B" w:rsidRPr="001303EE" w:rsidRDefault="00953B1B" w:rsidP="00953B1B">
      <w:pPr>
        <w:ind w:firstLine="709"/>
        <w:jc w:val="both"/>
        <w:textAlignment w:val="baseline"/>
        <w:rPr>
          <w:sz w:val="28"/>
          <w:szCs w:val="28"/>
        </w:rPr>
      </w:pPr>
      <w:r w:rsidRPr="001303EE">
        <w:rPr>
          <w:sz w:val="28"/>
          <w:szCs w:val="28"/>
        </w:rPr>
        <w:t>поддержание уровня подготовки неработающего населения на базе УКП ГОЧС;</w:t>
      </w:r>
    </w:p>
    <w:p w:rsidR="00953B1B" w:rsidRPr="001303EE" w:rsidRDefault="00953B1B" w:rsidP="00953B1B">
      <w:pPr>
        <w:ind w:firstLine="709"/>
        <w:jc w:val="both"/>
        <w:textAlignment w:val="baseline"/>
        <w:rPr>
          <w:sz w:val="28"/>
          <w:szCs w:val="28"/>
        </w:rPr>
      </w:pPr>
      <w:r w:rsidRPr="001303EE">
        <w:rPr>
          <w:sz w:val="28"/>
          <w:szCs w:val="28"/>
        </w:rPr>
        <w:t>обеспечение готовности к выполнению мероприятий гражданской обороны;</w:t>
      </w:r>
    </w:p>
    <w:p w:rsidR="00953B1B" w:rsidRPr="001303EE" w:rsidRDefault="00953B1B" w:rsidP="00953B1B">
      <w:pPr>
        <w:ind w:firstLine="709"/>
        <w:jc w:val="both"/>
        <w:textAlignment w:val="baseline"/>
        <w:rPr>
          <w:sz w:val="28"/>
          <w:szCs w:val="28"/>
        </w:rPr>
      </w:pPr>
      <w:r w:rsidRPr="001303EE">
        <w:rPr>
          <w:sz w:val="28"/>
          <w:szCs w:val="28"/>
        </w:rPr>
        <w:t>закупка и закладка в резерв администрации муниципального образования Одоевский район материально-технических и продовольственных и иных средств;</w:t>
      </w:r>
    </w:p>
    <w:p w:rsidR="00953B1B" w:rsidRPr="001303EE" w:rsidRDefault="00953B1B" w:rsidP="00953B1B">
      <w:pPr>
        <w:ind w:firstLine="709"/>
        <w:jc w:val="both"/>
        <w:textAlignment w:val="baseline"/>
        <w:rPr>
          <w:sz w:val="28"/>
          <w:szCs w:val="28"/>
        </w:rPr>
      </w:pPr>
      <w:r w:rsidRPr="001303EE">
        <w:rPr>
          <w:sz w:val="28"/>
          <w:szCs w:val="28"/>
        </w:rPr>
        <w:t>оборудование автоматизированных рабочих мест диспетчеров МКУ «ЕДДС Одоевского района»;</w:t>
      </w:r>
    </w:p>
    <w:p w:rsidR="00953B1B" w:rsidRPr="001303EE" w:rsidRDefault="00953B1B" w:rsidP="00953B1B">
      <w:pPr>
        <w:ind w:firstLine="709"/>
        <w:jc w:val="both"/>
        <w:textAlignment w:val="baseline"/>
        <w:rPr>
          <w:sz w:val="28"/>
          <w:szCs w:val="28"/>
        </w:rPr>
      </w:pPr>
      <w:r w:rsidRPr="001303EE">
        <w:rPr>
          <w:sz w:val="28"/>
          <w:szCs w:val="28"/>
        </w:rPr>
        <w:t>увеличение количества камер видеонаблюдения, установленных в местах массового пребывания людей, расположенных на территории муниципального образования Одоевский район и определенных ОП «Одоевское МО МВД России «Белёвский»;</w:t>
      </w:r>
    </w:p>
    <w:p w:rsidR="00953B1B" w:rsidRDefault="00953B1B" w:rsidP="00953B1B">
      <w:pPr>
        <w:ind w:firstLine="709"/>
        <w:jc w:val="both"/>
        <w:textAlignment w:val="baseline"/>
        <w:rPr>
          <w:sz w:val="28"/>
          <w:szCs w:val="28"/>
        </w:rPr>
      </w:pPr>
      <w:r w:rsidRPr="001303EE">
        <w:rPr>
          <w:sz w:val="28"/>
          <w:szCs w:val="28"/>
        </w:rPr>
        <w:t>обеспечение безопасного отдыха на водоемах.</w:t>
      </w:r>
    </w:p>
    <w:p w:rsidR="00953B1B" w:rsidRDefault="00953B1B" w:rsidP="00953B1B">
      <w:pPr>
        <w:autoSpaceDE w:val="0"/>
        <w:autoSpaceDN w:val="0"/>
        <w:adjustRightInd w:val="0"/>
        <w:ind w:firstLine="851"/>
        <w:jc w:val="both"/>
        <w:rPr>
          <w:bCs/>
          <w:sz w:val="28"/>
          <w:szCs w:val="28"/>
        </w:rPr>
      </w:pPr>
      <w:r w:rsidRPr="0035660A">
        <w:rPr>
          <w:bCs/>
          <w:sz w:val="28"/>
          <w:szCs w:val="28"/>
        </w:rPr>
        <w:t xml:space="preserve">По результатам сопоставления фактически достигнутых значений индикаторов результативности и их плановых значений </w:t>
      </w:r>
      <w:r>
        <w:rPr>
          <w:bCs/>
          <w:sz w:val="28"/>
          <w:szCs w:val="28"/>
        </w:rPr>
        <w:t>установлено:</w:t>
      </w:r>
    </w:p>
    <w:p w:rsidR="00953B1B" w:rsidRDefault="00953B1B" w:rsidP="00953B1B">
      <w:pPr>
        <w:autoSpaceDE w:val="0"/>
        <w:autoSpaceDN w:val="0"/>
        <w:adjustRightInd w:val="0"/>
        <w:ind w:firstLine="851"/>
        <w:jc w:val="both"/>
        <w:rPr>
          <w:bCs/>
          <w:sz w:val="28"/>
          <w:szCs w:val="28"/>
        </w:rPr>
      </w:pPr>
      <w:r w:rsidRPr="00DB58D6">
        <w:rPr>
          <w:bCs/>
          <w:sz w:val="28"/>
          <w:szCs w:val="28"/>
        </w:rPr>
        <w:t>1)</w:t>
      </w:r>
      <w:r w:rsidRPr="00DB58D6">
        <w:rPr>
          <w:bCs/>
          <w:sz w:val="28"/>
          <w:szCs w:val="28"/>
        </w:rPr>
        <w:tab/>
        <w:t>Доля оповещаемого населения р.</w:t>
      </w:r>
      <w:r>
        <w:rPr>
          <w:bCs/>
          <w:sz w:val="28"/>
          <w:szCs w:val="28"/>
        </w:rPr>
        <w:t xml:space="preserve"> </w:t>
      </w:r>
      <w:r w:rsidRPr="00DB58D6">
        <w:rPr>
          <w:bCs/>
          <w:sz w:val="28"/>
          <w:szCs w:val="28"/>
        </w:rPr>
        <w:t>п. Одоев</w:t>
      </w:r>
      <w:r>
        <w:rPr>
          <w:bCs/>
          <w:sz w:val="28"/>
          <w:szCs w:val="28"/>
        </w:rPr>
        <w:t>, % – 100;</w:t>
      </w:r>
    </w:p>
    <w:p w:rsidR="00953B1B" w:rsidRDefault="00953B1B" w:rsidP="00953B1B">
      <w:pPr>
        <w:autoSpaceDE w:val="0"/>
        <w:autoSpaceDN w:val="0"/>
        <w:adjustRightInd w:val="0"/>
        <w:ind w:firstLine="851"/>
        <w:jc w:val="both"/>
        <w:rPr>
          <w:bCs/>
          <w:sz w:val="28"/>
          <w:szCs w:val="28"/>
        </w:rPr>
      </w:pPr>
      <w:r>
        <w:rPr>
          <w:bCs/>
          <w:sz w:val="28"/>
          <w:szCs w:val="28"/>
        </w:rPr>
        <w:t>2</w:t>
      </w:r>
      <w:r w:rsidRPr="00DB58D6">
        <w:rPr>
          <w:bCs/>
          <w:sz w:val="28"/>
          <w:szCs w:val="28"/>
        </w:rPr>
        <w:t>)</w:t>
      </w:r>
      <w:r w:rsidRPr="00DB58D6">
        <w:rPr>
          <w:bCs/>
          <w:sz w:val="28"/>
          <w:szCs w:val="28"/>
        </w:rPr>
        <w:tab/>
        <w:t>Время реагирования ЕДДС на поступившие вызовы для оказания помощи населению</w:t>
      </w:r>
      <w:r>
        <w:rPr>
          <w:bCs/>
          <w:sz w:val="28"/>
          <w:szCs w:val="28"/>
        </w:rPr>
        <w:t xml:space="preserve">, </w:t>
      </w:r>
      <w:r w:rsidRPr="00DB58D6">
        <w:rPr>
          <w:bCs/>
          <w:sz w:val="28"/>
          <w:szCs w:val="28"/>
        </w:rPr>
        <w:t>мин.</w:t>
      </w:r>
      <w:r>
        <w:rPr>
          <w:bCs/>
          <w:sz w:val="28"/>
          <w:szCs w:val="28"/>
        </w:rPr>
        <w:t xml:space="preserve"> – не более 5;</w:t>
      </w:r>
    </w:p>
    <w:p w:rsidR="00953B1B" w:rsidRDefault="00953B1B" w:rsidP="00953B1B">
      <w:pPr>
        <w:autoSpaceDE w:val="0"/>
        <w:autoSpaceDN w:val="0"/>
        <w:adjustRightInd w:val="0"/>
        <w:ind w:firstLine="851"/>
        <w:jc w:val="both"/>
        <w:rPr>
          <w:bCs/>
          <w:sz w:val="28"/>
          <w:szCs w:val="28"/>
        </w:rPr>
      </w:pPr>
      <w:r>
        <w:rPr>
          <w:bCs/>
          <w:sz w:val="28"/>
          <w:szCs w:val="28"/>
        </w:rPr>
        <w:t>3</w:t>
      </w:r>
      <w:r w:rsidRPr="00BF1E6C">
        <w:rPr>
          <w:bCs/>
          <w:sz w:val="28"/>
          <w:szCs w:val="28"/>
        </w:rPr>
        <w:t>)</w:t>
      </w:r>
      <w:r w:rsidRPr="00BF1E6C">
        <w:rPr>
          <w:bCs/>
          <w:sz w:val="28"/>
          <w:szCs w:val="28"/>
        </w:rPr>
        <w:tab/>
        <w:t>Число пострадавших</w:t>
      </w:r>
      <w:r>
        <w:rPr>
          <w:bCs/>
          <w:sz w:val="28"/>
          <w:szCs w:val="28"/>
        </w:rPr>
        <w:t xml:space="preserve"> от лесных и ландшафтных пожаров, </w:t>
      </w:r>
      <w:r w:rsidRPr="00BF1E6C">
        <w:rPr>
          <w:bCs/>
          <w:sz w:val="28"/>
          <w:szCs w:val="28"/>
        </w:rPr>
        <w:t>чел.</w:t>
      </w:r>
      <w:r>
        <w:rPr>
          <w:bCs/>
          <w:sz w:val="28"/>
          <w:szCs w:val="28"/>
        </w:rPr>
        <w:t xml:space="preserve"> – 0;</w:t>
      </w:r>
    </w:p>
    <w:p w:rsidR="00953B1B" w:rsidRDefault="00953B1B" w:rsidP="00953B1B">
      <w:pPr>
        <w:autoSpaceDE w:val="0"/>
        <w:autoSpaceDN w:val="0"/>
        <w:adjustRightInd w:val="0"/>
        <w:ind w:firstLine="851"/>
        <w:jc w:val="both"/>
        <w:rPr>
          <w:bCs/>
          <w:sz w:val="28"/>
          <w:szCs w:val="28"/>
        </w:rPr>
      </w:pPr>
      <w:r>
        <w:rPr>
          <w:bCs/>
          <w:sz w:val="28"/>
          <w:szCs w:val="28"/>
        </w:rPr>
        <w:t>4</w:t>
      </w:r>
      <w:r w:rsidRPr="00BF1E6C">
        <w:rPr>
          <w:bCs/>
          <w:sz w:val="28"/>
          <w:szCs w:val="28"/>
        </w:rPr>
        <w:t>)</w:t>
      </w:r>
      <w:r w:rsidRPr="00BF1E6C">
        <w:rPr>
          <w:bCs/>
          <w:sz w:val="28"/>
          <w:szCs w:val="28"/>
        </w:rPr>
        <w:tab/>
        <w:t>Поддержание уровня подготовки</w:t>
      </w:r>
      <w:r>
        <w:rPr>
          <w:bCs/>
          <w:sz w:val="28"/>
          <w:szCs w:val="28"/>
        </w:rPr>
        <w:t xml:space="preserve"> сил и средств местного звена ТП РСЧС, % – 100;</w:t>
      </w:r>
    </w:p>
    <w:p w:rsidR="00953B1B" w:rsidRDefault="00953B1B" w:rsidP="00953B1B">
      <w:pPr>
        <w:autoSpaceDE w:val="0"/>
        <w:autoSpaceDN w:val="0"/>
        <w:adjustRightInd w:val="0"/>
        <w:ind w:firstLine="851"/>
        <w:jc w:val="both"/>
        <w:rPr>
          <w:bCs/>
          <w:sz w:val="28"/>
          <w:szCs w:val="28"/>
        </w:rPr>
      </w:pPr>
      <w:r>
        <w:rPr>
          <w:bCs/>
          <w:sz w:val="28"/>
          <w:szCs w:val="28"/>
        </w:rPr>
        <w:t>5</w:t>
      </w:r>
      <w:r w:rsidRPr="00BF1E6C">
        <w:rPr>
          <w:bCs/>
          <w:sz w:val="28"/>
          <w:szCs w:val="28"/>
        </w:rPr>
        <w:t>)</w:t>
      </w:r>
      <w:r w:rsidRPr="00BF1E6C">
        <w:rPr>
          <w:bCs/>
          <w:sz w:val="28"/>
          <w:szCs w:val="28"/>
        </w:rPr>
        <w:tab/>
        <w:t>Готовность к выполнению мероприятий</w:t>
      </w:r>
      <w:r>
        <w:rPr>
          <w:bCs/>
          <w:sz w:val="28"/>
          <w:szCs w:val="28"/>
        </w:rPr>
        <w:t xml:space="preserve"> по гражданской обороне, % – 60;</w:t>
      </w:r>
    </w:p>
    <w:p w:rsidR="00953B1B" w:rsidRDefault="00953B1B" w:rsidP="00953B1B">
      <w:pPr>
        <w:autoSpaceDE w:val="0"/>
        <w:autoSpaceDN w:val="0"/>
        <w:adjustRightInd w:val="0"/>
        <w:ind w:firstLine="851"/>
        <w:jc w:val="both"/>
        <w:rPr>
          <w:bCs/>
          <w:sz w:val="28"/>
          <w:szCs w:val="28"/>
        </w:rPr>
      </w:pPr>
      <w:r>
        <w:rPr>
          <w:bCs/>
          <w:sz w:val="28"/>
          <w:szCs w:val="28"/>
        </w:rPr>
        <w:t>6</w:t>
      </w:r>
      <w:r w:rsidRPr="00BF1E6C">
        <w:rPr>
          <w:bCs/>
          <w:sz w:val="28"/>
          <w:szCs w:val="28"/>
        </w:rPr>
        <w:t>)</w:t>
      </w:r>
      <w:r w:rsidRPr="00BF1E6C">
        <w:rPr>
          <w:bCs/>
          <w:sz w:val="28"/>
          <w:szCs w:val="28"/>
        </w:rPr>
        <w:tab/>
        <w:t>Количество об</w:t>
      </w:r>
      <w:r>
        <w:rPr>
          <w:bCs/>
          <w:sz w:val="28"/>
          <w:szCs w:val="28"/>
        </w:rPr>
        <w:t xml:space="preserve">орудованных мест отдыха на воде, </w:t>
      </w:r>
      <w:r w:rsidRPr="00BF1E6C">
        <w:rPr>
          <w:bCs/>
          <w:sz w:val="28"/>
          <w:szCs w:val="28"/>
        </w:rPr>
        <w:t>ед.</w:t>
      </w:r>
      <w:r>
        <w:rPr>
          <w:bCs/>
          <w:sz w:val="28"/>
          <w:szCs w:val="28"/>
        </w:rPr>
        <w:t xml:space="preserve"> – 2.</w:t>
      </w:r>
    </w:p>
    <w:p w:rsidR="00953B1B" w:rsidRDefault="00953B1B" w:rsidP="00953B1B">
      <w:pPr>
        <w:autoSpaceDE w:val="0"/>
        <w:autoSpaceDN w:val="0"/>
        <w:adjustRightInd w:val="0"/>
        <w:ind w:firstLine="851"/>
        <w:jc w:val="both"/>
        <w:rPr>
          <w:bCs/>
          <w:sz w:val="28"/>
          <w:szCs w:val="28"/>
        </w:rPr>
      </w:pPr>
    </w:p>
    <w:p w:rsidR="00953B1B" w:rsidRDefault="00953B1B" w:rsidP="00953B1B">
      <w:pPr>
        <w:autoSpaceDE w:val="0"/>
        <w:autoSpaceDN w:val="0"/>
        <w:adjustRightInd w:val="0"/>
        <w:ind w:firstLine="851"/>
        <w:jc w:val="both"/>
        <w:rPr>
          <w:bCs/>
          <w:sz w:val="28"/>
          <w:szCs w:val="28"/>
        </w:rPr>
      </w:pPr>
    </w:p>
    <w:p w:rsidR="00953B1B" w:rsidRDefault="00953B1B" w:rsidP="00953B1B">
      <w:pPr>
        <w:autoSpaceDE w:val="0"/>
        <w:autoSpaceDN w:val="0"/>
        <w:adjustRightInd w:val="0"/>
        <w:ind w:firstLine="851"/>
        <w:jc w:val="both"/>
        <w:rPr>
          <w:bCs/>
          <w:sz w:val="28"/>
          <w:szCs w:val="28"/>
        </w:rPr>
      </w:pPr>
    </w:p>
    <w:tbl>
      <w:tblPr>
        <w:tblpPr w:leftFromText="180" w:rightFromText="180" w:horzAnchor="margin" w:tblpXSpec="center" w:tblpY="1455"/>
        <w:tblW w:w="15486"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1"/>
        <w:gridCol w:w="3179"/>
        <w:gridCol w:w="1498"/>
        <w:gridCol w:w="1843"/>
        <w:gridCol w:w="1559"/>
        <w:gridCol w:w="1588"/>
        <w:gridCol w:w="1035"/>
        <w:gridCol w:w="2198"/>
        <w:gridCol w:w="1985"/>
      </w:tblGrid>
      <w:tr w:rsidR="00953B1B" w:rsidRPr="00F6754E" w:rsidTr="00953B1B">
        <w:trPr>
          <w:tblCellSpacing w:w="15" w:type="dxa"/>
        </w:trPr>
        <w:tc>
          <w:tcPr>
            <w:tcW w:w="556"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53B1B" w:rsidRPr="00F6754E" w:rsidRDefault="00953B1B" w:rsidP="00953B1B">
            <w:pPr>
              <w:pStyle w:val="afd"/>
              <w:spacing w:before="0" w:beforeAutospacing="0" w:after="0" w:afterAutospacing="0"/>
              <w:jc w:val="center"/>
            </w:pPr>
            <w:r w:rsidRPr="00F6754E">
              <w:t>№</w:t>
            </w:r>
          </w:p>
          <w:p w:rsidR="00953B1B" w:rsidRPr="00F6754E" w:rsidRDefault="00953B1B" w:rsidP="00953B1B">
            <w:pPr>
              <w:pStyle w:val="afd"/>
              <w:spacing w:before="0" w:beforeAutospacing="0" w:after="0" w:afterAutospacing="0"/>
              <w:jc w:val="center"/>
            </w:pPr>
            <w:r w:rsidRPr="00F6754E">
              <w:t>п/</w:t>
            </w:r>
          </w:p>
          <w:p w:rsidR="00953B1B" w:rsidRPr="00F6754E" w:rsidRDefault="00953B1B" w:rsidP="00953B1B">
            <w:pPr>
              <w:pStyle w:val="afd"/>
              <w:spacing w:before="0" w:beforeAutospacing="0" w:after="0" w:afterAutospacing="0"/>
              <w:ind w:right="-19"/>
              <w:jc w:val="center"/>
            </w:pPr>
            <w:r w:rsidRPr="00F6754E">
              <w:t>п</w:t>
            </w:r>
          </w:p>
        </w:tc>
        <w:tc>
          <w:tcPr>
            <w:tcW w:w="3149"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953B1B" w:rsidRPr="00F6754E" w:rsidRDefault="00953B1B" w:rsidP="00953B1B">
            <w:pPr>
              <w:pStyle w:val="afd"/>
              <w:spacing w:before="0" w:beforeAutospacing="0" w:after="0" w:afterAutospacing="0"/>
              <w:jc w:val="center"/>
            </w:pPr>
          </w:p>
          <w:p w:rsidR="00953B1B" w:rsidRPr="00F6754E" w:rsidRDefault="00953B1B" w:rsidP="00953B1B">
            <w:pPr>
              <w:pStyle w:val="afd"/>
              <w:spacing w:before="0" w:beforeAutospacing="0" w:after="0" w:afterAutospacing="0"/>
              <w:jc w:val="center"/>
            </w:pPr>
          </w:p>
          <w:p w:rsidR="00953B1B" w:rsidRPr="00F6754E" w:rsidRDefault="00953B1B" w:rsidP="00953B1B">
            <w:pPr>
              <w:pStyle w:val="afd"/>
              <w:spacing w:before="0" w:beforeAutospacing="0" w:after="0" w:afterAutospacing="0"/>
              <w:jc w:val="center"/>
            </w:pPr>
            <w:r w:rsidRPr="00F6754E">
              <w:t>Наименование показателей</w:t>
            </w:r>
          </w:p>
          <w:p w:rsidR="00953B1B" w:rsidRPr="00F6754E" w:rsidRDefault="00953B1B" w:rsidP="00953B1B">
            <w:pPr>
              <w:pStyle w:val="afd"/>
              <w:spacing w:before="0" w:beforeAutospacing="0" w:after="0" w:afterAutospacing="0"/>
              <w:jc w:val="center"/>
            </w:pPr>
            <w:r w:rsidRPr="00F6754E">
              <w:t>эффективности,</w:t>
            </w:r>
          </w:p>
          <w:p w:rsidR="00953B1B" w:rsidRPr="00F6754E" w:rsidRDefault="00953B1B" w:rsidP="00953B1B">
            <w:pPr>
              <w:pStyle w:val="afd"/>
              <w:spacing w:before="0" w:beforeAutospacing="0" w:after="0" w:afterAutospacing="0"/>
              <w:jc w:val="center"/>
            </w:pPr>
            <w:r w:rsidRPr="00F6754E">
              <w:t>предусмотренных</w:t>
            </w:r>
          </w:p>
          <w:p w:rsidR="00953B1B" w:rsidRPr="00F6754E" w:rsidRDefault="00953B1B" w:rsidP="00953B1B">
            <w:pPr>
              <w:pStyle w:val="afd"/>
              <w:spacing w:before="0" w:beforeAutospacing="0" w:after="0" w:afterAutospacing="0"/>
              <w:jc w:val="center"/>
            </w:pPr>
            <w:r w:rsidRPr="00F6754E">
              <w:t>программой</w:t>
            </w:r>
          </w:p>
        </w:tc>
        <w:tc>
          <w:tcPr>
            <w:tcW w:w="1468"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53B1B" w:rsidRPr="00F6754E" w:rsidRDefault="00953B1B" w:rsidP="00953B1B">
            <w:pPr>
              <w:pStyle w:val="afd"/>
              <w:spacing w:before="0" w:beforeAutospacing="0" w:after="0" w:afterAutospacing="0"/>
              <w:jc w:val="center"/>
            </w:pPr>
            <w:r w:rsidRPr="00F6754E">
              <w:t>Период</w:t>
            </w:r>
          </w:p>
          <w:p w:rsidR="00953B1B" w:rsidRPr="00F6754E" w:rsidRDefault="00953B1B" w:rsidP="00953B1B">
            <w:pPr>
              <w:pStyle w:val="afd"/>
              <w:spacing w:before="0" w:beforeAutospacing="0" w:after="0" w:afterAutospacing="0"/>
              <w:jc w:val="center"/>
            </w:pPr>
            <w:r w:rsidRPr="00F6754E">
              <w:t>выполнения</w:t>
            </w:r>
          </w:p>
          <w:p w:rsidR="00953B1B" w:rsidRPr="00F6754E" w:rsidRDefault="00953B1B" w:rsidP="00953B1B">
            <w:pPr>
              <w:pStyle w:val="afd"/>
              <w:spacing w:before="0" w:beforeAutospacing="0" w:after="0" w:afterAutospacing="0"/>
              <w:jc w:val="center"/>
            </w:pPr>
            <w:r w:rsidRPr="00F6754E">
              <w:t>показателей</w:t>
            </w:r>
          </w:p>
          <w:p w:rsidR="00953B1B" w:rsidRPr="00F6754E" w:rsidRDefault="00953B1B" w:rsidP="00953B1B">
            <w:pPr>
              <w:pStyle w:val="afd"/>
              <w:spacing w:before="0" w:beforeAutospacing="0" w:after="0" w:afterAutospacing="0"/>
              <w:jc w:val="center"/>
            </w:pPr>
            <w:r w:rsidRPr="00F6754E">
              <w:t>эффективности</w:t>
            </w:r>
          </w:p>
        </w:tc>
        <w:tc>
          <w:tcPr>
            <w:tcW w:w="1813"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953B1B" w:rsidRPr="00F6754E" w:rsidRDefault="00953B1B" w:rsidP="00953B1B">
            <w:pPr>
              <w:pStyle w:val="afd"/>
              <w:spacing w:before="0" w:beforeAutospacing="0" w:after="0" w:afterAutospacing="0"/>
              <w:jc w:val="center"/>
            </w:pPr>
          </w:p>
          <w:p w:rsidR="00953B1B" w:rsidRPr="00F6754E" w:rsidRDefault="00953B1B" w:rsidP="00953B1B">
            <w:pPr>
              <w:pStyle w:val="afd"/>
              <w:spacing w:before="0" w:beforeAutospacing="0" w:after="0" w:afterAutospacing="0"/>
              <w:jc w:val="center"/>
            </w:pPr>
            <w:r w:rsidRPr="00F6754E">
              <w:t>Качественная</w:t>
            </w:r>
          </w:p>
          <w:p w:rsidR="00953B1B" w:rsidRPr="00F6754E" w:rsidRDefault="00953B1B" w:rsidP="00953B1B">
            <w:pPr>
              <w:pStyle w:val="afd"/>
              <w:spacing w:before="0" w:beforeAutospacing="0" w:after="0" w:afterAutospacing="0"/>
              <w:jc w:val="center"/>
            </w:pPr>
            <w:r w:rsidRPr="00F6754E">
              <w:t>оценка</w:t>
            </w:r>
          </w:p>
          <w:p w:rsidR="00953B1B" w:rsidRPr="00F6754E" w:rsidRDefault="00953B1B" w:rsidP="00953B1B">
            <w:pPr>
              <w:pStyle w:val="afd"/>
              <w:spacing w:before="0" w:beforeAutospacing="0" w:after="0" w:afterAutospacing="0"/>
              <w:jc w:val="center"/>
            </w:pPr>
            <w:r w:rsidRPr="00F6754E">
              <w:t>выполнения</w:t>
            </w:r>
          </w:p>
          <w:p w:rsidR="00953B1B" w:rsidRPr="00F6754E" w:rsidRDefault="00953B1B" w:rsidP="00953B1B">
            <w:pPr>
              <w:pStyle w:val="afd"/>
              <w:spacing w:before="0" w:beforeAutospacing="0" w:after="0" w:afterAutospacing="0"/>
              <w:jc w:val="center"/>
            </w:pPr>
            <w:r w:rsidRPr="00F6754E">
              <w:t>показателей</w:t>
            </w:r>
          </w:p>
          <w:p w:rsidR="00953B1B" w:rsidRPr="00F6754E" w:rsidRDefault="00953B1B" w:rsidP="00953B1B">
            <w:pPr>
              <w:pStyle w:val="afd"/>
              <w:spacing w:before="0" w:beforeAutospacing="0" w:after="0" w:afterAutospacing="0"/>
              <w:jc w:val="center"/>
            </w:pPr>
            <w:r w:rsidRPr="00F6754E">
              <w:t>эффективности</w:t>
            </w:r>
          </w:p>
        </w:tc>
        <w:tc>
          <w:tcPr>
            <w:tcW w:w="4152"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53B1B" w:rsidRPr="00F6754E" w:rsidRDefault="00953B1B" w:rsidP="00953B1B">
            <w:pPr>
              <w:pStyle w:val="afd"/>
              <w:spacing w:before="0" w:beforeAutospacing="0" w:after="0" w:afterAutospacing="0"/>
              <w:jc w:val="center"/>
            </w:pPr>
            <w:r w:rsidRPr="00F6754E">
              <w:t>Оценка использования финансовых средств</w:t>
            </w:r>
          </w:p>
        </w:tc>
        <w:tc>
          <w:tcPr>
            <w:tcW w:w="2168"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953B1B" w:rsidRPr="00F6754E" w:rsidRDefault="00953B1B" w:rsidP="00953B1B">
            <w:pPr>
              <w:pStyle w:val="afd"/>
              <w:spacing w:before="0" w:beforeAutospacing="0" w:after="0" w:afterAutospacing="0"/>
              <w:jc w:val="center"/>
            </w:pPr>
          </w:p>
          <w:p w:rsidR="00953B1B" w:rsidRPr="00F6754E" w:rsidRDefault="00953B1B" w:rsidP="00953B1B">
            <w:pPr>
              <w:pStyle w:val="afd"/>
              <w:spacing w:before="0" w:beforeAutospacing="0" w:after="0" w:afterAutospacing="0"/>
              <w:jc w:val="center"/>
            </w:pPr>
          </w:p>
          <w:p w:rsidR="00953B1B" w:rsidRPr="00F6754E" w:rsidRDefault="00953B1B" w:rsidP="00953B1B">
            <w:pPr>
              <w:pStyle w:val="afd"/>
              <w:spacing w:before="0" w:beforeAutospacing="0" w:after="0" w:afterAutospacing="0"/>
              <w:jc w:val="center"/>
            </w:pPr>
            <w:r w:rsidRPr="00F6754E">
              <w:t>Оценка</w:t>
            </w:r>
          </w:p>
          <w:p w:rsidR="00953B1B" w:rsidRPr="00F6754E" w:rsidRDefault="00953B1B" w:rsidP="00953B1B">
            <w:pPr>
              <w:pStyle w:val="afd"/>
              <w:spacing w:before="0" w:beforeAutospacing="0" w:after="0" w:afterAutospacing="0"/>
              <w:jc w:val="center"/>
            </w:pPr>
            <w:r w:rsidRPr="00F6754E">
              <w:t>эффективности</w:t>
            </w:r>
          </w:p>
          <w:p w:rsidR="00953B1B" w:rsidRPr="00F6754E" w:rsidRDefault="00953B1B" w:rsidP="00953B1B">
            <w:pPr>
              <w:pStyle w:val="afd"/>
              <w:spacing w:before="0" w:beforeAutospacing="0" w:after="0" w:afterAutospacing="0"/>
              <w:jc w:val="center"/>
            </w:pPr>
            <w:r w:rsidRPr="00F6754E">
              <w:t>реализации</w:t>
            </w:r>
          </w:p>
          <w:p w:rsidR="00953B1B" w:rsidRPr="00F6754E" w:rsidRDefault="00953B1B" w:rsidP="00953B1B">
            <w:pPr>
              <w:pStyle w:val="afd"/>
              <w:spacing w:before="0" w:beforeAutospacing="0" w:after="0" w:afterAutospacing="0"/>
              <w:jc w:val="center"/>
            </w:pPr>
            <w:r w:rsidRPr="00F6754E">
              <w:t>МП</w:t>
            </w:r>
          </w:p>
        </w:tc>
        <w:tc>
          <w:tcPr>
            <w:tcW w:w="1940"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53B1B" w:rsidRPr="00F6754E" w:rsidRDefault="00953B1B" w:rsidP="00953B1B">
            <w:pPr>
              <w:pStyle w:val="afd"/>
              <w:spacing w:before="0" w:beforeAutospacing="0" w:after="0" w:afterAutospacing="0"/>
              <w:jc w:val="center"/>
            </w:pPr>
            <w:r w:rsidRPr="00F6754E">
              <w:t>Предложения</w:t>
            </w:r>
          </w:p>
          <w:p w:rsidR="00953B1B" w:rsidRPr="00F6754E" w:rsidRDefault="00953B1B" w:rsidP="00953B1B">
            <w:pPr>
              <w:pStyle w:val="afd"/>
              <w:spacing w:before="0" w:beforeAutospacing="0" w:after="0" w:afterAutospacing="0"/>
              <w:jc w:val="center"/>
            </w:pPr>
            <w:r w:rsidRPr="00F6754E">
              <w:t>по</w:t>
            </w:r>
          </w:p>
          <w:p w:rsidR="00953B1B" w:rsidRPr="00F6754E" w:rsidRDefault="00953B1B" w:rsidP="00953B1B">
            <w:pPr>
              <w:pStyle w:val="afd"/>
              <w:spacing w:before="0" w:beforeAutospacing="0" w:after="0" w:afterAutospacing="0"/>
              <w:jc w:val="center"/>
            </w:pPr>
            <w:r w:rsidRPr="00F6754E">
              <w:t>финансированию из</w:t>
            </w:r>
          </w:p>
          <w:p w:rsidR="00953B1B" w:rsidRPr="00F6754E" w:rsidRDefault="00953B1B" w:rsidP="00953B1B">
            <w:pPr>
              <w:pStyle w:val="afd"/>
              <w:spacing w:before="0" w:beforeAutospacing="0" w:after="0" w:afterAutospacing="0"/>
              <w:jc w:val="center"/>
            </w:pPr>
            <w:r w:rsidRPr="00F6754E">
              <w:t>районного</w:t>
            </w:r>
          </w:p>
          <w:p w:rsidR="00953B1B" w:rsidRPr="00F6754E" w:rsidRDefault="00953B1B" w:rsidP="00953B1B">
            <w:pPr>
              <w:pStyle w:val="afd"/>
              <w:spacing w:before="0" w:beforeAutospacing="0" w:after="0" w:afterAutospacing="0"/>
              <w:jc w:val="center"/>
            </w:pPr>
            <w:r w:rsidRPr="00F6754E">
              <w:t>бюджета в очередном году</w:t>
            </w:r>
          </w:p>
        </w:tc>
      </w:tr>
      <w:tr w:rsidR="00953B1B" w:rsidRPr="00F6754E" w:rsidTr="00953B1B">
        <w:trPr>
          <w:tblCellSpacing w:w="15" w:type="dxa"/>
        </w:trPr>
        <w:tc>
          <w:tcPr>
            <w:tcW w:w="556" w:type="dxa"/>
            <w:vMerge/>
            <w:tcBorders>
              <w:top w:val="single" w:sz="4" w:space="0" w:color="auto"/>
              <w:left w:val="single" w:sz="4" w:space="0" w:color="auto"/>
              <w:bottom w:val="single" w:sz="4" w:space="0" w:color="auto"/>
              <w:right w:val="single" w:sz="4" w:space="0" w:color="auto"/>
            </w:tcBorders>
            <w:vAlign w:val="center"/>
            <w:hideMark/>
          </w:tcPr>
          <w:p w:rsidR="00953B1B" w:rsidRPr="00F6754E" w:rsidRDefault="00953B1B" w:rsidP="00953B1B"/>
        </w:tc>
        <w:tc>
          <w:tcPr>
            <w:tcW w:w="3149" w:type="dxa"/>
            <w:vMerge/>
            <w:tcBorders>
              <w:top w:val="single" w:sz="4" w:space="0" w:color="auto"/>
              <w:left w:val="single" w:sz="4" w:space="0" w:color="auto"/>
              <w:bottom w:val="single" w:sz="4" w:space="0" w:color="auto"/>
              <w:right w:val="single" w:sz="4" w:space="0" w:color="auto"/>
            </w:tcBorders>
            <w:vAlign w:val="center"/>
            <w:hideMark/>
          </w:tcPr>
          <w:p w:rsidR="00953B1B" w:rsidRPr="00F6754E" w:rsidRDefault="00953B1B" w:rsidP="00953B1B"/>
        </w:tc>
        <w:tc>
          <w:tcPr>
            <w:tcW w:w="1468" w:type="dxa"/>
            <w:vMerge/>
            <w:tcBorders>
              <w:top w:val="single" w:sz="4" w:space="0" w:color="auto"/>
              <w:left w:val="single" w:sz="4" w:space="0" w:color="auto"/>
              <w:bottom w:val="single" w:sz="4" w:space="0" w:color="auto"/>
              <w:right w:val="single" w:sz="4" w:space="0" w:color="auto"/>
            </w:tcBorders>
            <w:vAlign w:val="center"/>
            <w:hideMark/>
          </w:tcPr>
          <w:p w:rsidR="00953B1B" w:rsidRPr="00F6754E" w:rsidRDefault="00953B1B" w:rsidP="00953B1B"/>
        </w:tc>
        <w:tc>
          <w:tcPr>
            <w:tcW w:w="1813" w:type="dxa"/>
            <w:vMerge/>
            <w:tcBorders>
              <w:top w:val="single" w:sz="4" w:space="0" w:color="auto"/>
              <w:left w:val="single" w:sz="4" w:space="0" w:color="auto"/>
              <w:bottom w:val="single" w:sz="4" w:space="0" w:color="auto"/>
              <w:right w:val="single" w:sz="4" w:space="0" w:color="auto"/>
            </w:tcBorders>
            <w:vAlign w:val="center"/>
            <w:hideMark/>
          </w:tcPr>
          <w:p w:rsidR="00953B1B" w:rsidRPr="00F6754E" w:rsidRDefault="00953B1B" w:rsidP="00953B1B"/>
        </w:tc>
        <w:tc>
          <w:tcPr>
            <w:tcW w:w="15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53B1B" w:rsidRPr="00F6754E" w:rsidRDefault="00953B1B" w:rsidP="00953B1B">
            <w:pPr>
              <w:pStyle w:val="afd"/>
              <w:spacing w:before="0" w:beforeAutospacing="0" w:after="0" w:afterAutospacing="0"/>
              <w:jc w:val="center"/>
            </w:pPr>
            <w:r w:rsidRPr="00F6754E">
              <w:rPr>
                <w:color w:val="000000"/>
              </w:rPr>
              <w:t>Предусмотрено</w:t>
            </w:r>
          </w:p>
          <w:p w:rsidR="00953B1B" w:rsidRPr="00F6754E" w:rsidRDefault="00953B1B" w:rsidP="00953B1B">
            <w:pPr>
              <w:pStyle w:val="afd"/>
              <w:spacing w:before="0" w:beforeAutospacing="0" w:after="0" w:afterAutospacing="0"/>
              <w:jc w:val="center"/>
            </w:pPr>
            <w:r w:rsidRPr="00F6754E">
              <w:rPr>
                <w:color w:val="000000"/>
              </w:rPr>
              <w:t>программой</w:t>
            </w:r>
          </w:p>
          <w:p w:rsidR="00953B1B" w:rsidRPr="00F6754E" w:rsidRDefault="00953B1B" w:rsidP="00953B1B">
            <w:pPr>
              <w:pStyle w:val="afd"/>
              <w:spacing w:before="0" w:beforeAutospacing="0" w:after="0" w:afterAutospacing="0"/>
              <w:jc w:val="center"/>
            </w:pPr>
            <w:r w:rsidRPr="00F6754E">
              <w:rPr>
                <w:color w:val="000000"/>
              </w:rPr>
              <w:t>(</w:t>
            </w:r>
            <w:r>
              <w:rPr>
                <w:color w:val="000000"/>
              </w:rPr>
              <w:t>тыс.</w:t>
            </w:r>
            <w:r w:rsidRPr="00F6754E">
              <w:rPr>
                <w:color w:val="000000"/>
              </w:rPr>
              <w:t>руб.)</w:t>
            </w:r>
          </w:p>
        </w:tc>
        <w:tc>
          <w:tcPr>
            <w:tcW w:w="155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53B1B" w:rsidRPr="00F6754E" w:rsidRDefault="00953B1B" w:rsidP="00953B1B">
            <w:pPr>
              <w:pStyle w:val="afd"/>
              <w:spacing w:before="0" w:beforeAutospacing="0" w:after="0" w:afterAutospacing="0"/>
              <w:jc w:val="center"/>
            </w:pPr>
            <w:r w:rsidRPr="00F6754E">
              <w:rPr>
                <w:color w:val="000000"/>
              </w:rPr>
              <w:t>Фактически</w:t>
            </w:r>
          </w:p>
          <w:p w:rsidR="00953B1B" w:rsidRPr="00F6754E" w:rsidRDefault="00953B1B" w:rsidP="00953B1B">
            <w:pPr>
              <w:pStyle w:val="afd"/>
              <w:spacing w:before="0" w:beforeAutospacing="0" w:after="0" w:afterAutospacing="0"/>
              <w:jc w:val="center"/>
            </w:pPr>
            <w:r w:rsidRPr="00F6754E">
              <w:rPr>
                <w:color w:val="000000"/>
              </w:rPr>
              <w:t>выполнено</w:t>
            </w:r>
          </w:p>
          <w:p w:rsidR="00953B1B" w:rsidRPr="00F6754E" w:rsidRDefault="00953B1B" w:rsidP="00953B1B">
            <w:pPr>
              <w:pStyle w:val="afd"/>
              <w:spacing w:before="0" w:beforeAutospacing="0" w:after="0" w:afterAutospacing="0"/>
              <w:jc w:val="center"/>
            </w:pPr>
            <w:r w:rsidRPr="00F6754E">
              <w:rPr>
                <w:color w:val="000000"/>
              </w:rPr>
              <w:t>(</w:t>
            </w:r>
            <w:r>
              <w:rPr>
                <w:color w:val="000000"/>
              </w:rPr>
              <w:t>тыс.</w:t>
            </w:r>
            <w:r w:rsidRPr="00F6754E">
              <w:rPr>
                <w:color w:val="000000"/>
              </w:rPr>
              <w:t>руб.)</w:t>
            </w:r>
          </w:p>
        </w:tc>
        <w:tc>
          <w:tcPr>
            <w:tcW w:w="100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53B1B" w:rsidRPr="00F6754E" w:rsidRDefault="00953B1B" w:rsidP="00953B1B">
            <w:pPr>
              <w:pStyle w:val="afd"/>
              <w:spacing w:before="0" w:beforeAutospacing="0" w:after="0" w:afterAutospacing="0"/>
              <w:jc w:val="center"/>
            </w:pPr>
            <w:r w:rsidRPr="00F6754E">
              <w:rPr>
                <w:color w:val="000000"/>
              </w:rPr>
              <w:t>Уровень</w:t>
            </w:r>
          </w:p>
          <w:p w:rsidR="00953B1B" w:rsidRPr="00F6754E" w:rsidRDefault="00953B1B" w:rsidP="00953B1B">
            <w:pPr>
              <w:pStyle w:val="afd"/>
              <w:spacing w:before="0" w:beforeAutospacing="0" w:after="0" w:afterAutospacing="0"/>
              <w:jc w:val="center"/>
            </w:pPr>
            <w:r w:rsidRPr="00F6754E">
              <w:rPr>
                <w:color w:val="000000"/>
              </w:rPr>
              <w:t>использования</w:t>
            </w:r>
          </w:p>
          <w:p w:rsidR="00953B1B" w:rsidRPr="00F6754E" w:rsidRDefault="00953B1B" w:rsidP="00953B1B">
            <w:pPr>
              <w:pStyle w:val="afd"/>
              <w:spacing w:before="0" w:beforeAutospacing="0" w:after="0" w:afterAutospacing="0"/>
              <w:jc w:val="center"/>
            </w:pPr>
            <w:r w:rsidRPr="00F6754E">
              <w:rPr>
                <w:color w:val="000000"/>
              </w:rPr>
              <w:t>финансовых средств,%</w:t>
            </w:r>
          </w:p>
        </w:tc>
        <w:tc>
          <w:tcPr>
            <w:tcW w:w="2168" w:type="dxa"/>
            <w:vMerge/>
            <w:tcBorders>
              <w:top w:val="single" w:sz="4" w:space="0" w:color="auto"/>
              <w:left w:val="single" w:sz="4" w:space="0" w:color="auto"/>
              <w:bottom w:val="single" w:sz="4" w:space="0" w:color="auto"/>
              <w:right w:val="single" w:sz="4" w:space="0" w:color="auto"/>
            </w:tcBorders>
            <w:vAlign w:val="center"/>
            <w:hideMark/>
          </w:tcPr>
          <w:p w:rsidR="00953B1B" w:rsidRPr="00F6754E" w:rsidRDefault="00953B1B" w:rsidP="00953B1B"/>
        </w:tc>
        <w:tc>
          <w:tcPr>
            <w:tcW w:w="1940" w:type="dxa"/>
            <w:vMerge/>
            <w:tcBorders>
              <w:top w:val="single" w:sz="4" w:space="0" w:color="auto"/>
              <w:left w:val="single" w:sz="4" w:space="0" w:color="auto"/>
              <w:bottom w:val="single" w:sz="4" w:space="0" w:color="auto"/>
              <w:right w:val="single" w:sz="4" w:space="0" w:color="auto"/>
            </w:tcBorders>
            <w:vAlign w:val="center"/>
            <w:hideMark/>
          </w:tcPr>
          <w:p w:rsidR="00953B1B" w:rsidRPr="00F6754E" w:rsidRDefault="00953B1B" w:rsidP="00953B1B"/>
        </w:tc>
      </w:tr>
      <w:tr w:rsidR="00953B1B" w:rsidRPr="00F6754E" w:rsidTr="00953B1B">
        <w:trPr>
          <w:tblCellSpacing w:w="15" w:type="dxa"/>
        </w:trPr>
        <w:tc>
          <w:tcPr>
            <w:tcW w:w="55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53B1B" w:rsidRPr="00F6754E" w:rsidRDefault="00953B1B" w:rsidP="00953B1B">
            <w:pPr>
              <w:pStyle w:val="afd"/>
              <w:spacing w:before="0" w:beforeAutospacing="0" w:after="0" w:afterAutospacing="0"/>
              <w:jc w:val="center"/>
            </w:pPr>
            <w:r w:rsidRPr="00F6754E">
              <w:t>1</w:t>
            </w:r>
          </w:p>
        </w:tc>
        <w:tc>
          <w:tcPr>
            <w:tcW w:w="314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53B1B" w:rsidRPr="00F6754E" w:rsidRDefault="00953B1B" w:rsidP="00953B1B">
            <w:pPr>
              <w:pStyle w:val="afd"/>
              <w:spacing w:before="0" w:beforeAutospacing="0" w:after="0" w:afterAutospacing="0"/>
              <w:jc w:val="center"/>
            </w:pPr>
            <w:r w:rsidRPr="00BF1E6C">
              <w:rPr>
                <w:bCs/>
                <w:kern w:val="36"/>
                <w:sz w:val="28"/>
                <w:szCs w:val="28"/>
                <w:lang w:eastAsia="en-US"/>
              </w:rPr>
              <w:t>«Защита населения и территории  муниципального образования  Одоевский район от чрезвычайных ситуаций, обеспечение пожарной безопасности и безопасности людей  на водных объектах</w:t>
            </w:r>
            <w:r>
              <w:rPr>
                <w:bCs/>
                <w:kern w:val="36"/>
                <w:sz w:val="28"/>
                <w:szCs w:val="28"/>
                <w:lang w:eastAsia="en-US"/>
              </w:rPr>
              <w:t xml:space="preserve"> на 2019 – 2023 г.</w:t>
            </w:r>
            <w:r w:rsidRPr="00BF1E6C">
              <w:rPr>
                <w:bCs/>
                <w:kern w:val="36"/>
                <w:sz w:val="28"/>
                <w:szCs w:val="28"/>
                <w:lang w:eastAsia="en-US"/>
              </w:rPr>
              <w:t xml:space="preserve">» </w:t>
            </w:r>
          </w:p>
        </w:tc>
        <w:tc>
          <w:tcPr>
            <w:tcW w:w="14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53B1B" w:rsidRPr="00F6754E" w:rsidRDefault="00953B1B" w:rsidP="00953B1B">
            <w:pPr>
              <w:pStyle w:val="afd"/>
              <w:spacing w:before="0" w:beforeAutospacing="0" w:after="0" w:afterAutospacing="0"/>
              <w:jc w:val="center"/>
            </w:pPr>
            <w:r w:rsidRPr="00F6754E">
              <w:t>202</w:t>
            </w:r>
            <w:r>
              <w:t>3</w:t>
            </w:r>
            <w:r w:rsidRPr="00F6754E">
              <w:t xml:space="preserve"> год</w:t>
            </w:r>
          </w:p>
        </w:tc>
        <w:tc>
          <w:tcPr>
            <w:tcW w:w="181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53B1B" w:rsidRPr="00F6754E" w:rsidRDefault="00953B1B" w:rsidP="00953B1B">
            <w:pPr>
              <w:pStyle w:val="afd"/>
              <w:spacing w:before="0" w:beforeAutospacing="0" w:after="0" w:afterAutospacing="0"/>
              <w:jc w:val="center"/>
            </w:pPr>
            <w:r w:rsidRPr="00F6754E">
              <w:t>Показатели</w:t>
            </w:r>
          </w:p>
          <w:p w:rsidR="00953B1B" w:rsidRPr="00F6754E" w:rsidRDefault="00953B1B" w:rsidP="00953B1B">
            <w:pPr>
              <w:pStyle w:val="afd"/>
              <w:spacing w:before="0" w:beforeAutospacing="0" w:after="0" w:afterAutospacing="0"/>
              <w:jc w:val="center"/>
            </w:pPr>
            <w:r w:rsidRPr="00F6754E">
              <w:t>эффективности</w:t>
            </w:r>
          </w:p>
          <w:p w:rsidR="00953B1B" w:rsidRPr="00F6754E" w:rsidRDefault="00953B1B" w:rsidP="00953B1B">
            <w:pPr>
              <w:pStyle w:val="afd"/>
              <w:spacing w:before="0" w:beforeAutospacing="0" w:after="0" w:afterAutospacing="0"/>
              <w:jc w:val="center"/>
            </w:pPr>
            <w:r w:rsidRPr="00F6754E">
              <w:t xml:space="preserve">выполнены </w:t>
            </w:r>
          </w:p>
          <w:p w:rsidR="00953B1B" w:rsidRPr="00F6754E" w:rsidRDefault="00953B1B" w:rsidP="00953B1B">
            <w:pPr>
              <w:pStyle w:val="afd"/>
              <w:spacing w:before="0" w:beforeAutospacing="0" w:after="0" w:afterAutospacing="0"/>
              <w:jc w:val="center"/>
            </w:pPr>
          </w:p>
        </w:tc>
        <w:tc>
          <w:tcPr>
            <w:tcW w:w="15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53B1B" w:rsidRPr="00F6754E" w:rsidRDefault="00953B1B" w:rsidP="00953B1B">
            <w:pPr>
              <w:pStyle w:val="afd"/>
              <w:spacing w:before="0" w:beforeAutospacing="0" w:after="0" w:afterAutospacing="0"/>
              <w:jc w:val="center"/>
            </w:pPr>
            <w:r>
              <w:t>7281,3</w:t>
            </w:r>
            <w:r w:rsidRPr="005343E8">
              <w:t xml:space="preserve"> </w:t>
            </w:r>
          </w:p>
        </w:tc>
        <w:tc>
          <w:tcPr>
            <w:tcW w:w="155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53B1B" w:rsidRPr="00F31F2B" w:rsidRDefault="00953B1B" w:rsidP="00953B1B">
            <w:pPr>
              <w:pStyle w:val="afd"/>
              <w:spacing w:before="0" w:beforeAutospacing="0" w:after="0" w:afterAutospacing="0"/>
              <w:jc w:val="center"/>
            </w:pPr>
            <w:r>
              <w:t>7267,7</w:t>
            </w:r>
            <w:r w:rsidRPr="005343E8">
              <w:t xml:space="preserve"> </w:t>
            </w:r>
          </w:p>
        </w:tc>
        <w:tc>
          <w:tcPr>
            <w:tcW w:w="100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53B1B" w:rsidRPr="00F31F2B" w:rsidRDefault="00953B1B" w:rsidP="00953B1B">
            <w:pPr>
              <w:pStyle w:val="afd"/>
              <w:spacing w:before="0" w:beforeAutospacing="0" w:after="0" w:afterAutospacing="0"/>
              <w:jc w:val="center"/>
            </w:pPr>
            <w:r>
              <w:t>99,8%</w:t>
            </w:r>
          </w:p>
        </w:tc>
        <w:tc>
          <w:tcPr>
            <w:tcW w:w="21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53B1B" w:rsidRPr="00F6754E" w:rsidRDefault="00953B1B" w:rsidP="00953B1B">
            <w:pPr>
              <w:pStyle w:val="afd"/>
              <w:spacing w:before="0" w:beforeAutospacing="0" w:after="0" w:afterAutospacing="0"/>
              <w:jc w:val="center"/>
            </w:pPr>
            <w:r w:rsidRPr="00F6754E">
              <w:t>Эффективна,</w:t>
            </w:r>
          </w:p>
          <w:p w:rsidR="00953B1B" w:rsidRDefault="00953B1B" w:rsidP="00953B1B">
            <w:pPr>
              <w:pStyle w:val="afd"/>
              <w:spacing w:before="0" w:beforeAutospacing="0" w:after="0" w:afterAutospacing="0"/>
              <w:jc w:val="center"/>
            </w:pPr>
            <w:r>
              <w:t>ц</w:t>
            </w:r>
            <w:r w:rsidRPr="00F6754E">
              <w:t>елесообразна</w:t>
            </w:r>
          </w:p>
          <w:p w:rsidR="00953B1B" w:rsidRPr="00F6754E" w:rsidRDefault="00953B1B" w:rsidP="00953B1B">
            <w:pPr>
              <w:pStyle w:val="afd"/>
              <w:spacing w:before="0" w:beforeAutospacing="0" w:after="0" w:afterAutospacing="0"/>
              <w:jc w:val="center"/>
            </w:pPr>
            <w:r>
              <w:t xml:space="preserve">к </w:t>
            </w:r>
            <w:r w:rsidRPr="00F6754E">
              <w:t>финансированию</w:t>
            </w:r>
          </w:p>
        </w:tc>
        <w:tc>
          <w:tcPr>
            <w:tcW w:w="19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53B1B" w:rsidRPr="00F6754E" w:rsidRDefault="00953B1B" w:rsidP="00953B1B">
            <w:pPr>
              <w:jc w:val="center"/>
            </w:pPr>
            <w:r w:rsidRPr="00F6754E">
              <w:t>Продолжить финансирование на очередной финансовый год</w:t>
            </w:r>
          </w:p>
        </w:tc>
      </w:tr>
    </w:tbl>
    <w:p w:rsidR="00953B1B" w:rsidRDefault="00953B1B" w:rsidP="00953B1B">
      <w:pPr>
        <w:autoSpaceDE w:val="0"/>
        <w:autoSpaceDN w:val="0"/>
        <w:adjustRightInd w:val="0"/>
        <w:ind w:firstLine="851"/>
        <w:jc w:val="both"/>
        <w:rPr>
          <w:bCs/>
          <w:sz w:val="28"/>
          <w:szCs w:val="28"/>
        </w:rPr>
      </w:pPr>
      <w:r>
        <w:rPr>
          <w:bCs/>
          <w:sz w:val="28"/>
          <w:szCs w:val="28"/>
        </w:rPr>
        <w:t>Финансирование муниципальной программы:</w:t>
      </w:r>
    </w:p>
    <w:p w:rsidR="00953B1B" w:rsidRDefault="00953B1B" w:rsidP="00953B1B">
      <w:pPr>
        <w:autoSpaceDE w:val="0"/>
        <w:autoSpaceDN w:val="0"/>
        <w:adjustRightInd w:val="0"/>
        <w:ind w:firstLine="851"/>
        <w:jc w:val="both"/>
        <w:rPr>
          <w:bCs/>
          <w:sz w:val="28"/>
          <w:szCs w:val="28"/>
        </w:rPr>
      </w:pPr>
    </w:p>
    <w:p w:rsidR="00953B1B" w:rsidRDefault="00953B1B" w:rsidP="00953B1B">
      <w:pPr>
        <w:autoSpaceDE w:val="0"/>
        <w:autoSpaceDN w:val="0"/>
        <w:adjustRightInd w:val="0"/>
        <w:ind w:firstLine="851"/>
        <w:jc w:val="both"/>
        <w:rPr>
          <w:bCs/>
          <w:sz w:val="28"/>
          <w:szCs w:val="28"/>
        </w:rPr>
      </w:pPr>
    </w:p>
    <w:p w:rsidR="00953B1B" w:rsidRPr="00953B1B" w:rsidRDefault="00953B1B" w:rsidP="00953B1B"/>
    <w:p w:rsidR="00953B1B" w:rsidRPr="00953B1B" w:rsidRDefault="00953B1B" w:rsidP="00953B1B">
      <w:pPr>
        <w:pStyle w:val="1"/>
        <w:spacing w:before="0"/>
        <w:jc w:val="both"/>
        <w:rPr>
          <w:rFonts w:ascii="Times New Roman" w:hAnsi="Times New Roman" w:cs="Times New Roman"/>
          <w:b/>
          <w:bCs/>
          <w:color w:val="auto"/>
          <w:sz w:val="28"/>
          <w:szCs w:val="28"/>
        </w:rPr>
      </w:pPr>
      <w:r w:rsidRPr="00953B1B">
        <w:rPr>
          <w:rFonts w:ascii="Times New Roman" w:hAnsi="Times New Roman" w:cs="Times New Roman"/>
          <w:color w:val="auto"/>
          <w:sz w:val="28"/>
          <w:szCs w:val="28"/>
        </w:rPr>
        <w:t>Результатом реализации программы «Защита населения и территории муниципального образования Одоевский район от чрезвычайных ситуаций, обеспечение пожарной безопасности и безопасности людей на водных объектах на 2019 – 2023г.»  является обеспечение безопасности населения и объектов от угроз природного и техногенного характера.</w:t>
      </w:r>
    </w:p>
    <w:p w:rsidR="00953B1B" w:rsidRPr="00953B1B" w:rsidRDefault="00953B1B" w:rsidP="00953B1B">
      <w:pPr>
        <w:pStyle w:val="1"/>
        <w:spacing w:before="0"/>
        <w:jc w:val="both"/>
        <w:rPr>
          <w:rFonts w:ascii="Times New Roman" w:hAnsi="Times New Roman" w:cs="Times New Roman"/>
          <w:b/>
          <w:bCs/>
          <w:color w:val="auto"/>
          <w:sz w:val="28"/>
          <w:szCs w:val="28"/>
        </w:rPr>
      </w:pPr>
      <w:r w:rsidRPr="00953B1B">
        <w:rPr>
          <w:rFonts w:ascii="Times New Roman" w:hAnsi="Times New Roman" w:cs="Times New Roman"/>
          <w:color w:val="auto"/>
          <w:sz w:val="28"/>
          <w:szCs w:val="28"/>
        </w:rPr>
        <w:tab/>
        <w:t>Проводимая оценка эффективности реализации муниципальной программы «Защита населения и</w:t>
      </w:r>
      <w:r w:rsidR="00997E03">
        <w:rPr>
          <w:rFonts w:ascii="Times New Roman" w:hAnsi="Times New Roman" w:cs="Times New Roman"/>
          <w:color w:val="auto"/>
          <w:sz w:val="28"/>
          <w:szCs w:val="28"/>
        </w:rPr>
        <w:t xml:space="preserve"> </w:t>
      </w:r>
      <w:r w:rsidRPr="00953B1B">
        <w:rPr>
          <w:rFonts w:ascii="Times New Roman" w:hAnsi="Times New Roman" w:cs="Times New Roman"/>
          <w:color w:val="auto"/>
          <w:sz w:val="28"/>
          <w:szCs w:val="28"/>
        </w:rPr>
        <w:t>территории  муниципального образования  Одоевский район от чрезвычайных ситуаций, обеспечение пожарной безопасности и безопасности людей  на водных объектах на 2019 – 2023г.»   за 2023 год показала, что муниципальная программа имеет эффективное исполнение.</w:t>
      </w:r>
    </w:p>
    <w:p w:rsidR="00953B1B" w:rsidRPr="002036E6" w:rsidRDefault="00953B1B" w:rsidP="00953B1B">
      <w:pPr>
        <w:autoSpaceDE w:val="0"/>
        <w:autoSpaceDN w:val="0"/>
        <w:adjustRightInd w:val="0"/>
        <w:ind w:firstLine="851"/>
        <w:jc w:val="both"/>
        <w:rPr>
          <w:bCs/>
          <w:sz w:val="28"/>
          <w:szCs w:val="28"/>
        </w:rPr>
      </w:pPr>
      <w:r w:rsidRPr="002036E6">
        <w:rPr>
          <w:bCs/>
          <w:sz w:val="28"/>
          <w:szCs w:val="28"/>
        </w:rPr>
        <w:t>Все запланированные мероприятия выполнены в полном объеме.</w:t>
      </w:r>
    </w:p>
    <w:p w:rsidR="00953B1B" w:rsidRDefault="00953B1B" w:rsidP="00953B1B">
      <w:pPr>
        <w:autoSpaceDE w:val="0"/>
        <w:autoSpaceDN w:val="0"/>
        <w:adjustRightInd w:val="0"/>
        <w:ind w:firstLine="851"/>
        <w:jc w:val="both"/>
        <w:rPr>
          <w:sz w:val="28"/>
          <w:szCs w:val="28"/>
        </w:rPr>
      </w:pPr>
    </w:p>
    <w:p w:rsidR="008F6EB8" w:rsidRDefault="008F6EB8" w:rsidP="00953B1B">
      <w:pPr>
        <w:autoSpaceDE w:val="0"/>
        <w:autoSpaceDN w:val="0"/>
        <w:adjustRightInd w:val="0"/>
        <w:ind w:firstLine="851"/>
        <w:jc w:val="both"/>
        <w:rPr>
          <w:sz w:val="28"/>
          <w:szCs w:val="28"/>
        </w:rPr>
      </w:pPr>
    </w:p>
    <w:p w:rsidR="008F6EB8" w:rsidRDefault="008F6EB8" w:rsidP="00953B1B">
      <w:pPr>
        <w:autoSpaceDE w:val="0"/>
        <w:autoSpaceDN w:val="0"/>
        <w:adjustRightInd w:val="0"/>
        <w:ind w:firstLine="851"/>
        <w:jc w:val="both"/>
        <w:rPr>
          <w:sz w:val="28"/>
          <w:szCs w:val="28"/>
        </w:rPr>
      </w:pPr>
    </w:p>
    <w:p w:rsidR="008F6EB8" w:rsidRDefault="008F6EB8" w:rsidP="00953B1B">
      <w:pPr>
        <w:autoSpaceDE w:val="0"/>
        <w:autoSpaceDN w:val="0"/>
        <w:adjustRightInd w:val="0"/>
        <w:ind w:firstLine="851"/>
        <w:jc w:val="both"/>
        <w:rPr>
          <w:sz w:val="28"/>
          <w:szCs w:val="28"/>
        </w:rPr>
      </w:pPr>
    </w:p>
    <w:p w:rsidR="008F6EB8" w:rsidRDefault="008F6EB8" w:rsidP="00953B1B">
      <w:pPr>
        <w:autoSpaceDE w:val="0"/>
        <w:autoSpaceDN w:val="0"/>
        <w:adjustRightInd w:val="0"/>
        <w:ind w:firstLine="851"/>
        <w:jc w:val="both"/>
        <w:rPr>
          <w:sz w:val="28"/>
          <w:szCs w:val="28"/>
        </w:rPr>
      </w:pPr>
    </w:p>
    <w:p w:rsidR="008F6EB8" w:rsidRDefault="008F6EB8" w:rsidP="00953B1B">
      <w:pPr>
        <w:autoSpaceDE w:val="0"/>
        <w:autoSpaceDN w:val="0"/>
        <w:adjustRightInd w:val="0"/>
        <w:ind w:firstLine="851"/>
        <w:jc w:val="both"/>
        <w:rPr>
          <w:sz w:val="28"/>
          <w:szCs w:val="28"/>
        </w:rPr>
      </w:pPr>
    </w:p>
    <w:p w:rsidR="008F6EB8" w:rsidRDefault="008F6EB8" w:rsidP="00953B1B">
      <w:pPr>
        <w:autoSpaceDE w:val="0"/>
        <w:autoSpaceDN w:val="0"/>
        <w:adjustRightInd w:val="0"/>
        <w:ind w:firstLine="851"/>
        <w:jc w:val="both"/>
        <w:rPr>
          <w:sz w:val="28"/>
          <w:szCs w:val="28"/>
        </w:rPr>
      </w:pPr>
    </w:p>
    <w:p w:rsidR="008F6EB8" w:rsidRDefault="008F6EB8" w:rsidP="00953B1B">
      <w:pPr>
        <w:autoSpaceDE w:val="0"/>
        <w:autoSpaceDN w:val="0"/>
        <w:adjustRightInd w:val="0"/>
        <w:ind w:firstLine="851"/>
        <w:jc w:val="both"/>
        <w:rPr>
          <w:sz w:val="28"/>
          <w:szCs w:val="28"/>
        </w:rPr>
      </w:pPr>
    </w:p>
    <w:p w:rsidR="008F6EB8" w:rsidRDefault="008F6EB8" w:rsidP="00953B1B">
      <w:pPr>
        <w:autoSpaceDE w:val="0"/>
        <w:autoSpaceDN w:val="0"/>
        <w:adjustRightInd w:val="0"/>
        <w:ind w:firstLine="851"/>
        <w:jc w:val="both"/>
        <w:rPr>
          <w:sz w:val="28"/>
          <w:szCs w:val="28"/>
        </w:rPr>
      </w:pPr>
    </w:p>
    <w:p w:rsidR="008F6EB8" w:rsidRDefault="008F6EB8" w:rsidP="00953B1B">
      <w:pPr>
        <w:autoSpaceDE w:val="0"/>
        <w:autoSpaceDN w:val="0"/>
        <w:adjustRightInd w:val="0"/>
        <w:ind w:firstLine="851"/>
        <w:jc w:val="both"/>
        <w:rPr>
          <w:sz w:val="28"/>
          <w:szCs w:val="28"/>
        </w:rPr>
      </w:pPr>
    </w:p>
    <w:p w:rsidR="008F6EB8" w:rsidRDefault="008F6EB8" w:rsidP="00953B1B">
      <w:pPr>
        <w:autoSpaceDE w:val="0"/>
        <w:autoSpaceDN w:val="0"/>
        <w:adjustRightInd w:val="0"/>
        <w:ind w:firstLine="851"/>
        <w:jc w:val="both"/>
        <w:rPr>
          <w:sz w:val="28"/>
          <w:szCs w:val="28"/>
        </w:rPr>
      </w:pPr>
    </w:p>
    <w:p w:rsidR="008F6EB8" w:rsidRDefault="008F6EB8" w:rsidP="00953B1B">
      <w:pPr>
        <w:autoSpaceDE w:val="0"/>
        <w:autoSpaceDN w:val="0"/>
        <w:adjustRightInd w:val="0"/>
        <w:ind w:firstLine="851"/>
        <w:jc w:val="both"/>
        <w:rPr>
          <w:sz w:val="28"/>
          <w:szCs w:val="28"/>
        </w:rPr>
      </w:pPr>
    </w:p>
    <w:p w:rsidR="008F6EB8" w:rsidRDefault="008F6EB8" w:rsidP="00953B1B">
      <w:pPr>
        <w:autoSpaceDE w:val="0"/>
        <w:autoSpaceDN w:val="0"/>
        <w:adjustRightInd w:val="0"/>
        <w:ind w:firstLine="851"/>
        <w:jc w:val="both"/>
        <w:rPr>
          <w:sz w:val="28"/>
          <w:szCs w:val="28"/>
        </w:rPr>
      </w:pPr>
    </w:p>
    <w:p w:rsidR="008F6EB8" w:rsidRDefault="008F6EB8" w:rsidP="00953B1B">
      <w:pPr>
        <w:autoSpaceDE w:val="0"/>
        <w:autoSpaceDN w:val="0"/>
        <w:adjustRightInd w:val="0"/>
        <w:ind w:firstLine="851"/>
        <w:jc w:val="both"/>
        <w:rPr>
          <w:sz w:val="28"/>
          <w:szCs w:val="28"/>
        </w:rPr>
      </w:pPr>
    </w:p>
    <w:p w:rsidR="008F6EB8" w:rsidRDefault="008F6EB8" w:rsidP="00953B1B">
      <w:pPr>
        <w:autoSpaceDE w:val="0"/>
        <w:autoSpaceDN w:val="0"/>
        <w:adjustRightInd w:val="0"/>
        <w:ind w:firstLine="851"/>
        <w:jc w:val="both"/>
        <w:rPr>
          <w:sz w:val="28"/>
          <w:szCs w:val="28"/>
        </w:rPr>
      </w:pPr>
    </w:p>
    <w:p w:rsidR="008F6EB8" w:rsidRDefault="008F6EB8" w:rsidP="00953B1B">
      <w:pPr>
        <w:autoSpaceDE w:val="0"/>
        <w:autoSpaceDN w:val="0"/>
        <w:adjustRightInd w:val="0"/>
        <w:ind w:firstLine="851"/>
        <w:jc w:val="both"/>
        <w:rPr>
          <w:sz w:val="28"/>
          <w:szCs w:val="28"/>
        </w:rPr>
      </w:pPr>
    </w:p>
    <w:p w:rsidR="008F6EB8" w:rsidRDefault="008F6EB8" w:rsidP="00953B1B">
      <w:pPr>
        <w:autoSpaceDE w:val="0"/>
        <w:autoSpaceDN w:val="0"/>
        <w:adjustRightInd w:val="0"/>
        <w:ind w:firstLine="851"/>
        <w:jc w:val="both"/>
        <w:rPr>
          <w:sz w:val="28"/>
          <w:szCs w:val="28"/>
        </w:rPr>
      </w:pPr>
    </w:p>
    <w:p w:rsidR="008F6EB8" w:rsidRDefault="008F6EB8" w:rsidP="00953B1B">
      <w:pPr>
        <w:autoSpaceDE w:val="0"/>
        <w:autoSpaceDN w:val="0"/>
        <w:adjustRightInd w:val="0"/>
        <w:ind w:firstLine="851"/>
        <w:jc w:val="both"/>
        <w:rPr>
          <w:sz w:val="28"/>
          <w:szCs w:val="28"/>
        </w:rPr>
      </w:pPr>
    </w:p>
    <w:p w:rsidR="008F6EB8" w:rsidRDefault="008F6EB8" w:rsidP="00953B1B">
      <w:pPr>
        <w:autoSpaceDE w:val="0"/>
        <w:autoSpaceDN w:val="0"/>
        <w:adjustRightInd w:val="0"/>
        <w:ind w:firstLine="851"/>
        <w:jc w:val="both"/>
        <w:rPr>
          <w:sz w:val="28"/>
          <w:szCs w:val="28"/>
        </w:rPr>
      </w:pPr>
    </w:p>
    <w:p w:rsidR="008F6EB8" w:rsidRDefault="008F6EB8" w:rsidP="00953B1B">
      <w:pPr>
        <w:autoSpaceDE w:val="0"/>
        <w:autoSpaceDN w:val="0"/>
        <w:adjustRightInd w:val="0"/>
        <w:ind w:firstLine="851"/>
        <w:jc w:val="both"/>
        <w:rPr>
          <w:sz w:val="28"/>
          <w:szCs w:val="28"/>
        </w:rPr>
      </w:pPr>
    </w:p>
    <w:p w:rsidR="008F6EB8" w:rsidRDefault="008F6EB8" w:rsidP="00953B1B">
      <w:pPr>
        <w:autoSpaceDE w:val="0"/>
        <w:autoSpaceDN w:val="0"/>
        <w:adjustRightInd w:val="0"/>
        <w:ind w:firstLine="851"/>
        <w:jc w:val="both"/>
        <w:rPr>
          <w:sz w:val="28"/>
          <w:szCs w:val="28"/>
        </w:rPr>
      </w:pPr>
    </w:p>
    <w:p w:rsidR="008F6EB8" w:rsidRDefault="008F6EB8" w:rsidP="00953B1B">
      <w:pPr>
        <w:autoSpaceDE w:val="0"/>
        <w:autoSpaceDN w:val="0"/>
        <w:adjustRightInd w:val="0"/>
        <w:ind w:firstLine="851"/>
        <w:jc w:val="both"/>
        <w:rPr>
          <w:sz w:val="28"/>
          <w:szCs w:val="28"/>
        </w:rPr>
      </w:pPr>
    </w:p>
    <w:p w:rsidR="008F6EB8" w:rsidRPr="008F6EB8" w:rsidRDefault="008F6EB8" w:rsidP="008F6EB8">
      <w:pPr>
        <w:pStyle w:val="1"/>
        <w:spacing w:before="0"/>
        <w:jc w:val="center"/>
        <w:rPr>
          <w:rFonts w:ascii="Times New Roman" w:hAnsi="Times New Roman" w:cs="Times New Roman"/>
          <w:b/>
          <w:color w:val="auto"/>
          <w:sz w:val="28"/>
          <w:szCs w:val="28"/>
        </w:rPr>
      </w:pPr>
      <w:r w:rsidRPr="008F6EB8">
        <w:rPr>
          <w:rFonts w:ascii="Times New Roman" w:hAnsi="Times New Roman" w:cs="Times New Roman"/>
          <w:color w:val="auto"/>
          <w:sz w:val="28"/>
          <w:szCs w:val="28"/>
        </w:rPr>
        <w:t>Оценка эффективности</w:t>
      </w:r>
    </w:p>
    <w:p w:rsidR="008F6EB8" w:rsidRPr="008F6EB8" w:rsidRDefault="008F6EB8" w:rsidP="008F6EB8">
      <w:pPr>
        <w:pStyle w:val="1"/>
        <w:spacing w:before="0"/>
        <w:jc w:val="center"/>
        <w:rPr>
          <w:rFonts w:ascii="Times New Roman" w:hAnsi="Times New Roman" w:cs="Times New Roman"/>
          <w:b/>
          <w:color w:val="auto"/>
          <w:sz w:val="28"/>
          <w:szCs w:val="28"/>
        </w:rPr>
      </w:pPr>
      <w:r w:rsidRPr="008F6EB8">
        <w:rPr>
          <w:rFonts w:ascii="Times New Roman" w:hAnsi="Times New Roman" w:cs="Times New Roman"/>
          <w:color w:val="auto"/>
          <w:sz w:val="28"/>
          <w:szCs w:val="28"/>
        </w:rPr>
        <w:t xml:space="preserve">реализации муниципальной программы </w:t>
      </w:r>
    </w:p>
    <w:p w:rsidR="008F6EB8" w:rsidRPr="008F6EB8" w:rsidRDefault="008F6EB8" w:rsidP="008F6EB8">
      <w:pPr>
        <w:pStyle w:val="1"/>
        <w:spacing w:before="0"/>
        <w:jc w:val="center"/>
        <w:rPr>
          <w:rFonts w:ascii="Times New Roman" w:hAnsi="Times New Roman" w:cs="Times New Roman"/>
          <w:b/>
          <w:color w:val="auto"/>
          <w:sz w:val="28"/>
          <w:szCs w:val="28"/>
        </w:rPr>
      </w:pPr>
      <w:r w:rsidRPr="008F6EB8">
        <w:rPr>
          <w:rFonts w:ascii="Times New Roman" w:hAnsi="Times New Roman" w:cs="Times New Roman"/>
          <w:color w:val="auto"/>
          <w:sz w:val="28"/>
          <w:szCs w:val="28"/>
        </w:rPr>
        <w:t xml:space="preserve">«Комплексные меры профилактики терроризма и других проявлений экстремизма в муниципальном образовании Одоевский район на </w:t>
      </w:r>
    </w:p>
    <w:p w:rsidR="008F6EB8" w:rsidRPr="008F6EB8" w:rsidRDefault="008F6EB8" w:rsidP="008F6EB8">
      <w:pPr>
        <w:pStyle w:val="1"/>
        <w:spacing w:before="0"/>
        <w:jc w:val="center"/>
        <w:rPr>
          <w:rFonts w:ascii="Times New Roman" w:hAnsi="Times New Roman" w:cs="Times New Roman"/>
          <w:b/>
          <w:color w:val="auto"/>
          <w:sz w:val="28"/>
          <w:szCs w:val="28"/>
        </w:rPr>
      </w:pPr>
      <w:r w:rsidRPr="008F6EB8">
        <w:rPr>
          <w:rFonts w:ascii="Times New Roman" w:hAnsi="Times New Roman" w:cs="Times New Roman"/>
          <w:color w:val="auto"/>
          <w:sz w:val="28"/>
          <w:szCs w:val="28"/>
        </w:rPr>
        <w:t>2022-2026 годы» за 2023 год</w:t>
      </w:r>
    </w:p>
    <w:p w:rsidR="008F6EB8" w:rsidRDefault="008F6EB8" w:rsidP="008F6EB8">
      <w:pPr>
        <w:autoSpaceDE w:val="0"/>
        <w:autoSpaceDN w:val="0"/>
        <w:adjustRightInd w:val="0"/>
        <w:ind w:firstLine="851"/>
        <w:jc w:val="both"/>
        <w:rPr>
          <w:sz w:val="28"/>
          <w:szCs w:val="28"/>
        </w:rPr>
      </w:pPr>
    </w:p>
    <w:p w:rsidR="008F6EB8" w:rsidRDefault="008F6EB8" w:rsidP="008F6EB8">
      <w:pPr>
        <w:autoSpaceDE w:val="0"/>
        <w:autoSpaceDN w:val="0"/>
        <w:adjustRightInd w:val="0"/>
        <w:ind w:firstLine="709"/>
        <w:jc w:val="both"/>
        <w:rPr>
          <w:sz w:val="28"/>
          <w:szCs w:val="28"/>
        </w:rPr>
      </w:pPr>
      <w:r w:rsidRPr="0035660A">
        <w:rPr>
          <w:sz w:val="28"/>
          <w:szCs w:val="28"/>
        </w:rPr>
        <w:t>Целью муниципальной программы</w:t>
      </w:r>
      <w:r>
        <w:rPr>
          <w:sz w:val="28"/>
          <w:szCs w:val="28"/>
        </w:rPr>
        <w:t xml:space="preserve"> является ф</w:t>
      </w:r>
      <w:r w:rsidRPr="005D6CF2">
        <w:rPr>
          <w:sz w:val="28"/>
          <w:szCs w:val="28"/>
        </w:rPr>
        <w:t>ормирование системы профилактики терроризма, повышение антитеррористической защищенности социальных объектов, мест массового пребывания людей и объектов жизнеобеспечения населения</w:t>
      </w:r>
      <w:r w:rsidRPr="00CB25BB">
        <w:rPr>
          <w:sz w:val="28"/>
          <w:szCs w:val="28"/>
        </w:rPr>
        <w:t>.</w:t>
      </w:r>
    </w:p>
    <w:p w:rsidR="008F6EB8" w:rsidRPr="005D6CF2" w:rsidRDefault="008F6EB8" w:rsidP="008F6EB8">
      <w:pPr>
        <w:autoSpaceDE w:val="0"/>
        <w:autoSpaceDN w:val="0"/>
        <w:adjustRightInd w:val="0"/>
        <w:ind w:firstLine="851"/>
        <w:jc w:val="both"/>
        <w:rPr>
          <w:sz w:val="28"/>
          <w:szCs w:val="28"/>
        </w:rPr>
      </w:pPr>
      <w:r w:rsidRPr="005D6CF2">
        <w:rPr>
          <w:sz w:val="28"/>
          <w:szCs w:val="28"/>
        </w:rPr>
        <w:t xml:space="preserve">Программа предусматривает решение следующего комплекса задач: </w:t>
      </w:r>
    </w:p>
    <w:p w:rsidR="008F6EB8" w:rsidRPr="005D6CF2" w:rsidRDefault="008F6EB8" w:rsidP="008F6EB8">
      <w:pPr>
        <w:autoSpaceDE w:val="0"/>
        <w:autoSpaceDN w:val="0"/>
        <w:adjustRightInd w:val="0"/>
        <w:ind w:firstLine="851"/>
        <w:jc w:val="both"/>
        <w:rPr>
          <w:sz w:val="28"/>
          <w:szCs w:val="28"/>
        </w:rPr>
      </w:pPr>
      <w:r w:rsidRPr="005D6CF2">
        <w:rPr>
          <w:sz w:val="28"/>
          <w:szCs w:val="28"/>
        </w:rPr>
        <w:t xml:space="preserve">- реализация государственной политики в области профилактики терроризма; </w:t>
      </w:r>
    </w:p>
    <w:p w:rsidR="008F6EB8" w:rsidRPr="005D6CF2" w:rsidRDefault="008F6EB8" w:rsidP="008F6EB8">
      <w:pPr>
        <w:autoSpaceDE w:val="0"/>
        <w:autoSpaceDN w:val="0"/>
        <w:adjustRightInd w:val="0"/>
        <w:ind w:firstLine="851"/>
        <w:jc w:val="both"/>
        <w:rPr>
          <w:sz w:val="28"/>
          <w:szCs w:val="28"/>
        </w:rPr>
      </w:pPr>
      <w:r w:rsidRPr="005D6CF2">
        <w:rPr>
          <w:sz w:val="28"/>
          <w:szCs w:val="28"/>
        </w:rPr>
        <w:t xml:space="preserve">- предупреждение террористических актов на территории Одоевского района; </w:t>
      </w:r>
    </w:p>
    <w:p w:rsidR="008F6EB8" w:rsidRPr="005D6CF2" w:rsidRDefault="008F6EB8" w:rsidP="008F6EB8">
      <w:pPr>
        <w:autoSpaceDE w:val="0"/>
        <w:autoSpaceDN w:val="0"/>
        <w:adjustRightInd w:val="0"/>
        <w:ind w:firstLine="851"/>
        <w:jc w:val="both"/>
        <w:rPr>
          <w:sz w:val="28"/>
          <w:szCs w:val="28"/>
        </w:rPr>
      </w:pPr>
      <w:r w:rsidRPr="005D6CF2">
        <w:rPr>
          <w:sz w:val="28"/>
          <w:szCs w:val="28"/>
        </w:rPr>
        <w:t xml:space="preserve">- осуществление мер правового, организационно-технического, административного характера, направленных на профилактику терроризма; </w:t>
      </w:r>
    </w:p>
    <w:p w:rsidR="008F6EB8" w:rsidRPr="005D6CF2" w:rsidRDefault="008F6EB8" w:rsidP="008F6EB8">
      <w:pPr>
        <w:autoSpaceDE w:val="0"/>
        <w:autoSpaceDN w:val="0"/>
        <w:adjustRightInd w:val="0"/>
        <w:ind w:firstLine="851"/>
        <w:jc w:val="both"/>
        <w:rPr>
          <w:sz w:val="28"/>
          <w:szCs w:val="28"/>
        </w:rPr>
      </w:pPr>
      <w:r w:rsidRPr="005D6CF2">
        <w:rPr>
          <w:sz w:val="28"/>
          <w:szCs w:val="28"/>
        </w:rPr>
        <w:t xml:space="preserve">- повышение эффективности межведомственного взаимодействия территориальных органов, федеральных органов исполнительной власти, органов исполнительной власти Тульской области и органов местного самоуправления Одоевского района в сфере противодействия проявлениям терроризма; </w:t>
      </w:r>
    </w:p>
    <w:p w:rsidR="008F6EB8" w:rsidRDefault="008F6EB8" w:rsidP="008F6EB8">
      <w:pPr>
        <w:autoSpaceDE w:val="0"/>
        <w:autoSpaceDN w:val="0"/>
        <w:adjustRightInd w:val="0"/>
        <w:ind w:firstLine="851"/>
        <w:jc w:val="both"/>
        <w:rPr>
          <w:sz w:val="28"/>
          <w:szCs w:val="28"/>
        </w:rPr>
      </w:pPr>
      <w:r w:rsidRPr="005D6CF2">
        <w:rPr>
          <w:sz w:val="28"/>
          <w:szCs w:val="28"/>
        </w:rPr>
        <w:t xml:space="preserve">- информирование населения Одоевского района по вопросам противодействия терроризма и экстремизма. </w:t>
      </w:r>
    </w:p>
    <w:p w:rsidR="008F6EB8" w:rsidRDefault="008F6EB8" w:rsidP="008F6EB8">
      <w:pPr>
        <w:autoSpaceDE w:val="0"/>
        <w:autoSpaceDN w:val="0"/>
        <w:adjustRightInd w:val="0"/>
        <w:ind w:firstLine="851"/>
        <w:jc w:val="both"/>
        <w:rPr>
          <w:bCs/>
          <w:sz w:val="28"/>
          <w:szCs w:val="28"/>
        </w:rPr>
      </w:pPr>
      <w:r w:rsidRPr="0035660A">
        <w:rPr>
          <w:bCs/>
          <w:sz w:val="28"/>
          <w:szCs w:val="28"/>
        </w:rPr>
        <w:t xml:space="preserve">По результатам сопоставления фактически достигнутых значений индикаторов результативности и их плановых значений </w:t>
      </w:r>
      <w:r>
        <w:rPr>
          <w:bCs/>
          <w:sz w:val="28"/>
          <w:szCs w:val="28"/>
        </w:rPr>
        <w:t>установлено:</w:t>
      </w:r>
    </w:p>
    <w:p w:rsidR="008F6EB8" w:rsidRDefault="008F6EB8" w:rsidP="008F6EB8">
      <w:pPr>
        <w:autoSpaceDE w:val="0"/>
        <w:autoSpaceDN w:val="0"/>
        <w:adjustRightInd w:val="0"/>
        <w:ind w:firstLine="851"/>
        <w:jc w:val="both"/>
        <w:rPr>
          <w:bCs/>
          <w:sz w:val="28"/>
          <w:szCs w:val="28"/>
        </w:rPr>
      </w:pPr>
      <w:r w:rsidRPr="005D6CF2">
        <w:rPr>
          <w:bCs/>
          <w:sz w:val="28"/>
          <w:szCs w:val="28"/>
        </w:rPr>
        <w:t>1)</w:t>
      </w:r>
      <w:r w:rsidRPr="005D6CF2">
        <w:rPr>
          <w:bCs/>
          <w:sz w:val="28"/>
          <w:szCs w:val="28"/>
        </w:rPr>
        <w:tab/>
        <w:t>Количество террористических актов</w:t>
      </w:r>
      <w:r>
        <w:rPr>
          <w:bCs/>
          <w:sz w:val="28"/>
          <w:szCs w:val="28"/>
        </w:rPr>
        <w:t xml:space="preserve">, </w:t>
      </w:r>
      <w:r w:rsidRPr="005D6CF2">
        <w:rPr>
          <w:bCs/>
          <w:sz w:val="28"/>
          <w:szCs w:val="28"/>
        </w:rPr>
        <w:t>ед.</w:t>
      </w:r>
      <w:r>
        <w:rPr>
          <w:bCs/>
          <w:sz w:val="28"/>
          <w:szCs w:val="28"/>
        </w:rPr>
        <w:t xml:space="preserve"> – 0;</w:t>
      </w:r>
    </w:p>
    <w:p w:rsidR="008F6EB8" w:rsidRDefault="008F6EB8" w:rsidP="008F6EB8">
      <w:pPr>
        <w:autoSpaceDE w:val="0"/>
        <w:autoSpaceDN w:val="0"/>
        <w:adjustRightInd w:val="0"/>
        <w:ind w:firstLine="851"/>
        <w:jc w:val="both"/>
        <w:rPr>
          <w:bCs/>
          <w:sz w:val="28"/>
          <w:szCs w:val="28"/>
        </w:rPr>
      </w:pPr>
      <w:r>
        <w:rPr>
          <w:bCs/>
          <w:sz w:val="28"/>
          <w:szCs w:val="28"/>
        </w:rPr>
        <w:t>2</w:t>
      </w:r>
      <w:r w:rsidRPr="005D6CF2">
        <w:rPr>
          <w:bCs/>
          <w:sz w:val="28"/>
          <w:szCs w:val="28"/>
        </w:rPr>
        <w:t>)</w:t>
      </w:r>
      <w:r w:rsidRPr="005D6CF2">
        <w:rPr>
          <w:bCs/>
          <w:sz w:val="28"/>
          <w:szCs w:val="28"/>
        </w:rPr>
        <w:tab/>
        <w:t>Доля обучения учащихся в области профилактики терроризма и</w:t>
      </w:r>
      <w:r>
        <w:rPr>
          <w:bCs/>
          <w:sz w:val="28"/>
          <w:szCs w:val="28"/>
        </w:rPr>
        <w:t xml:space="preserve"> других проявлений экстремизма,</w:t>
      </w:r>
      <w:r w:rsidRPr="005D6CF2">
        <w:rPr>
          <w:bCs/>
          <w:sz w:val="28"/>
          <w:szCs w:val="28"/>
        </w:rPr>
        <w:t>%</w:t>
      </w:r>
      <w:r>
        <w:rPr>
          <w:bCs/>
          <w:sz w:val="28"/>
          <w:szCs w:val="28"/>
        </w:rPr>
        <w:t xml:space="preserve"> - 100;</w:t>
      </w:r>
    </w:p>
    <w:p w:rsidR="008F6EB8" w:rsidRDefault="008F6EB8" w:rsidP="008F6EB8">
      <w:pPr>
        <w:autoSpaceDE w:val="0"/>
        <w:autoSpaceDN w:val="0"/>
        <w:adjustRightInd w:val="0"/>
        <w:ind w:firstLine="851"/>
        <w:jc w:val="both"/>
        <w:rPr>
          <w:bCs/>
          <w:sz w:val="28"/>
          <w:szCs w:val="28"/>
        </w:rPr>
      </w:pPr>
      <w:r>
        <w:rPr>
          <w:bCs/>
          <w:sz w:val="28"/>
          <w:szCs w:val="28"/>
        </w:rPr>
        <w:t>3</w:t>
      </w:r>
      <w:r w:rsidRPr="005D6CF2">
        <w:rPr>
          <w:bCs/>
          <w:sz w:val="28"/>
          <w:szCs w:val="28"/>
        </w:rPr>
        <w:t>)</w:t>
      </w:r>
      <w:r w:rsidRPr="005D6CF2">
        <w:rPr>
          <w:bCs/>
          <w:sz w:val="28"/>
          <w:szCs w:val="28"/>
        </w:rPr>
        <w:tab/>
        <w:t>Количество проведенных мероприятий области профилактики терроризма и других проявлений экстремизма</w:t>
      </w:r>
      <w:r>
        <w:rPr>
          <w:bCs/>
          <w:sz w:val="28"/>
          <w:szCs w:val="28"/>
        </w:rPr>
        <w:t xml:space="preserve"> в учреждениях культуры и молодежной среде, </w:t>
      </w:r>
      <w:r w:rsidRPr="005D6CF2">
        <w:rPr>
          <w:bCs/>
          <w:sz w:val="28"/>
          <w:szCs w:val="28"/>
        </w:rPr>
        <w:t>ед.</w:t>
      </w:r>
      <w:r>
        <w:rPr>
          <w:bCs/>
          <w:sz w:val="28"/>
          <w:szCs w:val="28"/>
        </w:rPr>
        <w:t xml:space="preserve"> – 6;</w:t>
      </w:r>
    </w:p>
    <w:p w:rsidR="008F6EB8" w:rsidRDefault="008F6EB8" w:rsidP="008F6EB8">
      <w:pPr>
        <w:autoSpaceDE w:val="0"/>
        <w:autoSpaceDN w:val="0"/>
        <w:adjustRightInd w:val="0"/>
        <w:ind w:firstLine="851"/>
        <w:jc w:val="both"/>
        <w:rPr>
          <w:bCs/>
          <w:sz w:val="28"/>
          <w:szCs w:val="28"/>
        </w:rPr>
      </w:pPr>
      <w:r>
        <w:rPr>
          <w:bCs/>
          <w:sz w:val="28"/>
          <w:szCs w:val="28"/>
        </w:rPr>
        <w:t>4</w:t>
      </w:r>
      <w:r w:rsidRPr="005D6CF2">
        <w:rPr>
          <w:bCs/>
          <w:sz w:val="28"/>
          <w:szCs w:val="28"/>
        </w:rPr>
        <w:t>)</w:t>
      </w:r>
      <w:r w:rsidRPr="005D6CF2">
        <w:rPr>
          <w:bCs/>
          <w:sz w:val="28"/>
          <w:szCs w:val="28"/>
        </w:rPr>
        <w:tab/>
        <w:t xml:space="preserve">Количество опубликованных материалов (статей, памяток) </w:t>
      </w:r>
      <w:r>
        <w:rPr>
          <w:bCs/>
          <w:sz w:val="28"/>
          <w:szCs w:val="28"/>
        </w:rPr>
        <w:t xml:space="preserve">в </w:t>
      </w:r>
      <w:r w:rsidRPr="005D6CF2">
        <w:rPr>
          <w:bCs/>
          <w:sz w:val="28"/>
          <w:szCs w:val="28"/>
        </w:rPr>
        <w:t xml:space="preserve">области профилактики терроризма и других проявлений экстремизма </w:t>
      </w:r>
      <w:r w:rsidRPr="005D6CF2">
        <w:rPr>
          <w:bCs/>
          <w:sz w:val="28"/>
          <w:szCs w:val="28"/>
        </w:rPr>
        <w:tab/>
        <w:t>ед.</w:t>
      </w:r>
      <w:r>
        <w:rPr>
          <w:bCs/>
          <w:sz w:val="28"/>
          <w:szCs w:val="28"/>
        </w:rPr>
        <w:t xml:space="preserve"> – 6;</w:t>
      </w:r>
    </w:p>
    <w:p w:rsidR="008F6EB8" w:rsidRDefault="008F6EB8" w:rsidP="008F6EB8">
      <w:pPr>
        <w:autoSpaceDE w:val="0"/>
        <w:autoSpaceDN w:val="0"/>
        <w:adjustRightInd w:val="0"/>
        <w:ind w:firstLine="851"/>
        <w:jc w:val="both"/>
        <w:rPr>
          <w:bCs/>
          <w:sz w:val="28"/>
          <w:szCs w:val="28"/>
        </w:rPr>
      </w:pPr>
      <w:r>
        <w:rPr>
          <w:bCs/>
          <w:sz w:val="28"/>
          <w:szCs w:val="28"/>
        </w:rPr>
        <w:t>5</w:t>
      </w:r>
      <w:r w:rsidRPr="005D6CF2">
        <w:rPr>
          <w:bCs/>
          <w:sz w:val="28"/>
          <w:szCs w:val="28"/>
        </w:rPr>
        <w:t>)</w:t>
      </w:r>
      <w:r w:rsidRPr="005D6CF2">
        <w:rPr>
          <w:bCs/>
          <w:sz w:val="28"/>
          <w:szCs w:val="28"/>
        </w:rPr>
        <w:tab/>
        <w:t>Количество террористических актов, совершенных на транспорте</w:t>
      </w:r>
      <w:r w:rsidRPr="005D6CF2">
        <w:rPr>
          <w:bCs/>
          <w:sz w:val="28"/>
          <w:szCs w:val="28"/>
        </w:rPr>
        <w:tab/>
        <w:t>ед.</w:t>
      </w:r>
      <w:r>
        <w:rPr>
          <w:bCs/>
          <w:sz w:val="28"/>
          <w:szCs w:val="28"/>
        </w:rPr>
        <w:t xml:space="preserve"> – 0.</w:t>
      </w:r>
    </w:p>
    <w:p w:rsidR="00E2197E" w:rsidRDefault="00E2197E" w:rsidP="008F6EB8">
      <w:pPr>
        <w:autoSpaceDE w:val="0"/>
        <w:autoSpaceDN w:val="0"/>
        <w:adjustRightInd w:val="0"/>
        <w:ind w:firstLine="851"/>
        <w:jc w:val="both"/>
        <w:rPr>
          <w:bCs/>
          <w:sz w:val="28"/>
          <w:szCs w:val="28"/>
        </w:rPr>
      </w:pPr>
    </w:p>
    <w:p w:rsidR="008F6EB8" w:rsidRDefault="008F6EB8" w:rsidP="00953B1B">
      <w:pPr>
        <w:autoSpaceDE w:val="0"/>
        <w:autoSpaceDN w:val="0"/>
        <w:adjustRightInd w:val="0"/>
        <w:ind w:firstLine="851"/>
        <w:jc w:val="both"/>
        <w:rPr>
          <w:sz w:val="28"/>
          <w:szCs w:val="28"/>
        </w:rPr>
      </w:pPr>
    </w:p>
    <w:tbl>
      <w:tblPr>
        <w:tblpPr w:leftFromText="180" w:rightFromText="180" w:horzAnchor="margin" w:tblpXSpec="center" w:tblpY="1455"/>
        <w:tblW w:w="15486"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1"/>
        <w:gridCol w:w="3179"/>
        <w:gridCol w:w="1498"/>
        <w:gridCol w:w="1843"/>
        <w:gridCol w:w="1559"/>
        <w:gridCol w:w="1588"/>
        <w:gridCol w:w="1035"/>
        <w:gridCol w:w="2198"/>
        <w:gridCol w:w="1985"/>
      </w:tblGrid>
      <w:tr w:rsidR="008F6EB8" w:rsidRPr="00F6754E" w:rsidTr="00842569">
        <w:trPr>
          <w:tblCellSpacing w:w="15" w:type="dxa"/>
        </w:trPr>
        <w:tc>
          <w:tcPr>
            <w:tcW w:w="556"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F6EB8" w:rsidRPr="00F6754E" w:rsidRDefault="008F6EB8" w:rsidP="00842569">
            <w:pPr>
              <w:pStyle w:val="afd"/>
              <w:spacing w:before="0" w:beforeAutospacing="0" w:after="0" w:afterAutospacing="0"/>
              <w:jc w:val="center"/>
            </w:pPr>
            <w:r w:rsidRPr="00F6754E">
              <w:t>№</w:t>
            </w:r>
          </w:p>
          <w:p w:rsidR="008F6EB8" w:rsidRPr="00F6754E" w:rsidRDefault="008F6EB8" w:rsidP="00842569">
            <w:pPr>
              <w:pStyle w:val="afd"/>
              <w:spacing w:before="0" w:beforeAutospacing="0" w:after="0" w:afterAutospacing="0"/>
              <w:jc w:val="center"/>
            </w:pPr>
            <w:r w:rsidRPr="00F6754E">
              <w:t>п/</w:t>
            </w:r>
          </w:p>
          <w:p w:rsidR="008F6EB8" w:rsidRPr="00F6754E" w:rsidRDefault="008F6EB8" w:rsidP="00842569">
            <w:pPr>
              <w:pStyle w:val="afd"/>
              <w:spacing w:before="0" w:beforeAutospacing="0" w:after="0" w:afterAutospacing="0"/>
              <w:ind w:right="-19"/>
              <w:jc w:val="center"/>
            </w:pPr>
            <w:r w:rsidRPr="00F6754E">
              <w:t>п</w:t>
            </w:r>
          </w:p>
        </w:tc>
        <w:tc>
          <w:tcPr>
            <w:tcW w:w="3149"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8F6EB8" w:rsidRPr="00F6754E" w:rsidRDefault="008F6EB8" w:rsidP="00842569">
            <w:pPr>
              <w:pStyle w:val="afd"/>
              <w:spacing w:before="0" w:beforeAutospacing="0" w:after="0" w:afterAutospacing="0"/>
              <w:jc w:val="center"/>
            </w:pPr>
          </w:p>
          <w:p w:rsidR="008F6EB8" w:rsidRPr="00F6754E" w:rsidRDefault="008F6EB8" w:rsidP="00842569">
            <w:pPr>
              <w:pStyle w:val="afd"/>
              <w:spacing w:before="0" w:beforeAutospacing="0" w:after="0" w:afterAutospacing="0"/>
              <w:jc w:val="center"/>
            </w:pPr>
          </w:p>
          <w:p w:rsidR="008F6EB8" w:rsidRPr="00F6754E" w:rsidRDefault="008F6EB8" w:rsidP="00842569">
            <w:pPr>
              <w:pStyle w:val="afd"/>
              <w:spacing w:before="0" w:beforeAutospacing="0" w:after="0" w:afterAutospacing="0"/>
              <w:jc w:val="center"/>
            </w:pPr>
            <w:r w:rsidRPr="00F6754E">
              <w:t>Наименование показателей</w:t>
            </w:r>
          </w:p>
          <w:p w:rsidR="008F6EB8" w:rsidRPr="00F6754E" w:rsidRDefault="008F6EB8" w:rsidP="00842569">
            <w:pPr>
              <w:pStyle w:val="afd"/>
              <w:spacing w:before="0" w:beforeAutospacing="0" w:after="0" w:afterAutospacing="0"/>
              <w:jc w:val="center"/>
            </w:pPr>
            <w:r w:rsidRPr="00F6754E">
              <w:t>эффективности,</w:t>
            </w:r>
          </w:p>
          <w:p w:rsidR="008F6EB8" w:rsidRPr="00F6754E" w:rsidRDefault="008F6EB8" w:rsidP="00842569">
            <w:pPr>
              <w:pStyle w:val="afd"/>
              <w:spacing w:before="0" w:beforeAutospacing="0" w:after="0" w:afterAutospacing="0"/>
              <w:jc w:val="center"/>
            </w:pPr>
            <w:r w:rsidRPr="00F6754E">
              <w:t>предусмотренных</w:t>
            </w:r>
          </w:p>
          <w:p w:rsidR="008F6EB8" w:rsidRPr="00F6754E" w:rsidRDefault="008F6EB8" w:rsidP="00842569">
            <w:pPr>
              <w:pStyle w:val="afd"/>
              <w:spacing w:before="0" w:beforeAutospacing="0" w:after="0" w:afterAutospacing="0"/>
              <w:jc w:val="center"/>
            </w:pPr>
            <w:r w:rsidRPr="00F6754E">
              <w:t>программой</w:t>
            </w:r>
          </w:p>
        </w:tc>
        <w:tc>
          <w:tcPr>
            <w:tcW w:w="1468"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F6EB8" w:rsidRPr="00F6754E" w:rsidRDefault="008F6EB8" w:rsidP="00842569">
            <w:pPr>
              <w:pStyle w:val="afd"/>
              <w:spacing w:before="0" w:beforeAutospacing="0" w:after="0" w:afterAutospacing="0"/>
              <w:jc w:val="center"/>
            </w:pPr>
            <w:r w:rsidRPr="00F6754E">
              <w:t>Период</w:t>
            </w:r>
          </w:p>
          <w:p w:rsidR="008F6EB8" w:rsidRPr="00F6754E" w:rsidRDefault="008F6EB8" w:rsidP="00842569">
            <w:pPr>
              <w:pStyle w:val="afd"/>
              <w:spacing w:before="0" w:beforeAutospacing="0" w:after="0" w:afterAutospacing="0"/>
              <w:jc w:val="center"/>
            </w:pPr>
            <w:r w:rsidRPr="00F6754E">
              <w:t>выполнения</w:t>
            </w:r>
          </w:p>
          <w:p w:rsidR="008F6EB8" w:rsidRPr="00F6754E" w:rsidRDefault="008F6EB8" w:rsidP="00842569">
            <w:pPr>
              <w:pStyle w:val="afd"/>
              <w:spacing w:before="0" w:beforeAutospacing="0" w:after="0" w:afterAutospacing="0"/>
              <w:jc w:val="center"/>
            </w:pPr>
            <w:r w:rsidRPr="00F6754E">
              <w:t>показателей</w:t>
            </w:r>
          </w:p>
          <w:p w:rsidR="008F6EB8" w:rsidRPr="00F6754E" w:rsidRDefault="008F6EB8" w:rsidP="00842569">
            <w:pPr>
              <w:pStyle w:val="afd"/>
              <w:spacing w:before="0" w:beforeAutospacing="0" w:after="0" w:afterAutospacing="0"/>
              <w:jc w:val="center"/>
            </w:pPr>
            <w:r w:rsidRPr="00F6754E">
              <w:t>эффективности</w:t>
            </w:r>
          </w:p>
        </w:tc>
        <w:tc>
          <w:tcPr>
            <w:tcW w:w="1813"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8F6EB8" w:rsidRPr="00F6754E" w:rsidRDefault="008F6EB8" w:rsidP="00842569">
            <w:pPr>
              <w:pStyle w:val="afd"/>
              <w:spacing w:before="0" w:beforeAutospacing="0" w:after="0" w:afterAutospacing="0"/>
              <w:jc w:val="center"/>
            </w:pPr>
          </w:p>
          <w:p w:rsidR="008F6EB8" w:rsidRPr="00F6754E" w:rsidRDefault="008F6EB8" w:rsidP="00842569">
            <w:pPr>
              <w:pStyle w:val="afd"/>
              <w:spacing w:before="0" w:beforeAutospacing="0" w:after="0" w:afterAutospacing="0"/>
              <w:jc w:val="center"/>
            </w:pPr>
            <w:r w:rsidRPr="00F6754E">
              <w:t>Качественная</w:t>
            </w:r>
          </w:p>
          <w:p w:rsidR="008F6EB8" w:rsidRPr="00F6754E" w:rsidRDefault="008F6EB8" w:rsidP="00842569">
            <w:pPr>
              <w:pStyle w:val="afd"/>
              <w:spacing w:before="0" w:beforeAutospacing="0" w:after="0" w:afterAutospacing="0"/>
              <w:jc w:val="center"/>
            </w:pPr>
            <w:r w:rsidRPr="00F6754E">
              <w:t>оценка</w:t>
            </w:r>
          </w:p>
          <w:p w:rsidR="008F6EB8" w:rsidRPr="00F6754E" w:rsidRDefault="008F6EB8" w:rsidP="00842569">
            <w:pPr>
              <w:pStyle w:val="afd"/>
              <w:spacing w:before="0" w:beforeAutospacing="0" w:after="0" w:afterAutospacing="0"/>
              <w:jc w:val="center"/>
            </w:pPr>
            <w:r w:rsidRPr="00F6754E">
              <w:t>выполнения</w:t>
            </w:r>
          </w:p>
          <w:p w:rsidR="008F6EB8" w:rsidRPr="00F6754E" w:rsidRDefault="008F6EB8" w:rsidP="00842569">
            <w:pPr>
              <w:pStyle w:val="afd"/>
              <w:spacing w:before="0" w:beforeAutospacing="0" w:after="0" w:afterAutospacing="0"/>
              <w:jc w:val="center"/>
            </w:pPr>
            <w:r w:rsidRPr="00F6754E">
              <w:t>показателей</w:t>
            </w:r>
          </w:p>
          <w:p w:rsidR="008F6EB8" w:rsidRPr="00F6754E" w:rsidRDefault="008F6EB8" w:rsidP="00842569">
            <w:pPr>
              <w:pStyle w:val="afd"/>
              <w:spacing w:before="0" w:beforeAutospacing="0" w:after="0" w:afterAutospacing="0"/>
              <w:jc w:val="center"/>
            </w:pPr>
            <w:r w:rsidRPr="00F6754E">
              <w:t>эффективности</w:t>
            </w:r>
          </w:p>
        </w:tc>
        <w:tc>
          <w:tcPr>
            <w:tcW w:w="4152"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F6EB8" w:rsidRPr="00F6754E" w:rsidRDefault="008F6EB8" w:rsidP="00842569">
            <w:pPr>
              <w:pStyle w:val="afd"/>
              <w:spacing w:before="0" w:beforeAutospacing="0" w:after="0" w:afterAutospacing="0"/>
              <w:jc w:val="center"/>
            </w:pPr>
            <w:r w:rsidRPr="00F6754E">
              <w:t>Оценка использования финансовых средств</w:t>
            </w:r>
          </w:p>
        </w:tc>
        <w:tc>
          <w:tcPr>
            <w:tcW w:w="2168"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8F6EB8" w:rsidRPr="00F6754E" w:rsidRDefault="008F6EB8" w:rsidP="00842569">
            <w:pPr>
              <w:pStyle w:val="afd"/>
              <w:spacing w:before="0" w:beforeAutospacing="0" w:after="0" w:afterAutospacing="0"/>
              <w:jc w:val="center"/>
            </w:pPr>
          </w:p>
          <w:p w:rsidR="008F6EB8" w:rsidRPr="00F6754E" w:rsidRDefault="008F6EB8" w:rsidP="00842569">
            <w:pPr>
              <w:pStyle w:val="afd"/>
              <w:spacing w:before="0" w:beforeAutospacing="0" w:after="0" w:afterAutospacing="0"/>
              <w:jc w:val="center"/>
            </w:pPr>
          </w:p>
          <w:p w:rsidR="008F6EB8" w:rsidRPr="00F6754E" w:rsidRDefault="008F6EB8" w:rsidP="00842569">
            <w:pPr>
              <w:pStyle w:val="afd"/>
              <w:spacing w:before="0" w:beforeAutospacing="0" w:after="0" w:afterAutospacing="0"/>
              <w:jc w:val="center"/>
            </w:pPr>
            <w:r w:rsidRPr="00F6754E">
              <w:t>Оценка</w:t>
            </w:r>
          </w:p>
          <w:p w:rsidR="008F6EB8" w:rsidRPr="00F6754E" w:rsidRDefault="008F6EB8" w:rsidP="00842569">
            <w:pPr>
              <w:pStyle w:val="afd"/>
              <w:spacing w:before="0" w:beforeAutospacing="0" w:after="0" w:afterAutospacing="0"/>
              <w:jc w:val="center"/>
            </w:pPr>
            <w:r w:rsidRPr="00F6754E">
              <w:t>эффективности</w:t>
            </w:r>
          </w:p>
          <w:p w:rsidR="008F6EB8" w:rsidRPr="00F6754E" w:rsidRDefault="008F6EB8" w:rsidP="00842569">
            <w:pPr>
              <w:pStyle w:val="afd"/>
              <w:spacing w:before="0" w:beforeAutospacing="0" w:after="0" w:afterAutospacing="0"/>
              <w:jc w:val="center"/>
            </w:pPr>
            <w:r w:rsidRPr="00F6754E">
              <w:t>реализации</w:t>
            </w:r>
          </w:p>
          <w:p w:rsidR="008F6EB8" w:rsidRPr="00F6754E" w:rsidRDefault="008F6EB8" w:rsidP="00842569">
            <w:pPr>
              <w:pStyle w:val="afd"/>
              <w:spacing w:before="0" w:beforeAutospacing="0" w:after="0" w:afterAutospacing="0"/>
              <w:jc w:val="center"/>
            </w:pPr>
            <w:r w:rsidRPr="00F6754E">
              <w:t>МП</w:t>
            </w:r>
          </w:p>
        </w:tc>
        <w:tc>
          <w:tcPr>
            <w:tcW w:w="1940"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F6EB8" w:rsidRPr="00F6754E" w:rsidRDefault="008F6EB8" w:rsidP="00842569">
            <w:pPr>
              <w:pStyle w:val="afd"/>
              <w:spacing w:before="0" w:beforeAutospacing="0" w:after="0" w:afterAutospacing="0"/>
              <w:jc w:val="center"/>
            </w:pPr>
            <w:r w:rsidRPr="00F6754E">
              <w:t>Предложения</w:t>
            </w:r>
          </w:p>
          <w:p w:rsidR="008F6EB8" w:rsidRPr="00F6754E" w:rsidRDefault="008F6EB8" w:rsidP="00842569">
            <w:pPr>
              <w:pStyle w:val="afd"/>
              <w:spacing w:before="0" w:beforeAutospacing="0" w:after="0" w:afterAutospacing="0"/>
              <w:jc w:val="center"/>
            </w:pPr>
            <w:r w:rsidRPr="00F6754E">
              <w:t>по</w:t>
            </w:r>
          </w:p>
          <w:p w:rsidR="008F6EB8" w:rsidRPr="00F6754E" w:rsidRDefault="008F6EB8" w:rsidP="00842569">
            <w:pPr>
              <w:pStyle w:val="afd"/>
              <w:spacing w:before="0" w:beforeAutospacing="0" w:after="0" w:afterAutospacing="0"/>
              <w:jc w:val="center"/>
            </w:pPr>
            <w:r w:rsidRPr="00F6754E">
              <w:t>финансированию из</w:t>
            </w:r>
          </w:p>
          <w:p w:rsidR="008F6EB8" w:rsidRPr="00F6754E" w:rsidRDefault="008F6EB8" w:rsidP="00842569">
            <w:pPr>
              <w:pStyle w:val="afd"/>
              <w:spacing w:before="0" w:beforeAutospacing="0" w:after="0" w:afterAutospacing="0"/>
              <w:jc w:val="center"/>
            </w:pPr>
            <w:r w:rsidRPr="00F6754E">
              <w:t>районного</w:t>
            </w:r>
          </w:p>
          <w:p w:rsidR="008F6EB8" w:rsidRPr="00F6754E" w:rsidRDefault="008F6EB8" w:rsidP="00842569">
            <w:pPr>
              <w:pStyle w:val="afd"/>
              <w:spacing w:before="0" w:beforeAutospacing="0" w:after="0" w:afterAutospacing="0"/>
              <w:jc w:val="center"/>
            </w:pPr>
            <w:r w:rsidRPr="00F6754E">
              <w:t>бюджета в очередном году</w:t>
            </w:r>
          </w:p>
        </w:tc>
      </w:tr>
      <w:tr w:rsidR="008F6EB8" w:rsidRPr="00F6754E" w:rsidTr="00842569">
        <w:trPr>
          <w:tblCellSpacing w:w="15" w:type="dxa"/>
        </w:trPr>
        <w:tc>
          <w:tcPr>
            <w:tcW w:w="556" w:type="dxa"/>
            <w:vMerge/>
            <w:tcBorders>
              <w:top w:val="single" w:sz="4" w:space="0" w:color="auto"/>
              <w:left w:val="single" w:sz="4" w:space="0" w:color="auto"/>
              <w:bottom w:val="single" w:sz="4" w:space="0" w:color="auto"/>
              <w:right w:val="single" w:sz="4" w:space="0" w:color="auto"/>
            </w:tcBorders>
            <w:vAlign w:val="center"/>
            <w:hideMark/>
          </w:tcPr>
          <w:p w:rsidR="008F6EB8" w:rsidRPr="00F6754E" w:rsidRDefault="008F6EB8" w:rsidP="00842569"/>
        </w:tc>
        <w:tc>
          <w:tcPr>
            <w:tcW w:w="3149" w:type="dxa"/>
            <w:vMerge/>
            <w:tcBorders>
              <w:top w:val="single" w:sz="4" w:space="0" w:color="auto"/>
              <w:left w:val="single" w:sz="4" w:space="0" w:color="auto"/>
              <w:bottom w:val="single" w:sz="4" w:space="0" w:color="auto"/>
              <w:right w:val="single" w:sz="4" w:space="0" w:color="auto"/>
            </w:tcBorders>
            <w:vAlign w:val="center"/>
            <w:hideMark/>
          </w:tcPr>
          <w:p w:rsidR="008F6EB8" w:rsidRPr="00F6754E" w:rsidRDefault="008F6EB8" w:rsidP="00842569"/>
        </w:tc>
        <w:tc>
          <w:tcPr>
            <w:tcW w:w="1468" w:type="dxa"/>
            <w:vMerge/>
            <w:tcBorders>
              <w:top w:val="single" w:sz="4" w:space="0" w:color="auto"/>
              <w:left w:val="single" w:sz="4" w:space="0" w:color="auto"/>
              <w:bottom w:val="single" w:sz="4" w:space="0" w:color="auto"/>
              <w:right w:val="single" w:sz="4" w:space="0" w:color="auto"/>
            </w:tcBorders>
            <w:vAlign w:val="center"/>
            <w:hideMark/>
          </w:tcPr>
          <w:p w:rsidR="008F6EB8" w:rsidRPr="00F6754E" w:rsidRDefault="008F6EB8" w:rsidP="00842569"/>
        </w:tc>
        <w:tc>
          <w:tcPr>
            <w:tcW w:w="1813" w:type="dxa"/>
            <w:vMerge/>
            <w:tcBorders>
              <w:top w:val="single" w:sz="4" w:space="0" w:color="auto"/>
              <w:left w:val="single" w:sz="4" w:space="0" w:color="auto"/>
              <w:bottom w:val="single" w:sz="4" w:space="0" w:color="auto"/>
              <w:right w:val="single" w:sz="4" w:space="0" w:color="auto"/>
            </w:tcBorders>
            <w:vAlign w:val="center"/>
            <w:hideMark/>
          </w:tcPr>
          <w:p w:rsidR="008F6EB8" w:rsidRPr="00F6754E" w:rsidRDefault="008F6EB8" w:rsidP="00842569"/>
        </w:tc>
        <w:tc>
          <w:tcPr>
            <w:tcW w:w="15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F6EB8" w:rsidRPr="00F6754E" w:rsidRDefault="008F6EB8" w:rsidP="00842569">
            <w:pPr>
              <w:pStyle w:val="afd"/>
              <w:spacing w:before="0" w:beforeAutospacing="0" w:after="0" w:afterAutospacing="0"/>
              <w:jc w:val="center"/>
            </w:pPr>
            <w:r w:rsidRPr="00F6754E">
              <w:rPr>
                <w:color w:val="000000"/>
              </w:rPr>
              <w:t>Предусмотрено</w:t>
            </w:r>
          </w:p>
          <w:p w:rsidR="008F6EB8" w:rsidRPr="00F6754E" w:rsidRDefault="008F6EB8" w:rsidP="00842569">
            <w:pPr>
              <w:pStyle w:val="afd"/>
              <w:spacing w:before="0" w:beforeAutospacing="0" w:after="0" w:afterAutospacing="0"/>
              <w:jc w:val="center"/>
            </w:pPr>
            <w:r w:rsidRPr="00F6754E">
              <w:rPr>
                <w:color w:val="000000"/>
              </w:rPr>
              <w:t>программой</w:t>
            </w:r>
          </w:p>
          <w:p w:rsidR="008F6EB8" w:rsidRPr="00F6754E" w:rsidRDefault="008F6EB8" w:rsidP="00842569">
            <w:pPr>
              <w:pStyle w:val="afd"/>
              <w:spacing w:before="0" w:beforeAutospacing="0" w:after="0" w:afterAutospacing="0"/>
              <w:jc w:val="center"/>
            </w:pPr>
            <w:r w:rsidRPr="00F6754E">
              <w:rPr>
                <w:color w:val="000000"/>
              </w:rPr>
              <w:t>(</w:t>
            </w:r>
            <w:r>
              <w:rPr>
                <w:color w:val="000000"/>
              </w:rPr>
              <w:t>тыс.</w:t>
            </w:r>
            <w:r w:rsidRPr="00F6754E">
              <w:rPr>
                <w:color w:val="000000"/>
              </w:rPr>
              <w:t>руб.)</w:t>
            </w:r>
          </w:p>
        </w:tc>
        <w:tc>
          <w:tcPr>
            <w:tcW w:w="155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F6EB8" w:rsidRPr="00F6754E" w:rsidRDefault="008F6EB8" w:rsidP="00842569">
            <w:pPr>
              <w:pStyle w:val="afd"/>
              <w:spacing w:before="0" w:beforeAutospacing="0" w:after="0" w:afterAutospacing="0"/>
              <w:jc w:val="center"/>
            </w:pPr>
            <w:r w:rsidRPr="00F6754E">
              <w:rPr>
                <w:color w:val="000000"/>
              </w:rPr>
              <w:t>Фактически</w:t>
            </w:r>
          </w:p>
          <w:p w:rsidR="008F6EB8" w:rsidRPr="00F6754E" w:rsidRDefault="008F6EB8" w:rsidP="00842569">
            <w:pPr>
              <w:pStyle w:val="afd"/>
              <w:spacing w:before="0" w:beforeAutospacing="0" w:after="0" w:afterAutospacing="0"/>
              <w:jc w:val="center"/>
            </w:pPr>
            <w:r w:rsidRPr="00F6754E">
              <w:rPr>
                <w:color w:val="000000"/>
              </w:rPr>
              <w:t>выполнено</w:t>
            </w:r>
          </w:p>
          <w:p w:rsidR="008F6EB8" w:rsidRPr="00F6754E" w:rsidRDefault="008F6EB8" w:rsidP="00842569">
            <w:pPr>
              <w:pStyle w:val="afd"/>
              <w:spacing w:before="0" w:beforeAutospacing="0" w:after="0" w:afterAutospacing="0"/>
              <w:jc w:val="center"/>
            </w:pPr>
            <w:r w:rsidRPr="00F6754E">
              <w:rPr>
                <w:color w:val="000000"/>
              </w:rPr>
              <w:t>(</w:t>
            </w:r>
            <w:r>
              <w:rPr>
                <w:color w:val="000000"/>
              </w:rPr>
              <w:t>тыс.</w:t>
            </w:r>
            <w:r w:rsidRPr="00F6754E">
              <w:rPr>
                <w:color w:val="000000"/>
              </w:rPr>
              <w:t>руб.)</w:t>
            </w:r>
          </w:p>
        </w:tc>
        <w:tc>
          <w:tcPr>
            <w:tcW w:w="100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F6EB8" w:rsidRPr="00F6754E" w:rsidRDefault="008F6EB8" w:rsidP="00842569">
            <w:pPr>
              <w:pStyle w:val="afd"/>
              <w:spacing w:before="0" w:beforeAutospacing="0" w:after="0" w:afterAutospacing="0"/>
              <w:jc w:val="center"/>
            </w:pPr>
            <w:r w:rsidRPr="00F6754E">
              <w:rPr>
                <w:color w:val="000000"/>
              </w:rPr>
              <w:t>Уровень</w:t>
            </w:r>
          </w:p>
          <w:p w:rsidR="008F6EB8" w:rsidRPr="00F6754E" w:rsidRDefault="008F6EB8" w:rsidP="00842569">
            <w:pPr>
              <w:pStyle w:val="afd"/>
              <w:spacing w:before="0" w:beforeAutospacing="0" w:after="0" w:afterAutospacing="0"/>
              <w:jc w:val="center"/>
            </w:pPr>
            <w:r w:rsidRPr="00F6754E">
              <w:rPr>
                <w:color w:val="000000"/>
              </w:rPr>
              <w:t>использования</w:t>
            </w:r>
          </w:p>
          <w:p w:rsidR="008F6EB8" w:rsidRPr="00F6754E" w:rsidRDefault="008F6EB8" w:rsidP="00842569">
            <w:pPr>
              <w:pStyle w:val="afd"/>
              <w:spacing w:before="0" w:beforeAutospacing="0" w:after="0" w:afterAutospacing="0"/>
              <w:jc w:val="center"/>
            </w:pPr>
            <w:r w:rsidRPr="00F6754E">
              <w:rPr>
                <w:color w:val="000000"/>
              </w:rPr>
              <w:t>финансовых средств,%</w:t>
            </w:r>
          </w:p>
        </w:tc>
        <w:tc>
          <w:tcPr>
            <w:tcW w:w="2168" w:type="dxa"/>
            <w:vMerge/>
            <w:tcBorders>
              <w:top w:val="single" w:sz="4" w:space="0" w:color="auto"/>
              <w:left w:val="single" w:sz="4" w:space="0" w:color="auto"/>
              <w:bottom w:val="single" w:sz="4" w:space="0" w:color="auto"/>
              <w:right w:val="single" w:sz="4" w:space="0" w:color="auto"/>
            </w:tcBorders>
            <w:vAlign w:val="center"/>
            <w:hideMark/>
          </w:tcPr>
          <w:p w:rsidR="008F6EB8" w:rsidRPr="00F6754E" w:rsidRDefault="008F6EB8" w:rsidP="00842569"/>
        </w:tc>
        <w:tc>
          <w:tcPr>
            <w:tcW w:w="1940" w:type="dxa"/>
            <w:vMerge/>
            <w:tcBorders>
              <w:top w:val="single" w:sz="4" w:space="0" w:color="auto"/>
              <w:left w:val="single" w:sz="4" w:space="0" w:color="auto"/>
              <w:bottom w:val="single" w:sz="4" w:space="0" w:color="auto"/>
              <w:right w:val="single" w:sz="4" w:space="0" w:color="auto"/>
            </w:tcBorders>
            <w:vAlign w:val="center"/>
            <w:hideMark/>
          </w:tcPr>
          <w:p w:rsidR="008F6EB8" w:rsidRPr="00F6754E" w:rsidRDefault="008F6EB8" w:rsidP="00842569"/>
        </w:tc>
      </w:tr>
      <w:tr w:rsidR="008F6EB8" w:rsidRPr="00F6754E" w:rsidTr="00842569">
        <w:trPr>
          <w:tblCellSpacing w:w="15" w:type="dxa"/>
        </w:trPr>
        <w:tc>
          <w:tcPr>
            <w:tcW w:w="55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F6EB8" w:rsidRPr="00F6754E" w:rsidRDefault="008F6EB8" w:rsidP="00842569">
            <w:pPr>
              <w:pStyle w:val="afd"/>
              <w:spacing w:before="0" w:beforeAutospacing="0" w:after="0" w:afterAutospacing="0"/>
              <w:jc w:val="center"/>
            </w:pPr>
            <w:r w:rsidRPr="00F6754E">
              <w:t>1</w:t>
            </w:r>
          </w:p>
        </w:tc>
        <w:tc>
          <w:tcPr>
            <w:tcW w:w="314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F6EB8" w:rsidRPr="00F6754E" w:rsidRDefault="008F6EB8" w:rsidP="00842569">
            <w:pPr>
              <w:pStyle w:val="afd"/>
              <w:spacing w:after="0"/>
              <w:jc w:val="center"/>
            </w:pPr>
            <w:r w:rsidRPr="005D6CF2">
              <w:rPr>
                <w:bCs/>
                <w:kern w:val="36"/>
                <w:sz w:val="28"/>
                <w:szCs w:val="28"/>
                <w:lang w:eastAsia="en-US"/>
              </w:rPr>
              <w:t>«Комплексные меры профилактики терроризма и других проявлений экстремизма в муниципальном образовании Одоевский район на 2022-2026 годы»</w:t>
            </w:r>
          </w:p>
        </w:tc>
        <w:tc>
          <w:tcPr>
            <w:tcW w:w="14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F6EB8" w:rsidRPr="00F6754E" w:rsidRDefault="008F6EB8" w:rsidP="00842569">
            <w:pPr>
              <w:pStyle w:val="afd"/>
              <w:spacing w:before="0" w:beforeAutospacing="0" w:after="0" w:afterAutospacing="0"/>
              <w:jc w:val="center"/>
            </w:pPr>
            <w:r w:rsidRPr="00F6754E">
              <w:t>202</w:t>
            </w:r>
            <w:r>
              <w:t>3</w:t>
            </w:r>
            <w:r w:rsidRPr="00F6754E">
              <w:t xml:space="preserve"> год</w:t>
            </w:r>
          </w:p>
        </w:tc>
        <w:tc>
          <w:tcPr>
            <w:tcW w:w="181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F6EB8" w:rsidRPr="00F6754E" w:rsidRDefault="008F6EB8" w:rsidP="00842569">
            <w:pPr>
              <w:pStyle w:val="afd"/>
              <w:spacing w:before="0" w:beforeAutospacing="0" w:after="0" w:afterAutospacing="0"/>
              <w:jc w:val="center"/>
            </w:pPr>
            <w:r w:rsidRPr="00F6754E">
              <w:t>Показатели</w:t>
            </w:r>
          </w:p>
          <w:p w:rsidR="008F6EB8" w:rsidRPr="00F6754E" w:rsidRDefault="008F6EB8" w:rsidP="00842569">
            <w:pPr>
              <w:pStyle w:val="afd"/>
              <w:spacing w:before="0" w:beforeAutospacing="0" w:after="0" w:afterAutospacing="0"/>
              <w:jc w:val="center"/>
            </w:pPr>
            <w:r w:rsidRPr="00F6754E">
              <w:t>эффективности</w:t>
            </w:r>
          </w:p>
          <w:p w:rsidR="008F6EB8" w:rsidRPr="00F6754E" w:rsidRDefault="008F6EB8" w:rsidP="00842569">
            <w:pPr>
              <w:pStyle w:val="afd"/>
              <w:spacing w:before="0" w:beforeAutospacing="0" w:after="0" w:afterAutospacing="0"/>
              <w:jc w:val="center"/>
            </w:pPr>
            <w:r w:rsidRPr="00F6754E">
              <w:t xml:space="preserve">выполнены </w:t>
            </w:r>
          </w:p>
          <w:p w:rsidR="008F6EB8" w:rsidRPr="00F6754E" w:rsidRDefault="008F6EB8" w:rsidP="00842569">
            <w:pPr>
              <w:pStyle w:val="afd"/>
              <w:spacing w:before="0" w:beforeAutospacing="0" w:after="0" w:afterAutospacing="0"/>
              <w:jc w:val="center"/>
            </w:pPr>
          </w:p>
        </w:tc>
        <w:tc>
          <w:tcPr>
            <w:tcW w:w="15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8F6EB8" w:rsidRPr="00F6754E" w:rsidRDefault="008F6EB8" w:rsidP="00842569">
            <w:pPr>
              <w:pStyle w:val="afd"/>
              <w:spacing w:before="0" w:beforeAutospacing="0" w:after="0" w:afterAutospacing="0"/>
              <w:jc w:val="center"/>
            </w:pPr>
            <w:r>
              <w:t>921,2</w:t>
            </w:r>
            <w:r w:rsidRPr="005D6CF2">
              <w:t xml:space="preserve"> </w:t>
            </w:r>
          </w:p>
        </w:tc>
        <w:tc>
          <w:tcPr>
            <w:tcW w:w="155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8F6EB8" w:rsidRPr="00F31F2B" w:rsidRDefault="008F6EB8" w:rsidP="00842569">
            <w:pPr>
              <w:pStyle w:val="afd"/>
              <w:spacing w:before="0" w:beforeAutospacing="0" w:after="0" w:afterAutospacing="0"/>
              <w:jc w:val="center"/>
            </w:pPr>
            <w:r w:rsidRPr="005D6CF2">
              <w:t>894,</w:t>
            </w:r>
            <w:r>
              <w:t>3</w:t>
            </w:r>
          </w:p>
        </w:tc>
        <w:tc>
          <w:tcPr>
            <w:tcW w:w="100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F6EB8" w:rsidRPr="00F31F2B" w:rsidRDefault="008F6EB8" w:rsidP="00842569">
            <w:pPr>
              <w:pStyle w:val="afd"/>
              <w:spacing w:before="0" w:beforeAutospacing="0" w:after="0" w:afterAutospacing="0"/>
              <w:jc w:val="center"/>
            </w:pPr>
            <w:r>
              <w:t>97,1%</w:t>
            </w:r>
          </w:p>
        </w:tc>
        <w:tc>
          <w:tcPr>
            <w:tcW w:w="21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F6EB8" w:rsidRPr="00F6754E" w:rsidRDefault="008F6EB8" w:rsidP="00842569">
            <w:pPr>
              <w:pStyle w:val="afd"/>
              <w:spacing w:before="0" w:beforeAutospacing="0" w:after="0" w:afterAutospacing="0"/>
              <w:jc w:val="center"/>
            </w:pPr>
            <w:r w:rsidRPr="00F6754E">
              <w:t>Эффективна,</w:t>
            </w:r>
          </w:p>
          <w:p w:rsidR="008F6EB8" w:rsidRDefault="008F6EB8" w:rsidP="00842569">
            <w:pPr>
              <w:pStyle w:val="afd"/>
              <w:spacing w:before="0" w:beforeAutospacing="0" w:after="0" w:afterAutospacing="0"/>
              <w:jc w:val="center"/>
            </w:pPr>
            <w:r>
              <w:t>ц</w:t>
            </w:r>
            <w:r w:rsidRPr="00F6754E">
              <w:t>елесообразна</w:t>
            </w:r>
          </w:p>
          <w:p w:rsidR="008F6EB8" w:rsidRPr="00F6754E" w:rsidRDefault="008F6EB8" w:rsidP="00842569">
            <w:pPr>
              <w:pStyle w:val="afd"/>
              <w:spacing w:before="0" w:beforeAutospacing="0" w:after="0" w:afterAutospacing="0"/>
              <w:jc w:val="center"/>
            </w:pPr>
            <w:r>
              <w:t xml:space="preserve">к </w:t>
            </w:r>
            <w:r w:rsidRPr="00F6754E">
              <w:t>финансированию</w:t>
            </w:r>
          </w:p>
        </w:tc>
        <w:tc>
          <w:tcPr>
            <w:tcW w:w="19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F6EB8" w:rsidRPr="00F6754E" w:rsidRDefault="008F6EB8" w:rsidP="00842569">
            <w:pPr>
              <w:jc w:val="center"/>
            </w:pPr>
            <w:r w:rsidRPr="00F6754E">
              <w:t>Продолжить финансирование на очередной финансовый год</w:t>
            </w:r>
          </w:p>
        </w:tc>
      </w:tr>
    </w:tbl>
    <w:p w:rsidR="00935DD2" w:rsidRDefault="008F6EB8" w:rsidP="00053220">
      <w:pPr>
        <w:autoSpaceDE w:val="0"/>
        <w:autoSpaceDN w:val="0"/>
        <w:adjustRightInd w:val="0"/>
        <w:ind w:firstLine="709"/>
        <w:rPr>
          <w:b/>
          <w:sz w:val="28"/>
          <w:szCs w:val="28"/>
        </w:rPr>
      </w:pPr>
      <w:r w:rsidRPr="008F6EB8">
        <w:rPr>
          <w:b/>
          <w:sz w:val="28"/>
          <w:szCs w:val="28"/>
        </w:rPr>
        <w:t>Фина</w:t>
      </w:r>
      <w:r>
        <w:rPr>
          <w:b/>
          <w:sz w:val="28"/>
          <w:szCs w:val="28"/>
        </w:rPr>
        <w:t>н</w:t>
      </w:r>
      <w:r w:rsidRPr="008F6EB8">
        <w:rPr>
          <w:b/>
          <w:sz w:val="28"/>
          <w:szCs w:val="28"/>
        </w:rPr>
        <w:t>сирование мероприятий Программы:</w:t>
      </w:r>
    </w:p>
    <w:p w:rsidR="00F64C71" w:rsidRDefault="00F64C71" w:rsidP="00053220">
      <w:pPr>
        <w:autoSpaceDE w:val="0"/>
        <w:autoSpaceDN w:val="0"/>
        <w:adjustRightInd w:val="0"/>
        <w:ind w:firstLine="709"/>
        <w:rPr>
          <w:b/>
          <w:sz w:val="28"/>
          <w:szCs w:val="28"/>
        </w:rPr>
      </w:pPr>
    </w:p>
    <w:p w:rsidR="00F64C71" w:rsidRDefault="00F64C71" w:rsidP="00053220">
      <w:pPr>
        <w:autoSpaceDE w:val="0"/>
        <w:autoSpaceDN w:val="0"/>
        <w:adjustRightInd w:val="0"/>
        <w:ind w:firstLine="709"/>
        <w:rPr>
          <w:b/>
          <w:sz w:val="28"/>
          <w:szCs w:val="28"/>
        </w:rPr>
      </w:pPr>
    </w:p>
    <w:p w:rsidR="00F64C71" w:rsidRDefault="00F64C71" w:rsidP="00053220">
      <w:pPr>
        <w:autoSpaceDE w:val="0"/>
        <w:autoSpaceDN w:val="0"/>
        <w:adjustRightInd w:val="0"/>
        <w:ind w:firstLine="709"/>
        <w:rPr>
          <w:b/>
          <w:sz w:val="28"/>
          <w:szCs w:val="28"/>
        </w:rPr>
      </w:pPr>
    </w:p>
    <w:p w:rsidR="00F64C71" w:rsidRDefault="00F64C71" w:rsidP="00F64C71">
      <w:pPr>
        <w:pStyle w:val="1"/>
        <w:spacing w:before="0"/>
        <w:ind w:firstLine="709"/>
        <w:jc w:val="both"/>
        <w:rPr>
          <w:rFonts w:ascii="Times New Roman" w:hAnsi="Times New Roman" w:cs="Times New Roman"/>
          <w:color w:val="auto"/>
          <w:sz w:val="28"/>
          <w:szCs w:val="28"/>
        </w:rPr>
      </w:pPr>
      <w:r w:rsidRPr="00F64C71">
        <w:rPr>
          <w:rFonts w:ascii="Times New Roman" w:hAnsi="Times New Roman" w:cs="Times New Roman"/>
          <w:color w:val="auto"/>
          <w:sz w:val="28"/>
          <w:szCs w:val="28"/>
        </w:rPr>
        <w:t xml:space="preserve">Результатом реализации программы «Комплексные меры профилактики терроризма и других проявлений экстремизма в муниципальном образовании Одоевский район на 2022-2026 годы» </w:t>
      </w:r>
    </w:p>
    <w:p w:rsidR="00F64C71" w:rsidRPr="00F64C71" w:rsidRDefault="00F64C71" w:rsidP="00F64C71">
      <w:pPr>
        <w:pStyle w:val="1"/>
        <w:spacing w:before="0"/>
        <w:jc w:val="both"/>
        <w:rPr>
          <w:rFonts w:ascii="Times New Roman" w:hAnsi="Times New Roman" w:cs="Times New Roman"/>
          <w:b/>
          <w:bCs/>
          <w:color w:val="auto"/>
          <w:sz w:val="28"/>
          <w:szCs w:val="28"/>
        </w:rPr>
      </w:pPr>
      <w:r w:rsidRPr="00F64C71">
        <w:rPr>
          <w:rFonts w:ascii="Times New Roman" w:hAnsi="Times New Roman" w:cs="Times New Roman"/>
          <w:color w:val="auto"/>
          <w:sz w:val="28"/>
          <w:szCs w:val="28"/>
        </w:rPr>
        <w:t xml:space="preserve"> является обеспечение безопасности населения и объектов от угроз природного и техногенного характера.</w:t>
      </w:r>
    </w:p>
    <w:p w:rsidR="00F64C71" w:rsidRDefault="00F64C71" w:rsidP="00F64C71">
      <w:pPr>
        <w:pStyle w:val="1"/>
        <w:spacing w:before="0"/>
        <w:jc w:val="both"/>
        <w:rPr>
          <w:rFonts w:ascii="Times New Roman" w:hAnsi="Times New Roman" w:cs="Times New Roman"/>
          <w:color w:val="auto"/>
          <w:sz w:val="28"/>
          <w:szCs w:val="28"/>
        </w:rPr>
      </w:pPr>
      <w:r w:rsidRPr="00F64C71">
        <w:rPr>
          <w:rFonts w:ascii="Times New Roman" w:hAnsi="Times New Roman" w:cs="Times New Roman"/>
          <w:color w:val="auto"/>
          <w:sz w:val="28"/>
          <w:szCs w:val="28"/>
        </w:rPr>
        <w:tab/>
        <w:t>Проводимая оценка эффективности реализации муниципальной</w:t>
      </w:r>
    </w:p>
    <w:p w:rsidR="00F64C71" w:rsidRPr="00F64C71" w:rsidRDefault="00F64C71" w:rsidP="00F64C71">
      <w:pPr>
        <w:pStyle w:val="1"/>
        <w:spacing w:before="0"/>
        <w:jc w:val="both"/>
        <w:rPr>
          <w:rFonts w:ascii="Times New Roman" w:hAnsi="Times New Roman" w:cs="Times New Roman"/>
          <w:b/>
          <w:bCs/>
          <w:color w:val="auto"/>
          <w:sz w:val="28"/>
          <w:szCs w:val="28"/>
        </w:rPr>
      </w:pPr>
      <w:r w:rsidRPr="00F64C71">
        <w:rPr>
          <w:rFonts w:ascii="Times New Roman" w:hAnsi="Times New Roman" w:cs="Times New Roman"/>
          <w:color w:val="auto"/>
          <w:sz w:val="28"/>
          <w:szCs w:val="28"/>
        </w:rPr>
        <w:t xml:space="preserve">  программы «Комплексные меры профилактики терроризма и других проявлений экстремизма в муниципальном образовании Одоевский район на 2022-2026 годы» за 2023 год показала, что муниципальная программа имеет эффективное исполнение. </w:t>
      </w:r>
    </w:p>
    <w:p w:rsidR="00F64C71" w:rsidRPr="002036E6" w:rsidRDefault="00F64C71" w:rsidP="00F64C71">
      <w:pPr>
        <w:autoSpaceDE w:val="0"/>
        <w:autoSpaceDN w:val="0"/>
        <w:adjustRightInd w:val="0"/>
        <w:ind w:firstLine="851"/>
        <w:jc w:val="both"/>
        <w:rPr>
          <w:bCs/>
          <w:sz w:val="28"/>
          <w:szCs w:val="28"/>
        </w:rPr>
      </w:pPr>
      <w:r w:rsidRPr="002036E6">
        <w:rPr>
          <w:bCs/>
          <w:sz w:val="28"/>
          <w:szCs w:val="28"/>
        </w:rPr>
        <w:t>Все запланированные мероприятия выполнены в полном объеме.</w:t>
      </w:r>
    </w:p>
    <w:p w:rsidR="00F64C71" w:rsidRPr="008F6EB8" w:rsidRDefault="00F64C71" w:rsidP="00053220">
      <w:pPr>
        <w:autoSpaceDE w:val="0"/>
        <w:autoSpaceDN w:val="0"/>
        <w:adjustRightInd w:val="0"/>
        <w:ind w:firstLine="709"/>
        <w:rPr>
          <w:b/>
          <w:sz w:val="28"/>
          <w:szCs w:val="28"/>
        </w:rPr>
      </w:pPr>
    </w:p>
    <w:sectPr w:rsidR="00F64C71" w:rsidRPr="008F6EB8" w:rsidSect="009B3EB2">
      <w:pgSz w:w="16838" w:h="11906" w:orient="landscape" w:code="9"/>
      <w:pgMar w:top="1418" w:right="567" w:bottom="851" w:left="73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3B1B" w:rsidRDefault="00953B1B">
      <w:r>
        <w:separator/>
      </w:r>
    </w:p>
  </w:endnote>
  <w:endnote w:type="continuationSeparator" w:id="0">
    <w:p w:rsidR="00953B1B" w:rsidRDefault="00953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3B1B" w:rsidRDefault="00953B1B" w:rsidP="003B27C4">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953B1B" w:rsidRDefault="00953B1B" w:rsidP="003B27C4">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3B1B" w:rsidRPr="00873DF1" w:rsidRDefault="00953B1B" w:rsidP="000C3A8A">
    <w:pPr>
      <w:pStyle w:val="a8"/>
      <w:ind w:right="360"/>
      <w:rPr>
        <w:i/>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3B1B" w:rsidRDefault="00953B1B">
      <w:r>
        <w:separator/>
      </w:r>
    </w:p>
  </w:footnote>
  <w:footnote w:type="continuationSeparator" w:id="0">
    <w:p w:rsidR="00953B1B" w:rsidRDefault="00953B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43455510"/>
      <w:docPartObj>
        <w:docPartGallery w:val="Page Numbers (Top of Page)"/>
        <w:docPartUnique/>
      </w:docPartObj>
    </w:sdtPr>
    <w:sdtEndPr/>
    <w:sdtContent>
      <w:p w:rsidR="00953B1B" w:rsidRDefault="00953B1B">
        <w:pPr>
          <w:pStyle w:val="aa"/>
          <w:jc w:val="center"/>
        </w:pPr>
        <w:r>
          <w:fldChar w:fldCharType="begin"/>
        </w:r>
        <w:r>
          <w:instrText>PAGE   \* MERGEFORMAT</w:instrText>
        </w:r>
        <w:r>
          <w:fldChar w:fldCharType="separate"/>
        </w:r>
        <w:r w:rsidR="00946D98">
          <w:rPr>
            <w:noProof/>
          </w:rPr>
          <w:t>20</w:t>
        </w:r>
        <w:r>
          <w:fldChar w:fldCharType="end"/>
        </w:r>
      </w:p>
    </w:sdtContent>
  </w:sdt>
  <w:p w:rsidR="00953B1B" w:rsidRDefault="00953B1B">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B5A11616"/>
    <w:multiLevelType w:val="hybridMultilevel"/>
    <w:tmpl w:val="FBEBF28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1"/>
    <w:multiLevelType w:val="multilevel"/>
    <w:tmpl w:val="00000001"/>
    <w:name w:val="WW8Num1"/>
    <w:lvl w:ilvl="0">
      <w:start w:val="1"/>
      <w:numFmt w:val="bullet"/>
      <w:lvlText w:val="-"/>
      <w:lvlJc w:val="left"/>
      <w:pPr>
        <w:tabs>
          <w:tab w:val="num" w:pos="708"/>
        </w:tabs>
        <w:ind w:left="0" w:firstLine="0"/>
      </w:pPr>
      <w:rPr>
        <w:rFonts w:ascii="Times New Roman" w:hAnsi="Times New Roman" w:cs="Times New Roman"/>
        <w:b w:val="0"/>
        <w:i w:val="0"/>
        <w:caps w:val="0"/>
        <w:smallCaps w:val="0"/>
        <w:strike w:val="0"/>
        <w:dstrike w:val="0"/>
        <w:color w:val="000000"/>
        <w:spacing w:val="0"/>
        <w:w w:val="100"/>
        <w:position w:val="0"/>
        <w:sz w:val="26"/>
        <w:u w:val="none"/>
        <w:vertAlign w:val="baseline"/>
      </w:rPr>
    </w:lvl>
    <w:lvl w:ilvl="1">
      <w:numFmt w:val="decimal"/>
      <w:lvlText w:val="%2"/>
      <w:lvlJc w:val="left"/>
      <w:pPr>
        <w:tabs>
          <w:tab w:val="num" w:pos="0"/>
        </w:tabs>
        <w:ind w:left="0" w:firstLine="0"/>
      </w:pPr>
      <w:rPr>
        <w:rFonts w:cs="Times New Roman"/>
      </w:rPr>
    </w:lvl>
    <w:lvl w:ilvl="2">
      <w:numFmt w:val="decimal"/>
      <w:lvlText w:val="%3"/>
      <w:lvlJc w:val="left"/>
      <w:pPr>
        <w:tabs>
          <w:tab w:val="num" w:pos="0"/>
        </w:tabs>
        <w:ind w:left="0" w:firstLine="0"/>
      </w:pPr>
      <w:rPr>
        <w:rFonts w:cs="Times New Roman"/>
      </w:rPr>
    </w:lvl>
    <w:lvl w:ilvl="3">
      <w:numFmt w:val="decimal"/>
      <w:lvlText w:val="%4"/>
      <w:lvlJc w:val="left"/>
      <w:pPr>
        <w:tabs>
          <w:tab w:val="num" w:pos="0"/>
        </w:tabs>
        <w:ind w:left="0" w:firstLine="0"/>
      </w:pPr>
      <w:rPr>
        <w:rFonts w:cs="Times New Roman"/>
      </w:rPr>
    </w:lvl>
    <w:lvl w:ilvl="4">
      <w:numFmt w:val="decimal"/>
      <w:lvlText w:val="%5"/>
      <w:lvlJc w:val="left"/>
      <w:pPr>
        <w:tabs>
          <w:tab w:val="num" w:pos="0"/>
        </w:tabs>
        <w:ind w:left="0" w:firstLine="0"/>
      </w:pPr>
      <w:rPr>
        <w:rFonts w:cs="Times New Roman"/>
      </w:rPr>
    </w:lvl>
    <w:lvl w:ilvl="5">
      <w:numFmt w:val="decimal"/>
      <w:lvlText w:val="%6"/>
      <w:lvlJc w:val="left"/>
      <w:pPr>
        <w:tabs>
          <w:tab w:val="num" w:pos="0"/>
        </w:tabs>
        <w:ind w:left="0" w:firstLine="0"/>
      </w:pPr>
      <w:rPr>
        <w:rFonts w:cs="Times New Roman"/>
      </w:rPr>
    </w:lvl>
    <w:lvl w:ilvl="6">
      <w:numFmt w:val="decimal"/>
      <w:lvlText w:val="%7"/>
      <w:lvlJc w:val="left"/>
      <w:pPr>
        <w:tabs>
          <w:tab w:val="num" w:pos="0"/>
        </w:tabs>
        <w:ind w:left="0" w:firstLine="0"/>
      </w:pPr>
      <w:rPr>
        <w:rFonts w:cs="Times New Roman"/>
      </w:rPr>
    </w:lvl>
    <w:lvl w:ilvl="7">
      <w:numFmt w:val="decimal"/>
      <w:lvlText w:val="%8"/>
      <w:lvlJc w:val="left"/>
      <w:pPr>
        <w:tabs>
          <w:tab w:val="num" w:pos="0"/>
        </w:tabs>
        <w:ind w:left="0" w:firstLine="0"/>
      </w:pPr>
      <w:rPr>
        <w:rFonts w:cs="Times New Roman"/>
      </w:rPr>
    </w:lvl>
    <w:lvl w:ilvl="8">
      <w:numFmt w:val="decimal"/>
      <w:lvlText w:val="%9"/>
      <w:lvlJc w:val="left"/>
      <w:pPr>
        <w:tabs>
          <w:tab w:val="num" w:pos="0"/>
        </w:tabs>
        <w:ind w:left="0" w:firstLine="0"/>
      </w:pPr>
      <w:rPr>
        <w:rFonts w:cs="Times New Roman"/>
      </w:rPr>
    </w:lvl>
  </w:abstractNum>
  <w:abstractNum w:abstractNumId="2">
    <w:nsid w:val="00376C1A"/>
    <w:multiLevelType w:val="hybridMultilevel"/>
    <w:tmpl w:val="C5A6E704"/>
    <w:lvl w:ilvl="0" w:tplc="E5DE0F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6076414"/>
    <w:multiLevelType w:val="multilevel"/>
    <w:tmpl w:val="09AC7B92"/>
    <w:lvl w:ilvl="0">
      <w:start w:val="1"/>
      <w:numFmt w:val="decimal"/>
      <w:lvlText w:val="%1."/>
      <w:lvlJc w:val="left"/>
      <w:pPr>
        <w:ind w:left="1571" w:hanging="360"/>
      </w:pPr>
      <w:rPr>
        <w:rFonts w:hint="default"/>
      </w:rPr>
    </w:lvl>
    <w:lvl w:ilvl="1">
      <w:start w:val="1"/>
      <w:numFmt w:val="bullet"/>
      <w:lvlText w:val=""/>
      <w:lvlJc w:val="left"/>
      <w:pPr>
        <w:ind w:left="2160" w:hanging="720"/>
      </w:pPr>
      <w:rPr>
        <w:rFonts w:ascii="Wingdings" w:hAnsi="Wingdings" w:hint="default"/>
      </w:rPr>
    </w:lvl>
    <w:lvl w:ilvl="2">
      <w:start w:val="1"/>
      <w:numFmt w:val="decimal"/>
      <w:isLgl/>
      <w:lvlText w:val="%1.%2.%3."/>
      <w:lvlJc w:val="left"/>
      <w:pPr>
        <w:ind w:left="1931" w:hanging="720"/>
      </w:pPr>
      <w:rPr>
        <w:rFonts w:hint="default"/>
      </w:rPr>
    </w:lvl>
    <w:lvl w:ilvl="3">
      <w:start w:val="1"/>
      <w:numFmt w:val="decimal"/>
      <w:isLgl/>
      <w:lvlText w:val="%1.%2.%3.%4."/>
      <w:lvlJc w:val="left"/>
      <w:pPr>
        <w:ind w:left="2291" w:hanging="1080"/>
      </w:pPr>
      <w:rPr>
        <w:rFonts w:hint="default"/>
      </w:rPr>
    </w:lvl>
    <w:lvl w:ilvl="4">
      <w:start w:val="1"/>
      <w:numFmt w:val="decimal"/>
      <w:isLgl/>
      <w:lvlText w:val="%1.%2.%3.%4.%5."/>
      <w:lvlJc w:val="left"/>
      <w:pPr>
        <w:ind w:left="2291" w:hanging="1080"/>
      </w:pPr>
      <w:rPr>
        <w:rFonts w:hint="default"/>
      </w:rPr>
    </w:lvl>
    <w:lvl w:ilvl="5">
      <w:start w:val="1"/>
      <w:numFmt w:val="decimal"/>
      <w:isLgl/>
      <w:lvlText w:val="%1.%2.%3.%4.%5.%6."/>
      <w:lvlJc w:val="left"/>
      <w:pPr>
        <w:ind w:left="2651" w:hanging="1440"/>
      </w:pPr>
      <w:rPr>
        <w:rFonts w:hint="default"/>
      </w:rPr>
    </w:lvl>
    <w:lvl w:ilvl="6">
      <w:start w:val="1"/>
      <w:numFmt w:val="decimal"/>
      <w:isLgl/>
      <w:lvlText w:val="%1.%2.%3.%4.%5.%6.%7."/>
      <w:lvlJc w:val="left"/>
      <w:pPr>
        <w:ind w:left="3011" w:hanging="1800"/>
      </w:pPr>
      <w:rPr>
        <w:rFonts w:hint="default"/>
      </w:rPr>
    </w:lvl>
    <w:lvl w:ilvl="7">
      <w:start w:val="1"/>
      <w:numFmt w:val="decimal"/>
      <w:isLgl/>
      <w:lvlText w:val="%1.%2.%3.%4.%5.%6.%7.%8."/>
      <w:lvlJc w:val="left"/>
      <w:pPr>
        <w:ind w:left="3011" w:hanging="1800"/>
      </w:pPr>
      <w:rPr>
        <w:rFonts w:hint="default"/>
      </w:rPr>
    </w:lvl>
    <w:lvl w:ilvl="8">
      <w:start w:val="1"/>
      <w:numFmt w:val="decimal"/>
      <w:isLgl/>
      <w:lvlText w:val="%1.%2.%3.%4.%5.%6.%7.%8.%9."/>
      <w:lvlJc w:val="left"/>
      <w:pPr>
        <w:ind w:left="3371" w:hanging="2160"/>
      </w:pPr>
      <w:rPr>
        <w:rFonts w:hint="default"/>
      </w:rPr>
    </w:lvl>
  </w:abstractNum>
  <w:abstractNum w:abstractNumId="4">
    <w:nsid w:val="0FA96AB6"/>
    <w:multiLevelType w:val="hybridMultilevel"/>
    <w:tmpl w:val="2B162E8A"/>
    <w:lvl w:ilvl="0" w:tplc="E5DE0FD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49C471E"/>
    <w:multiLevelType w:val="multilevel"/>
    <w:tmpl w:val="6FBE5292"/>
    <w:lvl w:ilvl="0">
      <w:start w:val="1"/>
      <w:numFmt w:val="decimal"/>
      <w:lvlText w:val="%1."/>
      <w:lvlJc w:val="left"/>
      <w:pPr>
        <w:ind w:left="720" w:hanging="360"/>
      </w:pPr>
      <w:rPr>
        <w:rFonts w:hint="default"/>
      </w:rPr>
    </w:lvl>
    <w:lvl w:ilvl="1">
      <w:start w:val="1"/>
      <w:numFmt w:val="decimal"/>
      <w:isLgl/>
      <w:lvlText w:val="%1.%2."/>
      <w:lvlJc w:val="left"/>
      <w:pPr>
        <w:ind w:left="1140" w:hanging="720"/>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210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80" w:hanging="1800"/>
      </w:pPr>
      <w:rPr>
        <w:rFonts w:hint="default"/>
      </w:rPr>
    </w:lvl>
    <w:lvl w:ilvl="8">
      <w:start w:val="1"/>
      <w:numFmt w:val="decimal"/>
      <w:isLgl/>
      <w:lvlText w:val="%1.%2.%3.%4.%5.%6.%7.%8.%9."/>
      <w:lvlJc w:val="left"/>
      <w:pPr>
        <w:ind w:left="3000" w:hanging="2160"/>
      </w:pPr>
      <w:rPr>
        <w:rFonts w:hint="default"/>
      </w:rPr>
    </w:lvl>
  </w:abstractNum>
  <w:abstractNum w:abstractNumId="6">
    <w:nsid w:val="1F9005A5"/>
    <w:multiLevelType w:val="hybridMultilevel"/>
    <w:tmpl w:val="86E44A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2781D97"/>
    <w:multiLevelType w:val="hybridMultilevel"/>
    <w:tmpl w:val="6E02C8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2B668CA"/>
    <w:multiLevelType w:val="hybridMultilevel"/>
    <w:tmpl w:val="AFCA6A12"/>
    <w:lvl w:ilvl="0" w:tplc="B172E1C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283F3DFE"/>
    <w:multiLevelType w:val="hybridMultilevel"/>
    <w:tmpl w:val="366A097A"/>
    <w:lvl w:ilvl="0" w:tplc="5782B25E">
      <w:start w:val="1"/>
      <w:numFmt w:val="decimal"/>
      <w:lvlText w:val="%1."/>
      <w:lvlJc w:val="left"/>
      <w:pPr>
        <w:ind w:left="63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BCA122A"/>
    <w:multiLevelType w:val="multilevel"/>
    <w:tmpl w:val="370C4232"/>
    <w:lvl w:ilvl="0">
      <w:start w:val="1"/>
      <w:numFmt w:val="decimal"/>
      <w:lvlText w:val="%1."/>
      <w:lvlJc w:val="left"/>
      <w:pPr>
        <w:ind w:left="630" w:hanging="630"/>
      </w:pPr>
      <w:rPr>
        <w:rFonts w:hint="default"/>
      </w:rPr>
    </w:lvl>
    <w:lvl w:ilvl="1">
      <w:start w:val="1"/>
      <w:numFmt w:val="decimal"/>
      <w:lvlText w:val="%1.%2."/>
      <w:lvlJc w:val="left"/>
      <w:pPr>
        <w:ind w:left="1112" w:hanging="720"/>
      </w:pPr>
      <w:rPr>
        <w:rFonts w:hint="default"/>
      </w:rPr>
    </w:lvl>
    <w:lvl w:ilvl="2">
      <w:start w:val="1"/>
      <w:numFmt w:val="decimal"/>
      <w:lvlText w:val="%1.%2.%3."/>
      <w:lvlJc w:val="left"/>
      <w:pPr>
        <w:ind w:left="1504" w:hanging="720"/>
      </w:pPr>
      <w:rPr>
        <w:rFonts w:hint="default"/>
      </w:rPr>
    </w:lvl>
    <w:lvl w:ilvl="3">
      <w:start w:val="1"/>
      <w:numFmt w:val="decimal"/>
      <w:lvlText w:val="%1.%2.%3.%4."/>
      <w:lvlJc w:val="left"/>
      <w:pPr>
        <w:ind w:left="2256" w:hanging="1080"/>
      </w:pPr>
      <w:rPr>
        <w:rFonts w:hint="default"/>
      </w:rPr>
    </w:lvl>
    <w:lvl w:ilvl="4">
      <w:start w:val="1"/>
      <w:numFmt w:val="decimal"/>
      <w:lvlText w:val="%1.%2.%3.%4.%5."/>
      <w:lvlJc w:val="left"/>
      <w:pPr>
        <w:ind w:left="2648" w:hanging="1080"/>
      </w:pPr>
      <w:rPr>
        <w:rFonts w:hint="default"/>
      </w:rPr>
    </w:lvl>
    <w:lvl w:ilvl="5">
      <w:start w:val="1"/>
      <w:numFmt w:val="decimal"/>
      <w:lvlText w:val="%1.%2.%3.%4.%5.%6."/>
      <w:lvlJc w:val="left"/>
      <w:pPr>
        <w:ind w:left="3400" w:hanging="1440"/>
      </w:pPr>
      <w:rPr>
        <w:rFonts w:hint="default"/>
      </w:rPr>
    </w:lvl>
    <w:lvl w:ilvl="6">
      <w:start w:val="1"/>
      <w:numFmt w:val="decimal"/>
      <w:lvlText w:val="%1.%2.%3.%4.%5.%6.%7."/>
      <w:lvlJc w:val="left"/>
      <w:pPr>
        <w:ind w:left="3792" w:hanging="1440"/>
      </w:pPr>
      <w:rPr>
        <w:rFonts w:hint="default"/>
      </w:rPr>
    </w:lvl>
    <w:lvl w:ilvl="7">
      <w:start w:val="1"/>
      <w:numFmt w:val="decimal"/>
      <w:lvlText w:val="%1.%2.%3.%4.%5.%6.%7.%8."/>
      <w:lvlJc w:val="left"/>
      <w:pPr>
        <w:ind w:left="4544" w:hanging="1800"/>
      </w:pPr>
      <w:rPr>
        <w:rFonts w:hint="default"/>
      </w:rPr>
    </w:lvl>
    <w:lvl w:ilvl="8">
      <w:start w:val="1"/>
      <w:numFmt w:val="decimal"/>
      <w:lvlText w:val="%1.%2.%3.%4.%5.%6.%7.%8.%9."/>
      <w:lvlJc w:val="left"/>
      <w:pPr>
        <w:ind w:left="5296" w:hanging="2160"/>
      </w:pPr>
      <w:rPr>
        <w:rFonts w:hint="default"/>
      </w:rPr>
    </w:lvl>
  </w:abstractNum>
  <w:abstractNum w:abstractNumId="11">
    <w:nsid w:val="2F40691A"/>
    <w:multiLevelType w:val="hybridMultilevel"/>
    <w:tmpl w:val="9850CB28"/>
    <w:lvl w:ilvl="0" w:tplc="E5DE0FDA">
      <w:start w:val="1"/>
      <w:numFmt w:val="bullet"/>
      <w:lvlText w:val=""/>
      <w:lvlJc w:val="left"/>
      <w:pPr>
        <w:ind w:left="1495"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2EB1AE7"/>
    <w:multiLevelType w:val="hybridMultilevel"/>
    <w:tmpl w:val="74FA027A"/>
    <w:lvl w:ilvl="0" w:tplc="ACF825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34B2516A"/>
    <w:multiLevelType w:val="hybridMultilevel"/>
    <w:tmpl w:val="4AAAE922"/>
    <w:lvl w:ilvl="0" w:tplc="8B248312">
      <w:start w:val="1"/>
      <w:numFmt w:val="bullet"/>
      <w:lvlText w:val=""/>
      <w:lvlJc w:val="left"/>
      <w:pPr>
        <w:tabs>
          <w:tab w:val="num" w:pos="2149"/>
        </w:tabs>
        <w:ind w:left="2149"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
    <w:nsid w:val="35B47A84"/>
    <w:multiLevelType w:val="hybridMultilevel"/>
    <w:tmpl w:val="B544A45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35D32DCF"/>
    <w:multiLevelType w:val="hybridMultilevel"/>
    <w:tmpl w:val="28024EB8"/>
    <w:lvl w:ilvl="0" w:tplc="4DF4F24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37BE241C"/>
    <w:multiLevelType w:val="hybridMultilevel"/>
    <w:tmpl w:val="7C46F1C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nsid w:val="38CC2455"/>
    <w:multiLevelType w:val="hybridMultilevel"/>
    <w:tmpl w:val="3C7EFF5A"/>
    <w:lvl w:ilvl="0" w:tplc="04190001">
      <w:start w:val="1"/>
      <w:numFmt w:val="bullet"/>
      <w:lvlText w:val=""/>
      <w:lvlJc w:val="left"/>
      <w:pPr>
        <w:ind w:left="2769" w:hanging="360"/>
      </w:pPr>
      <w:rPr>
        <w:rFonts w:ascii="Symbol" w:hAnsi="Symbol" w:hint="default"/>
      </w:rPr>
    </w:lvl>
    <w:lvl w:ilvl="1" w:tplc="04190003" w:tentative="1">
      <w:start w:val="1"/>
      <w:numFmt w:val="bullet"/>
      <w:lvlText w:val="o"/>
      <w:lvlJc w:val="left"/>
      <w:pPr>
        <w:ind w:left="3434" w:hanging="360"/>
      </w:pPr>
      <w:rPr>
        <w:rFonts w:ascii="Courier New" w:hAnsi="Courier New" w:cs="Courier New" w:hint="default"/>
      </w:rPr>
    </w:lvl>
    <w:lvl w:ilvl="2" w:tplc="04190005" w:tentative="1">
      <w:start w:val="1"/>
      <w:numFmt w:val="bullet"/>
      <w:lvlText w:val=""/>
      <w:lvlJc w:val="left"/>
      <w:pPr>
        <w:ind w:left="4154" w:hanging="360"/>
      </w:pPr>
      <w:rPr>
        <w:rFonts w:ascii="Wingdings" w:hAnsi="Wingdings" w:hint="default"/>
      </w:rPr>
    </w:lvl>
    <w:lvl w:ilvl="3" w:tplc="04190001" w:tentative="1">
      <w:start w:val="1"/>
      <w:numFmt w:val="bullet"/>
      <w:lvlText w:val=""/>
      <w:lvlJc w:val="left"/>
      <w:pPr>
        <w:ind w:left="4874" w:hanging="360"/>
      </w:pPr>
      <w:rPr>
        <w:rFonts w:ascii="Symbol" w:hAnsi="Symbol" w:hint="default"/>
      </w:rPr>
    </w:lvl>
    <w:lvl w:ilvl="4" w:tplc="04190003" w:tentative="1">
      <w:start w:val="1"/>
      <w:numFmt w:val="bullet"/>
      <w:lvlText w:val="o"/>
      <w:lvlJc w:val="left"/>
      <w:pPr>
        <w:ind w:left="5594" w:hanging="360"/>
      </w:pPr>
      <w:rPr>
        <w:rFonts w:ascii="Courier New" w:hAnsi="Courier New" w:cs="Courier New" w:hint="default"/>
      </w:rPr>
    </w:lvl>
    <w:lvl w:ilvl="5" w:tplc="04190005" w:tentative="1">
      <w:start w:val="1"/>
      <w:numFmt w:val="bullet"/>
      <w:lvlText w:val=""/>
      <w:lvlJc w:val="left"/>
      <w:pPr>
        <w:ind w:left="6314" w:hanging="360"/>
      </w:pPr>
      <w:rPr>
        <w:rFonts w:ascii="Wingdings" w:hAnsi="Wingdings" w:hint="default"/>
      </w:rPr>
    </w:lvl>
    <w:lvl w:ilvl="6" w:tplc="04190001" w:tentative="1">
      <w:start w:val="1"/>
      <w:numFmt w:val="bullet"/>
      <w:lvlText w:val=""/>
      <w:lvlJc w:val="left"/>
      <w:pPr>
        <w:ind w:left="7034" w:hanging="360"/>
      </w:pPr>
      <w:rPr>
        <w:rFonts w:ascii="Symbol" w:hAnsi="Symbol" w:hint="default"/>
      </w:rPr>
    </w:lvl>
    <w:lvl w:ilvl="7" w:tplc="04190003" w:tentative="1">
      <w:start w:val="1"/>
      <w:numFmt w:val="bullet"/>
      <w:lvlText w:val="o"/>
      <w:lvlJc w:val="left"/>
      <w:pPr>
        <w:ind w:left="7754" w:hanging="360"/>
      </w:pPr>
      <w:rPr>
        <w:rFonts w:ascii="Courier New" w:hAnsi="Courier New" w:cs="Courier New" w:hint="default"/>
      </w:rPr>
    </w:lvl>
    <w:lvl w:ilvl="8" w:tplc="04190005" w:tentative="1">
      <w:start w:val="1"/>
      <w:numFmt w:val="bullet"/>
      <w:lvlText w:val=""/>
      <w:lvlJc w:val="left"/>
      <w:pPr>
        <w:ind w:left="8474" w:hanging="360"/>
      </w:pPr>
      <w:rPr>
        <w:rFonts w:ascii="Wingdings" w:hAnsi="Wingdings" w:hint="default"/>
      </w:rPr>
    </w:lvl>
  </w:abstractNum>
  <w:abstractNum w:abstractNumId="18">
    <w:nsid w:val="390823CC"/>
    <w:multiLevelType w:val="hybridMultilevel"/>
    <w:tmpl w:val="B2E0DD4A"/>
    <w:lvl w:ilvl="0" w:tplc="611868BE">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3FD648F3"/>
    <w:multiLevelType w:val="hybridMultilevel"/>
    <w:tmpl w:val="95346798"/>
    <w:lvl w:ilvl="0" w:tplc="E5DE0F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01F3984"/>
    <w:multiLevelType w:val="hybridMultilevel"/>
    <w:tmpl w:val="285E0A0A"/>
    <w:lvl w:ilvl="0" w:tplc="93F6D316">
      <w:start w:val="2"/>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460D15F7"/>
    <w:multiLevelType w:val="hybridMultilevel"/>
    <w:tmpl w:val="C100B078"/>
    <w:lvl w:ilvl="0" w:tplc="E96448F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46560654"/>
    <w:multiLevelType w:val="hybridMultilevel"/>
    <w:tmpl w:val="F52AD0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66F4CD7"/>
    <w:multiLevelType w:val="hybridMultilevel"/>
    <w:tmpl w:val="3A0E96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71C3885"/>
    <w:multiLevelType w:val="hybridMultilevel"/>
    <w:tmpl w:val="FDB8125A"/>
    <w:lvl w:ilvl="0" w:tplc="E5DE0FDA">
      <w:start w:val="1"/>
      <w:numFmt w:val="bullet"/>
      <w:lvlText w:val=""/>
      <w:lvlJc w:val="left"/>
      <w:pPr>
        <w:ind w:left="1495" w:hanging="360"/>
      </w:pPr>
      <w:rPr>
        <w:rFonts w:ascii="Symbol" w:hAnsi="Symbol" w:hint="default"/>
      </w:rPr>
    </w:lvl>
    <w:lvl w:ilvl="1" w:tplc="E5DE0FDA">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74909E7"/>
    <w:multiLevelType w:val="hybridMultilevel"/>
    <w:tmpl w:val="1D907DC2"/>
    <w:lvl w:ilvl="0" w:tplc="242C38AA">
      <w:start w:val="1"/>
      <w:numFmt w:val="bullet"/>
      <w:lvlText w:val=""/>
      <w:lvlJc w:val="left"/>
      <w:pPr>
        <w:ind w:left="108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6">
    <w:nsid w:val="4ABE2744"/>
    <w:multiLevelType w:val="hybridMultilevel"/>
    <w:tmpl w:val="2E306652"/>
    <w:lvl w:ilvl="0" w:tplc="E5DE0F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4D5A3895"/>
    <w:multiLevelType w:val="hybridMultilevel"/>
    <w:tmpl w:val="EC68EB60"/>
    <w:lvl w:ilvl="0" w:tplc="04190001">
      <w:start w:val="1"/>
      <w:numFmt w:val="bullet"/>
      <w:lvlText w:val=""/>
      <w:lvlJc w:val="left"/>
      <w:pPr>
        <w:ind w:left="2847" w:hanging="360"/>
      </w:pPr>
      <w:rPr>
        <w:rFonts w:ascii="Symbol" w:hAnsi="Symbol" w:hint="default"/>
      </w:rPr>
    </w:lvl>
    <w:lvl w:ilvl="1" w:tplc="04190003" w:tentative="1">
      <w:start w:val="1"/>
      <w:numFmt w:val="bullet"/>
      <w:lvlText w:val="o"/>
      <w:lvlJc w:val="left"/>
      <w:pPr>
        <w:ind w:left="3567" w:hanging="360"/>
      </w:pPr>
      <w:rPr>
        <w:rFonts w:ascii="Courier New" w:hAnsi="Courier New" w:cs="Courier New" w:hint="default"/>
      </w:rPr>
    </w:lvl>
    <w:lvl w:ilvl="2" w:tplc="04190005" w:tentative="1">
      <w:start w:val="1"/>
      <w:numFmt w:val="bullet"/>
      <w:lvlText w:val=""/>
      <w:lvlJc w:val="left"/>
      <w:pPr>
        <w:ind w:left="4287" w:hanging="360"/>
      </w:pPr>
      <w:rPr>
        <w:rFonts w:ascii="Wingdings" w:hAnsi="Wingdings" w:hint="default"/>
      </w:rPr>
    </w:lvl>
    <w:lvl w:ilvl="3" w:tplc="04190001" w:tentative="1">
      <w:start w:val="1"/>
      <w:numFmt w:val="bullet"/>
      <w:lvlText w:val=""/>
      <w:lvlJc w:val="left"/>
      <w:pPr>
        <w:ind w:left="5007" w:hanging="360"/>
      </w:pPr>
      <w:rPr>
        <w:rFonts w:ascii="Symbol" w:hAnsi="Symbol" w:hint="default"/>
      </w:rPr>
    </w:lvl>
    <w:lvl w:ilvl="4" w:tplc="04190003" w:tentative="1">
      <w:start w:val="1"/>
      <w:numFmt w:val="bullet"/>
      <w:lvlText w:val="o"/>
      <w:lvlJc w:val="left"/>
      <w:pPr>
        <w:ind w:left="5727" w:hanging="360"/>
      </w:pPr>
      <w:rPr>
        <w:rFonts w:ascii="Courier New" w:hAnsi="Courier New" w:cs="Courier New" w:hint="default"/>
      </w:rPr>
    </w:lvl>
    <w:lvl w:ilvl="5" w:tplc="04190005" w:tentative="1">
      <w:start w:val="1"/>
      <w:numFmt w:val="bullet"/>
      <w:lvlText w:val=""/>
      <w:lvlJc w:val="left"/>
      <w:pPr>
        <w:ind w:left="6447" w:hanging="360"/>
      </w:pPr>
      <w:rPr>
        <w:rFonts w:ascii="Wingdings" w:hAnsi="Wingdings" w:hint="default"/>
      </w:rPr>
    </w:lvl>
    <w:lvl w:ilvl="6" w:tplc="04190001" w:tentative="1">
      <w:start w:val="1"/>
      <w:numFmt w:val="bullet"/>
      <w:lvlText w:val=""/>
      <w:lvlJc w:val="left"/>
      <w:pPr>
        <w:ind w:left="7167" w:hanging="360"/>
      </w:pPr>
      <w:rPr>
        <w:rFonts w:ascii="Symbol" w:hAnsi="Symbol" w:hint="default"/>
      </w:rPr>
    </w:lvl>
    <w:lvl w:ilvl="7" w:tplc="04190003" w:tentative="1">
      <w:start w:val="1"/>
      <w:numFmt w:val="bullet"/>
      <w:lvlText w:val="o"/>
      <w:lvlJc w:val="left"/>
      <w:pPr>
        <w:ind w:left="7887" w:hanging="360"/>
      </w:pPr>
      <w:rPr>
        <w:rFonts w:ascii="Courier New" w:hAnsi="Courier New" w:cs="Courier New" w:hint="default"/>
      </w:rPr>
    </w:lvl>
    <w:lvl w:ilvl="8" w:tplc="04190005" w:tentative="1">
      <w:start w:val="1"/>
      <w:numFmt w:val="bullet"/>
      <w:lvlText w:val=""/>
      <w:lvlJc w:val="left"/>
      <w:pPr>
        <w:ind w:left="8607" w:hanging="360"/>
      </w:pPr>
      <w:rPr>
        <w:rFonts w:ascii="Wingdings" w:hAnsi="Wingdings" w:hint="default"/>
      </w:rPr>
    </w:lvl>
  </w:abstractNum>
  <w:abstractNum w:abstractNumId="28">
    <w:nsid w:val="4F041A2C"/>
    <w:multiLevelType w:val="hybridMultilevel"/>
    <w:tmpl w:val="56FA3E26"/>
    <w:lvl w:ilvl="0" w:tplc="6D722D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524738E2"/>
    <w:multiLevelType w:val="hybridMultilevel"/>
    <w:tmpl w:val="E0F6E972"/>
    <w:lvl w:ilvl="0" w:tplc="E5DE0F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52960FB9"/>
    <w:multiLevelType w:val="hybridMultilevel"/>
    <w:tmpl w:val="80EC584E"/>
    <w:lvl w:ilvl="0" w:tplc="C77426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5A037872"/>
    <w:multiLevelType w:val="hybridMultilevel"/>
    <w:tmpl w:val="C1AEC6FA"/>
    <w:lvl w:ilvl="0" w:tplc="C69259DC">
      <w:start w:val="1"/>
      <w:numFmt w:val="decimal"/>
      <w:lvlText w:val="%1."/>
      <w:lvlJc w:val="left"/>
      <w:pPr>
        <w:ind w:left="1144" w:hanging="360"/>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32">
    <w:nsid w:val="631B3C1D"/>
    <w:multiLevelType w:val="hybridMultilevel"/>
    <w:tmpl w:val="DADA83D0"/>
    <w:lvl w:ilvl="0" w:tplc="E96448F6">
      <w:start w:val="1"/>
      <w:numFmt w:val="bullet"/>
      <w:lvlText w:val=""/>
      <w:lvlJc w:val="left"/>
      <w:pPr>
        <w:tabs>
          <w:tab w:val="num" w:pos="1415"/>
        </w:tabs>
        <w:ind w:left="2124" w:firstLine="0"/>
      </w:pPr>
      <w:rPr>
        <w:rFonts w:ascii="Symbol" w:hAnsi="Symbol" w:hint="default"/>
      </w:rPr>
    </w:lvl>
    <w:lvl w:ilvl="1" w:tplc="04190003" w:tentative="1">
      <w:start w:val="1"/>
      <w:numFmt w:val="bullet"/>
      <w:lvlText w:val="o"/>
      <w:lvlJc w:val="left"/>
      <w:pPr>
        <w:tabs>
          <w:tab w:val="num" w:pos="2855"/>
        </w:tabs>
        <w:ind w:left="2855" w:hanging="360"/>
      </w:pPr>
      <w:rPr>
        <w:rFonts w:ascii="Courier New" w:hAnsi="Courier New" w:cs="Courier New" w:hint="default"/>
      </w:rPr>
    </w:lvl>
    <w:lvl w:ilvl="2" w:tplc="04190005" w:tentative="1">
      <w:start w:val="1"/>
      <w:numFmt w:val="bullet"/>
      <w:lvlText w:val=""/>
      <w:lvlJc w:val="left"/>
      <w:pPr>
        <w:tabs>
          <w:tab w:val="num" w:pos="3575"/>
        </w:tabs>
        <w:ind w:left="3575" w:hanging="360"/>
      </w:pPr>
      <w:rPr>
        <w:rFonts w:ascii="Wingdings" w:hAnsi="Wingdings" w:hint="default"/>
      </w:rPr>
    </w:lvl>
    <w:lvl w:ilvl="3" w:tplc="04190001" w:tentative="1">
      <w:start w:val="1"/>
      <w:numFmt w:val="bullet"/>
      <w:lvlText w:val=""/>
      <w:lvlJc w:val="left"/>
      <w:pPr>
        <w:tabs>
          <w:tab w:val="num" w:pos="4295"/>
        </w:tabs>
        <w:ind w:left="4295" w:hanging="360"/>
      </w:pPr>
      <w:rPr>
        <w:rFonts w:ascii="Symbol" w:hAnsi="Symbol" w:hint="default"/>
      </w:rPr>
    </w:lvl>
    <w:lvl w:ilvl="4" w:tplc="04190003" w:tentative="1">
      <w:start w:val="1"/>
      <w:numFmt w:val="bullet"/>
      <w:lvlText w:val="o"/>
      <w:lvlJc w:val="left"/>
      <w:pPr>
        <w:tabs>
          <w:tab w:val="num" w:pos="5015"/>
        </w:tabs>
        <w:ind w:left="5015" w:hanging="360"/>
      </w:pPr>
      <w:rPr>
        <w:rFonts w:ascii="Courier New" w:hAnsi="Courier New" w:cs="Courier New" w:hint="default"/>
      </w:rPr>
    </w:lvl>
    <w:lvl w:ilvl="5" w:tplc="04190005" w:tentative="1">
      <w:start w:val="1"/>
      <w:numFmt w:val="bullet"/>
      <w:lvlText w:val=""/>
      <w:lvlJc w:val="left"/>
      <w:pPr>
        <w:tabs>
          <w:tab w:val="num" w:pos="5735"/>
        </w:tabs>
        <w:ind w:left="5735" w:hanging="360"/>
      </w:pPr>
      <w:rPr>
        <w:rFonts w:ascii="Wingdings" w:hAnsi="Wingdings" w:hint="default"/>
      </w:rPr>
    </w:lvl>
    <w:lvl w:ilvl="6" w:tplc="04190001" w:tentative="1">
      <w:start w:val="1"/>
      <w:numFmt w:val="bullet"/>
      <w:lvlText w:val=""/>
      <w:lvlJc w:val="left"/>
      <w:pPr>
        <w:tabs>
          <w:tab w:val="num" w:pos="6455"/>
        </w:tabs>
        <w:ind w:left="6455" w:hanging="360"/>
      </w:pPr>
      <w:rPr>
        <w:rFonts w:ascii="Symbol" w:hAnsi="Symbol" w:hint="default"/>
      </w:rPr>
    </w:lvl>
    <w:lvl w:ilvl="7" w:tplc="04190003" w:tentative="1">
      <w:start w:val="1"/>
      <w:numFmt w:val="bullet"/>
      <w:lvlText w:val="o"/>
      <w:lvlJc w:val="left"/>
      <w:pPr>
        <w:tabs>
          <w:tab w:val="num" w:pos="7175"/>
        </w:tabs>
        <w:ind w:left="7175" w:hanging="360"/>
      </w:pPr>
      <w:rPr>
        <w:rFonts w:ascii="Courier New" w:hAnsi="Courier New" w:cs="Courier New" w:hint="default"/>
      </w:rPr>
    </w:lvl>
    <w:lvl w:ilvl="8" w:tplc="04190005" w:tentative="1">
      <w:start w:val="1"/>
      <w:numFmt w:val="bullet"/>
      <w:lvlText w:val=""/>
      <w:lvlJc w:val="left"/>
      <w:pPr>
        <w:tabs>
          <w:tab w:val="num" w:pos="7895"/>
        </w:tabs>
        <w:ind w:left="7895" w:hanging="360"/>
      </w:pPr>
      <w:rPr>
        <w:rFonts w:ascii="Wingdings" w:hAnsi="Wingdings" w:hint="default"/>
      </w:rPr>
    </w:lvl>
  </w:abstractNum>
  <w:abstractNum w:abstractNumId="33">
    <w:nsid w:val="67113BCD"/>
    <w:multiLevelType w:val="hybridMultilevel"/>
    <w:tmpl w:val="CEFE76FE"/>
    <w:lvl w:ilvl="0" w:tplc="E5DE0F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8AC6B13"/>
    <w:multiLevelType w:val="hybridMultilevel"/>
    <w:tmpl w:val="C2801FE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69D2714E"/>
    <w:multiLevelType w:val="hybridMultilevel"/>
    <w:tmpl w:val="6E089840"/>
    <w:lvl w:ilvl="0" w:tplc="352C4862">
      <w:start w:val="11"/>
      <w:numFmt w:val="bullet"/>
      <w:lvlText w:val="-"/>
      <w:lvlJc w:val="left"/>
      <w:pPr>
        <w:ind w:left="720" w:hanging="360"/>
      </w:pPr>
      <w:rPr>
        <w:rFonts w:ascii="Courier New" w:eastAsia="Times New Roman" w:hAnsi="Courier New" w:cs="Courier New" w:hint="default"/>
        <w:sz w:val="1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54C4750"/>
    <w:multiLevelType w:val="hybridMultilevel"/>
    <w:tmpl w:val="9B92CE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CBA4F82"/>
    <w:multiLevelType w:val="hybridMultilevel"/>
    <w:tmpl w:val="E5D4BD5A"/>
    <w:lvl w:ilvl="0" w:tplc="E96448F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7DCD7EA9"/>
    <w:multiLevelType w:val="hybridMultilevel"/>
    <w:tmpl w:val="624A4EC4"/>
    <w:lvl w:ilvl="0" w:tplc="6CC66D4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9">
    <w:nsid w:val="7FEC6462"/>
    <w:multiLevelType w:val="hybridMultilevel"/>
    <w:tmpl w:val="0FD6EBB8"/>
    <w:lvl w:ilvl="0" w:tplc="E96448F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3"/>
  </w:num>
  <w:num w:numId="2">
    <w:abstractNumId w:val="13"/>
  </w:num>
  <w:num w:numId="3">
    <w:abstractNumId w:val="32"/>
  </w:num>
  <w:num w:numId="4">
    <w:abstractNumId w:val="6"/>
  </w:num>
  <w:num w:numId="5">
    <w:abstractNumId w:val="4"/>
  </w:num>
  <w:num w:numId="6">
    <w:abstractNumId w:val="18"/>
  </w:num>
  <w:num w:numId="7">
    <w:abstractNumId w:val="5"/>
  </w:num>
  <w:num w:numId="8">
    <w:abstractNumId w:val="14"/>
  </w:num>
  <w:num w:numId="9">
    <w:abstractNumId w:val="2"/>
  </w:num>
  <w:num w:numId="10">
    <w:abstractNumId w:val="11"/>
  </w:num>
  <w:num w:numId="11">
    <w:abstractNumId w:val="26"/>
  </w:num>
  <w:num w:numId="12">
    <w:abstractNumId w:val="7"/>
  </w:num>
  <w:num w:numId="13">
    <w:abstractNumId w:val="21"/>
  </w:num>
  <w:num w:numId="14">
    <w:abstractNumId w:val="39"/>
  </w:num>
  <w:num w:numId="15">
    <w:abstractNumId w:val="37"/>
  </w:num>
  <w:num w:numId="16">
    <w:abstractNumId w:val="19"/>
  </w:num>
  <w:num w:numId="17">
    <w:abstractNumId w:val="24"/>
  </w:num>
  <w:num w:numId="18">
    <w:abstractNumId w:val="33"/>
  </w:num>
  <w:num w:numId="19">
    <w:abstractNumId w:val="29"/>
  </w:num>
  <w:num w:numId="20">
    <w:abstractNumId w:val="35"/>
  </w:num>
  <w:num w:numId="21">
    <w:abstractNumId w:val="30"/>
  </w:num>
  <w:num w:numId="22">
    <w:abstractNumId w:val="3"/>
  </w:num>
  <w:num w:numId="23">
    <w:abstractNumId w:val="38"/>
  </w:num>
  <w:num w:numId="24">
    <w:abstractNumId w:val="31"/>
  </w:num>
  <w:num w:numId="25">
    <w:abstractNumId w:val="10"/>
  </w:num>
  <w:num w:numId="26">
    <w:abstractNumId w:val="20"/>
  </w:num>
  <w:num w:numId="27">
    <w:abstractNumId w:val="28"/>
  </w:num>
  <w:num w:numId="28">
    <w:abstractNumId w:val="12"/>
  </w:num>
  <w:num w:numId="29">
    <w:abstractNumId w:val="8"/>
  </w:num>
  <w:num w:numId="30">
    <w:abstractNumId w:val="15"/>
  </w:num>
  <w:num w:numId="31">
    <w:abstractNumId w:val="9"/>
  </w:num>
  <w:num w:numId="32">
    <w:abstractNumId w:val="25"/>
  </w:num>
  <w:num w:numId="33">
    <w:abstractNumId w:val="1"/>
  </w:num>
  <w:num w:numId="34">
    <w:abstractNumId w:val="27"/>
  </w:num>
  <w:num w:numId="35">
    <w:abstractNumId w:val="36"/>
  </w:num>
  <w:num w:numId="36">
    <w:abstractNumId w:val="17"/>
  </w:num>
  <w:num w:numId="37">
    <w:abstractNumId w:val="16"/>
  </w:num>
  <w:num w:numId="38">
    <w:abstractNumId w:val="22"/>
  </w:num>
  <w:num w:numId="39">
    <w:abstractNumId w:val="0"/>
  </w:num>
  <w:num w:numId="4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ACC"/>
    <w:rsid w:val="000006B0"/>
    <w:rsid w:val="00001308"/>
    <w:rsid w:val="0000268C"/>
    <w:rsid w:val="000026C1"/>
    <w:rsid w:val="00003530"/>
    <w:rsid w:val="000050C3"/>
    <w:rsid w:val="000065FA"/>
    <w:rsid w:val="000105CD"/>
    <w:rsid w:val="0001077C"/>
    <w:rsid w:val="000108F4"/>
    <w:rsid w:val="000116E1"/>
    <w:rsid w:val="00012773"/>
    <w:rsid w:val="00012D20"/>
    <w:rsid w:val="0001366C"/>
    <w:rsid w:val="0001540E"/>
    <w:rsid w:val="00015661"/>
    <w:rsid w:val="000161C9"/>
    <w:rsid w:val="000171C2"/>
    <w:rsid w:val="00017511"/>
    <w:rsid w:val="0002006F"/>
    <w:rsid w:val="0002106A"/>
    <w:rsid w:val="00021545"/>
    <w:rsid w:val="00021B88"/>
    <w:rsid w:val="00022819"/>
    <w:rsid w:val="00023673"/>
    <w:rsid w:val="0002456C"/>
    <w:rsid w:val="00024A06"/>
    <w:rsid w:val="000253F8"/>
    <w:rsid w:val="00026E10"/>
    <w:rsid w:val="00027C03"/>
    <w:rsid w:val="00030202"/>
    <w:rsid w:val="0003026C"/>
    <w:rsid w:val="00030714"/>
    <w:rsid w:val="00031240"/>
    <w:rsid w:val="00032AF4"/>
    <w:rsid w:val="00033B6D"/>
    <w:rsid w:val="00033C71"/>
    <w:rsid w:val="00033EDA"/>
    <w:rsid w:val="00033FA8"/>
    <w:rsid w:val="000344CE"/>
    <w:rsid w:val="00034524"/>
    <w:rsid w:val="000347F5"/>
    <w:rsid w:val="00034D3C"/>
    <w:rsid w:val="0003609F"/>
    <w:rsid w:val="000366A2"/>
    <w:rsid w:val="00036F7D"/>
    <w:rsid w:val="00040114"/>
    <w:rsid w:val="000405B2"/>
    <w:rsid w:val="0004092C"/>
    <w:rsid w:val="00040B79"/>
    <w:rsid w:val="00042284"/>
    <w:rsid w:val="00044F09"/>
    <w:rsid w:val="000466EB"/>
    <w:rsid w:val="0004798B"/>
    <w:rsid w:val="00047DE9"/>
    <w:rsid w:val="00050EEF"/>
    <w:rsid w:val="0005117E"/>
    <w:rsid w:val="00051283"/>
    <w:rsid w:val="00051AA4"/>
    <w:rsid w:val="00051FD5"/>
    <w:rsid w:val="0005276B"/>
    <w:rsid w:val="00052B4E"/>
    <w:rsid w:val="00052F8B"/>
    <w:rsid w:val="00053220"/>
    <w:rsid w:val="0005363B"/>
    <w:rsid w:val="000536DE"/>
    <w:rsid w:val="000538F7"/>
    <w:rsid w:val="000543E5"/>
    <w:rsid w:val="00054715"/>
    <w:rsid w:val="00054A31"/>
    <w:rsid w:val="00055AC2"/>
    <w:rsid w:val="00056A92"/>
    <w:rsid w:val="00057F27"/>
    <w:rsid w:val="00061BDE"/>
    <w:rsid w:val="00063110"/>
    <w:rsid w:val="00064623"/>
    <w:rsid w:val="00064FA5"/>
    <w:rsid w:val="00066C6E"/>
    <w:rsid w:val="00066CD6"/>
    <w:rsid w:val="00066E7F"/>
    <w:rsid w:val="00067D38"/>
    <w:rsid w:val="00067DC1"/>
    <w:rsid w:val="00072769"/>
    <w:rsid w:val="00072C6F"/>
    <w:rsid w:val="00074297"/>
    <w:rsid w:val="00074756"/>
    <w:rsid w:val="00074EE0"/>
    <w:rsid w:val="000753AA"/>
    <w:rsid w:val="00075885"/>
    <w:rsid w:val="00075C08"/>
    <w:rsid w:val="00075C69"/>
    <w:rsid w:val="00076126"/>
    <w:rsid w:val="00076396"/>
    <w:rsid w:val="000764C1"/>
    <w:rsid w:val="00076ED1"/>
    <w:rsid w:val="00080C05"/>
    <w:rsid w:val="0008172A"/>
    <w:rsid w:val="000818E6"/>
    <w:rsid w:val="000822AC"/>
    <w:rsid w:val="000823CA"/>
    <w:rsid w:val="00084068"/>
    <w:rsid w:val="000840D3"/>
    <w:rsid w:val="000847C1"/>
    <w:rsid w:val="00084C3B"/>
    <w:rsid w:val="00085B48"/>
    <w:rsid w:val="00085B61"/>
    <w:rsid w:val="00086D0B"/>
    <w:rsid w:val="00087236"/>
    <w:rsid w:val="000872D5"/>
    <w:rsid w:val="00087DE0"/>
    <w:rsid w:val="0009313F"/>
    <w:rsid w:val="00093251"/>
    <w:rsid w:val="000935EC"/>
    <w:rsid w:val="00094577"/>
    <w:rsid w:val="0009474B"/>
    <w:rsid w:val="00094FCE"/>
    <w:rsid w:val="000955B5"/>
    <w:rsid w:val="0009599E"/>
    <w:rsid w:val="00095FDF"/>
    <w:rsid w:val="00096069"/>
    <w:rsid w:val="00096541"/>
    <w:rsid w:val="000965A3"/>
    <w:rsid w:val="00096D6D"/>
    <w:rsid w:val="0009781E"/>
    <w:rsid w:val="000A0A74"/>
    <w:rsid w:val="000A1E7C"/>
    <w:rsid w:val="000A4508"/>
    <w:rsid w:val="000A52DC"/>
    <w:rsid w:val="000A58F8"/>
    <w:rsid w:val="000A633A"/>
    <w:rsid w:val="000A6E59"/>
    <w:rsid w:val="000A7288"/>
    <w:rsid w:val="000A7399"/>
    <w:rsid w:val="000A7EC5"/>
    <w:rsid w:val="000B0F1C"/>
    <w:rsid w:val="000B1421"/>
    <w:rsid w:val="000B1CAF"/>
    <w:rsid w:val="000B2019"/>
    <w:rsid w:val="000B2B15"/>
    <w:rsid w:val="000B2B69"/>
    <w:rsid w:val="000B3812"/>
    <w:rsid w:val="000B397C"/>
    <w:rsid w:val="000B4CED"/>
    <w:rsid w:val="000B4EC3"/>
    <w:rsid w:val="000B53A8"/>
    <w:rsid w:val="000B6183"/>
    <w:rsid w:val="000B6803"/>
    <w:rsid w:val="000B6A7A"/>
    <w:rsid w:val="000B6CC7"/>
    <w:rsid w:val="000C016F"/>
    <w:rsid w:val="000C2A85"/>
    <w:rsid w:val="000C2E8D"/>
    <w:rsid w:val="000C3868"/>
    <w:rsid w:val="000C3A8A"/>
    <w:rsid w:val="000C43C5"/>
    <w:rsid w:val="000C4B32"/>
    <w:rsid w:val="000C4F6D"/>
    <w:rsid w:val="000C5D87"/>
    <w:rsid w:val="000C6DEF"/>
    <w:rsid w:val="000D07C5"/>
    <w:rsid w:val="000D0833"/>
    <w:rsid w:val="000D0CC0"/>
    <w:rsid w:val="000D0D50"/>
    <w:rsid w:val="000D1D84"/>
    <w:rsid w:val="000D262D"/>
    <w:rsid w:val="000D5FB4"/>
    <w:rsid w:val="000D6C69"/>
    <w:rsid w:val="000E0245"/>
    <w:rsid w:val="000E0500"/>
    <w:rsid w:val="000E1479"/>
    <w:rsid w:val="000F093E"/>
    <w:rsid w:val="000F0C3C"/>
    <w:rsid w:val="000F0FDE"/>
    <w:rsid w:val="000F1EF8"/>
    <w:rsid w:val="000F2765"/>
    <w:rsid w:val="000F2D02"/>
    <w:rsid w:val="000F340F"/>
    <w:rsid w:val="000F3635"/>
    <w:rsid w:val="000F3B3B"/>
    <w:rsid w:val="000F4644"/>
    <w:rsid w:val="000F48F5"/>
    <w:rsid w:val="000F4D29"/>
    <w:rsid w:val="000F4DD1"/>
    <w:rsid w:val="000F4E59"/>
    <w:rsid w:val="000F5AF3"/>
    <w:rsid w:val="000F5D04"/>
    <w:rsid w:val="000F5D55"/>
    <w:rsid w:val="000F60D8"/>
    <w:rsid w:val="000F6661"/>
    <w:rsid w:val="000F69D8"/>
    <w:rsid w:val="000F6E21"/>
    <w:rsid w:val="000F6FD0"/>
    <w:rsid w:val="000F7041"/>
    <w:rsid w:val="000F765D"/>
    <w:rsid w:val="000F7984"/>
    <w:rsid w:val="0010040D"/>
    <w:rsid w:val="00101614"/>
    <w:rsid w:val="00102132"/>
    <w:rsid w:val="001024CB"/>
    <w:rsid w:val="00102A29"/>
    <w:rsid w:val="00102E0D"/>
    <w:rsid w:val="001030F2"/>
    <w:rsid w:val="00103D7B"/>
    <w:rsid w:val="00103FA1"/>
    <w:rsid w:val="00104023"/>
    <w:rsid w:val="001042CF"/>
    <w:rsid w:val="001043DF"/>
    <w:rsid w:val="001059CA"/>
    <w:rsid w:val="0010633F"/>
    <w:rsid w:val="00106FA2"/>
    <w:rsid w:val="001073A5"/>
    <w:rsid w:val="001079C6"/>
    <w:rsid w:val="001105F6"/>
    <w:rsid w:val="00110CBE"/>
    <w:rsid w:val="0011130E"/>
    <w:rsid w:val="0011215F"/>
    <w:rsid w:val="00112A6A"/>
    <w:rsid w:val="00112CEF"/>
    <w:rsid w:val="00112F1B"/>
    <w:rsid w:val="00113F10"/>
    <w:rsid w:val="00114C4B"/>
    <w:rsid w:val="00114FDC"/>
    <w:rsid w:val="00115DB7"/>
    <w:rsid w:val="0011655B"/>
    <w:rsid w:val="00116740"/>
    <w:rsid w:val="0011708A"/>
    <w:rsid w:val="001171F3"/>
    <w:rsid w:val="00117235"/>
    <w:rsid w:val="00117890"/>
    <w:rsid w:val="00117B4A"/>
    <w:rsid w:val="00120396"/>
    <w:rsid w:val="00121983"/>
    <w:rsid w:val="00122797"/>
    <w:rsid w:val="0012355E"/>
    <w:rsid w:val="00123EE7"/>
    <w:rsid w:val="001256D7"/>
    <w:rsid w:val="00125C72"/>
    <w:rsid w:val="00125DC0"/>
    <w:rsid w:val="0012704D"/>
    <w:rsid w:val="001308C0"/>
    <w:rsid w:val="00130DE2"/>
    <w:rsid w:val="0013143C"/>
    <w:rsid w:val="001323BF"/>
    <w:rsid w:val="0013393B"/>
    <w:rsid w:val="00133E69"/>
    <w:rsid w:val="00134431"/>
    <w:rsid w:val="00135122"/>
    <w:rsid w:val="001352C0"/>
    <w:rsid w:val="00135879"/>
    <w:rsid w:val="00136543"/>
    <w:rsid w:val="00136E90"/>
    <w:rsid w:val="00136F6F"/>
    <w:rsid w:val="00140984"/>
    <w:rsid w:val="00141495"/>
    <w:rsid w:val="00141ACA"/>
    <w:rsid w:val="00141FC3"/>
    <w:rsid w:val="001426E0"/>
    <w:rsid w:val="00142BEC"/>
    <w:rsid w:val="00144C68"/>
    <w:rsid w:val="00146C1C"/>
    <w:rsid w:val="00146E63"/>
    <w:rsid w:val="001478DC"/>
    <w:rsid w:val="00147A63"/>
    <w:rsid w:val="00150CC1"/>
    <w:rsid w:val="0015109C"/>
    <w:rsid w:val="00151A68"/>
    <w:rsid w:val="001527D1"/>
    <w:rsid w:val="00152CF4"/>
    <w:rsid w:val="00152ED7"/>
    <w:rsid w:val="001535A0"/>
    <w:rsid w:val="00153807"/>
    <w:rsid w:val="001539D7"/>
    <w:rsid w:val="00153FBF"/>
    <w:rsid w:val="001549D7"/>
    <w:rsid w:val="00154A20"/>
    <w:rsid w:val="0015553E"/>
    <w:rsid w:val="00157EB7"/>
    <w:rsid w:val="00161872"/>
    <w:rsid w:val="00162C02"/>
    <w:rsid w:val="00162DD5"/>
    <w:rsid w:val="00163A67"/>
    <w:rsid w:val="00164349"/>
    <w:rsid w:val="001649E7"/>
    <w:rsid w:val="00164A8D"/>
    <w:rsid w:val="00165220"/>
    <w:rsid w:val="00165277"/>
    <w:rsid w:val="00166E33"/>
    <w:rsid w:val="00167714"/>
    <w:rsid w:val="00170051"/>
    <w:rsid w:val="00170EB0"/>
    <w:rsid w:val="00171BAA"/>
    <w:rsid w:val="00173645"/>
    <w:rsid w:val="00173F4A"/>
    <w:rsid w:val="00174016"/>
    <w:rsid w:val="00175F4C"/>
    <w:rsid w:val="0017686E"/>
    <w:rsid w:val="00176BEF"/>
    <w:rsid w:val="001807F6"/>
    <w:rsid w:val="00180BC0"/>
    <w:rsid w:val="00181582"/>
    <w:rsid w:val="00181968"/>
    <w:rsid w:val="00182DCA"/>
    <w:rsid w:val="001840F5"/>
    <w:rsid w:val="0018575B"/>
    <w:rsid w:val="001857B4"/>
    <w:rsid w:val="0018615D"/>
    <w:rsid w:val="00186EF0"/>
    <w:rsid w:val="001876FA"/>
    <w:rsid w:val="00191F19"/>
    <w:rsid w:val="001922C2"/>
    <w:rsid w:val="00194105"/>
    <w:rsid w:val="00194C97"/>
    <w:rsid w:val="00195B9A"/>
    <w:rsid w:val="0019643E"/>
    <w:rsid w:val="00196984"/>
    <w:rsid w:val="00196AC6"/>
    <w:rsid w:val="00196BF1"/>
    <w:rsid w:val="0019736A"/>
    <w:rsid w:val="00197804"/>
    <w:rsid w:val="001A0154"/>
    <w:rsid w:val="001A0A15"/>
    <w:rsid w:val="001A1714"/>
    <w:rsid w:val="001A19B6"/>
    <w:rsid w:val="001A1A28"/>
    <w:rsid w:val="001A29C0"/>
    <w:rsid w:val="001A3187"/>
    <w:rsid w:val="001A3351"/>
    <w:rsid w:val="001A352B"/>
    <w:rsid w:val="001A3535"/>
    <w:rsid w:val="001A53A1"/>
    <w:rsid w:val="001A5540"/>
    <w:rsid w:val="001A6F3B"/>
    <w:rsid w:val="001A7FB3"/>
    <w:rsid w:val="001B0633"/>
    <w:rsid w:val="001B0911"/>
    <w:rsid w:val="001B189F"/>
    <w:rsid w:val="001B1DAB"/>
    <w:rsid w:val="001B1FFC"/>
    <w:rsid w:val="001B260D"/>
    <w:rsid w:val="001B2887"/>
    <w:rsid w:val="001B2952"/>
    <w:rsid w:val="001B3073"/>
    <w:rsid w:val="001B34F4"/>
    <w:rsid w:val="001B4387"/>
    <w:rsid w:val="001B459B"/>
    <w:rsid w:val="001B50CF"/>
    <w:rsid w:val="001B536E"/>
    <w:rsid w:val="001B6D52"/>
    <w:rsid w:val="001B736B"/>
    <w:rsid w:val="001C01E0"/>
    <w:rsid w:val="001C0F33"/>
    <w:rsid w:val="001C11B1"/>
    <w:rsid w:val="001C234A"/>
    <w:rsid w:val="001C2FF7"/>
    <w:rsid w:val="001C36C6"/>
    <w:rsid w:val="001C3746"/>
    <w:rsid w:val="001C4059"/>
    <w:rsid w:val="001C5AA7"/>
    <w:rsid w:val="001C5E84"/>
    <w:rsid w:val="001C6455"/>
    <w:rsid w:val="001C65F9"/>
    <w:rsid w:val="001C6CBB"/>
    <w:rsid w:val="001D09AA"/>
    <w:rsid w:val="001D114A"/>
    <w:rsid w:val="001D13D7"/>
    <w:rsid w:val="001D194C"/>
    <w:rsid w:val="001D2A5E"/>
    <w:rsid w:val="001D45E7"/>
    <w:rsid w:val="001D545D"/>
    <w:rsid w:val="001D564A"/>
    <w:rsid w:val="001D5994"/>
    <w:rsid w:val="001D6861"/>
    <w:rsid w:val="001D6C45"/>
    <w:rsid w:val="001D6E33"/>
    <w:rsid w:val="001D6F10"/>
    <w:rsid w:val="001E2157"/>
    <w:rsid w:val="001E2933"/>
    <w:rsid w:val="001E371F"/>
    <w:rsid w:val="001E38CA"/>
    <w:rsid w:val="001E5F3D"/>
    <w:rsid w:val="001E62E2"/>
    <w:rsid w:val="001E655E"/>
    <w:rsid w:val="001E6644"/>
    <w:rsid w:val="001F020F"/>
    <w:rsid w:val="001F0DA2"/>
    <w:rsid w:val="001F1C05"/>
    <w:rsid w:val="001F384A"/>
    <w:rsid w:val="001F563A"/>
    <w:rsid w:val="001F5DB5"/>
    <w:rsid w:val="001F5E63"/>
    <w:rsid w:val="001F67D5"/>
    <w:rsid w:val="001F6E1E"/>
    <w:rsid w:val="001F79A1"/>
    <w:rsid w:val="0020093A"/>
    <w:rsid w:val="00201494"/>
    <w:rsid w:val="00202FBD"/>
    <w:rsid w:val="00203B3B"/>
    <w:rsid w:val="00205DCC"/>
    <w:rsid w:val="00206039"/>
    <w:rsid w:val="0020623A"/>
    <w:rsid w:val="00206E90"/>
    <w:rsid w:val="00210F58"/>
    <w:rsid w:val="002122F9"/>
    <w:rsid w:val="002123B5"/>
    <w:rsid w:val="0021277B"/>
    <w:rsid w:val="002129BA"/>
    <w:rsid w:val="00212EAE"/>
    <w:rsid w:val="002131E8"/>
    <w:rsid w:val="00213D02"/>
    <w:rsid w:val="002142EE"/>
    <w:rsid w:val="00215374"/>
    <w:rsid w:val="00215EDA"/>
    <w:rsid w:val="00215F8B"/>
    <w:rsid w:val="0021637E"/>
    <w:rsid w:val="002163CF"/>
    <w:rsid w:val="0021641E"/>
    <w:rsid w:val="00217690"/>
    <w:rsid w:val="00217853"/>
    <w:rsid w:val="00217DA6"/>
    <w:rsid w:val="00220C32"/>
    <w:rsid w:val="00220E2F"/>
    <w:rsid w:val="00220FF4"/>
    <w:rsid w:val="0022121C"/>
    <w:rsid w:val="00222176"/>
    <w:rsid w:val="00222DAF"/>
    <w:rsid w:val="002243F8"/>
    <w:rsid w:val="002250B0"/>
    <w:rsid w:val="002255A8"/>
    <w:rsid w:val="0022599E"/>
    <w:rsid w:val="00225CC6"/>
    <w:rsid w:val="0022602E"/>
    <w:rsid w:val="002263E4"/>
    <w:rsid w:val="00226505"/>
    <w:rsid w:val="002269E0"/>
    <w:rsid w:val="00226B16"/>
    <w:rsid w:val="00227120"/>
    <w:rsid w:val="00230592"/>
    <w:rsid w:val="002307F5"/>
    <w:rsid w:val="00231DC8"/>
    <w:rsid w:val="00232241"/>
    <w:rsid w:val="00232F57"/>
    <w:rsid w:val="00232FEB"/>
    <w:rsid w:val="002335FD"/>
    <w:rsid w:val="00234124"/>
    <w:rsid w:val="00235B89"/>
    <w:rsid w:val="00235F43"/>
    <w:rsid w:val="002364C0"/>
    <w:rsid w:val="00236537"/>
    <w:rsid w:val="00236A59"/>
    <w:rsid w:val="0023725E"/>
    <w:rsid w:val="002372F7"/>
    <w:rsid w:val="00237886"/>
    <w:rsid w:val="00237A16"/>
    <w:rsid w:val="00241011"/>
    <w:rsid w:val="00241298"/>
    <w:rsid w:val="00241358"/>
    <w:rsid w:val="00241391"/>
    <w:rsid w:val="00241F9E"/>
    <w:rsid w:val="0024301A"/>
    <w:rsid w:val="0024386A"/>
    <w:rsid w:val="00244D88"/>
    <w:rsid w:val="00244E44"/>
    <w:rsid w:val="00244E47"/>
    <w:rsid w:val="00246639"/>
    <w:rsid w:val="00246BBB"/>
    <w:rsid w:val="00247A42"/>
    <w:rsid w:val="0025002E"/>
    <w:rsid w:val="0025028C"/>
    <w:rsid w:val="00250AF1"/>
    <w:rsid w:val="00252068"/>
    <w:rsid w:val="00252302"/>
    <w:rsid w:val="00254753"/>
    <w:rsid w:val="00254FCE"/>
    <w:rsid w:val="002558DF"/>
    <w:rsid w:val="00255ED7"/>
    <w:rsid w:val="0025657D"/>
    <w:rsid w:val="002579F6"/>
    <w:rsid w:val="0026130F"/>
    <w:rsid w:val="0026136C"/>
    <w:rsid w:val="002616E9"/>
    <w:rsid w:val="00262E62"/>
    <w:rsid w:val="002639C6"/>
    <w:rsid w:val="00263B88"/>
    <w:rsid w:val="00264E05"/>
    <w:rsid w:val="0026505B"/>
    <w:rsid w:val="00265552"/>
    <w:rsid w:val="00265957"/>
    <w:rsid w:val="00265A7F"/>
    <w:rsid w:val="00265C2C"/>
    <w:rsid w:val="0026699D"/>
    <w:rsid w:val="00266E2D"/>
    <w:rsid w:val="002671FA"/>
    <w:rsid w:val="00267379"/>
    <w:rsid w:val="00270191"/>
    <w:rsid w:val="00270886"/>
    <w:rsid w:val="00270AB2"/>
    <w:rsid w:val="00270B6B"/>
    <w:rsid w:val="00271138"/>
    <w:rsid w:val="0027169E"/>
    <w:rsid w:val="00271AB7"/>
    <w:rsid w:val="00273340"/>
    <w:rsid w:val="00273409"/>
    <w:rsid w:val="00274BF0"/>
    <w:rsid w:val="00274CAE"/>
    <w:rsid w:val="002751DD"/>
    <w:rsid w:val="00275235"/>
    <w:rsid w:val="002752A2"/>
    <w:rsid w:val="00277ECA"/>
    <w:rsid w:val="002806A4"/>
    <w:rsid w:val="00281E89"/>
    <w:rsid w:val="002824AE"/>
    <w:rsid w:val="00282F64"/>
    <w:rsid w:val="00284794"/>
    <w:rsid w:val="00284B05"/>
    <w:rsid w:val="00285B04"/>
    <w:rsid w:val="002862DA"/>
    <w:rsid w:val="0028675F"/>
    <w:rsid w:val="00287EA0"/>
    <w:rsid w:val="00290DDE"/>
    <w:rsid w:val="00290EDB"/>
    <w:rsid w:val="00291A46"/>
    <w:rsid w:val="00294377"/>
    <w:rsid w:val="002947E1"/>
    <w:rsid w:val="00294F7B"/>
    <w:rsid w:val="00296414"/>
    <w:rsid w:val="00297635"/>
    <w:rsid w:val="00297D80"/>
    <w:rsid w:val="002A0412"/>
    <w:rsid w:val="002A1F46"/>
    <w:rsid w:val="002A3739"/>
    <w:rsid w:val="002A38BF"/>
    <w:rsid w:val="002A3DF4"/>
    <w:rsid w:val="002A417A"/>
    <w:rsid w:val="002A41FE"/>
    <w:rsid w:val="002A4807"/>
    <w:rsid w:val="002A480D"/>
    <w:rsid w:val="002A4DFD"/>
    <w:rsid w:val="002A51B5"/>
    <w:rsid w:val="002A5309"/>
    <w:rsid w:val="002A533E"/>
    <w:rsid w:val="002A7D7B"/>
    <w:rsid w:val="002B0E78"/>
    <w:rsid w:val="002B0F07"/>
    <w:rsid w:val="002B1562"/>
    <w:rsid w:val="002B17C8"/>
    <w:rsid w:val="002B1FE7"/>
    <w:rsid w:val="002B2CBD"/>
    <w:rsid w:val="002B3AB9"/>
    <w:rsid w:val="002B45EB"/>
    <w:rsid w:val="002B4D30"/>
    <w:rsid w:val="002B5A2D"/>
    <w:rsid w:val="002B75CB"/>
    <w:rsid w:val="002B78E8"/>
    <w:rsid w:val="002B7952"/>
    <w:rsid w:val="002C2096"/>
    <w:rsid w:val="002C2647"/>
    <w:rsid w:val="002C2A86"/>
    <w:rsid w:val="002C2AA9"/>
    <w:rsid w:val="002C3993"/>
    <w:rsid w:val="002C3D2E"/>
    <w:rsid w:val="002C40AD"/>
    <w:rsid w:val="002C4FF0"/>
    <w:rsid w:val="002C5BF7"/>
    <w:rsid w:val="002C5C92"/>
    <w:rsid w:val="002C662F"/>
    <w:rsid w:val="002C6B61"/>
    <w:rsid w:val="002C7D8B"/>
    <w:rsid w:val="002D0EC8"/>
    <w:rsid w:val="002D1572"/>
    <w:rsid w:val="002D162C"/>
    <w:rsid w:val="002D2B08"/>
    <w:rsid w:val="002D3701"/>
    <w:rsid w:val="002D3A02"/>
    <w:rsid w:val="002D42EE"/>
    <w:rsid w:val="002D4F99"/>
    <w:rsid w:val="002D51B2"/>
    <w:rsid w:val="002D562B"/>
    <w:rsid w:val="002D5802"/>
    <w:rsid w:val="002D5927"/>
    <w:rsid w:val="002D66C0"/>
    <w:rsid w:val="002D6942"/>
    <w:rsid w:val="002D6C81"/>
    <w:rsid w:val="002D7D1E"/>
    <w:rsid w:val="002E0F0B"/>
    <w:rsid w:val="002E2838"/>
    <w:rsid w:val="002E28EF"/>
    <w:rsid w:val="002E5E95"/>
    <w:rsid w:val="002E6F31"/>
    <w:rsid w:val="002E7B3B"/>
    <w:rsid w:val="002E7B5B"/>
    <w:rsid w:val="002F0B1F"/>
    <w:rsid w:val="002F11C6"/>
    <w:rsid w:val="002F19D5"/>
    <w:rsid w:val="002F1CB0"/>
    <w:rsid w:val="002F1E10"/>
    <w:rsid w:val="002F2977"/>
    <w:rsid w:val="002F3164"/>
    <w:rsid w:val="002F34AA"/>
    <w:rsid w:val="002F4FA4"/>
    <w:rsid w:val="002F64B4"/>
    <w:rsid w:val="002F6983"/>
    <w:rsid w:val="002F770D"/>
    <w:rsid w:val="002F7944"/>
    <w:rsid w:val="0030014D"/>
    <w:rsid w:val="00301C90"/>
    <w:rsid w:val="003020F4"/>
    <w:rsid w:val="00302AA7"/>
    <w:rsid w:val="00303827"/>
    <w:rsid w:val="00307364"/>
    <w:rsid w:val="00307726"/>
    <w:rsid w:val="00307868"/>
    <w:rsid w:val="00312C9B"/>
    <w:rsid w:val="00312F68"/>
    <w:rsid w:val="00313568"/>
    <w:rsid w:val="00313A26"/>
    <w:rsid w:val="00313D21"/>
    <w:rsid w:val="00314689"/>
    <w:rsid w:val="00314B52"/>
    <w:rsid w:val="0031525F"/>
    <w:rsid w:val="00315330"/>
    <w:rsid w:val="00315AAC"/>
    <w:rsid w:val="00316103"/>
    <w:rsid w:val="0031685F"/>
    <w:rsid w:val="003173B0"/>
    <w:rsid w:val="00317852"/>
    <w:rsid w:val="003204F3"/>
    <w:rsid w:val="00320836"/>
    <w:rsid w:val="00321323"/>
    <w:rsid w:val="003221CC"/>
    <w:rsid w:val="003244FB"/>
    <w:rsid w:val="00324B68"/>
    <w:rsid w:val="00326F54"/>
    <w:rsid w:val="0032785A"/>
    <w:rsid w:val="00330B02"/>
    <w:rsid w:val="00332082"/>
    <w:rsid w:val="0033209C"/>
    <w:rsid w:val="00332157"/>
    <w:rsid w:val="00332477"/>
    <w:rsid w:val="00332DFE"/>
    <w:rsid w:val="003336F7"/>
    <w:rsid w:val="00333929"/>
    <w:rsid w:val="00334009"/>
    <w:rsid w:val="003341EB"/>
    <w:rsid w:val="00334C60"/>
    <w:rsid w:val="00334CE1"/>
    <w:rsid w:val="003352A7"/>
    <w:rsid w:val="00335877"/>
    <w:rsid w:val="003359B0"/>
    <w:rsid w:val="00337235"/>
    <w:rsid w:val="0034013A"/>
    <w:rsid w:val="003404AA"/>
    <w:rsid w:val="00341E18"/>
    <w:rsid w:val="0034218B"/>
    <w:rsid w:val="00342CC8"/>
    <w:rsid w:val="0034377D"/>
    <w:rsid w:val="00345264"/>
    <w:rsid w:val="003457C8"/>
    <w:rsid w:val="0034682D"/>
    <w:rsid w:val="00346A67"/>
    <w:rsid w:val="003477F6"/>
    <w:rsid w:val="00347A98"/>
    <w:rsid w:val="0035159E"/>
    <w:rsid w:val="00351BFE"/>
    <w:rsid w:val="003523A9"/>
    <w:rsid w:val="0035274A"/>
    <w:rsid w:val="00352F9A"/>
    <w:rsid w:val="003535E6"/>
    <w:rsid w:val="00354489"/>
    <w:rsid w:val="00355016"/>
    <w:rsid w:val="003554DD"/>
    <w:rsid w:val="00355635"/>
    <w:rsid w:val="0035567F"/>
    <w:rsid w:val="00355AE4"/>
    <w:rsid w:val="003560FC"/>
    <w:rsid w:val="0035770E"/>
    <w:rsid w:val="0035776E"/>
    <w:rsid w:val="003579A0"/>
    <w:rsid w:val="00357A59"/>
    <w:rsid w:val="00357C52"/>
    <w:rsid w:val="0036138F"/>
    <w:rsid w:val="00361D28"/>
    <w:rsid w:val="00362A27"/>
    <w:rsid w:val="00363837"/>
    <w:rsid w:val="00363D81"/>
    <w:rsid w:val="00364978"/>
    <w:rsid w:val="0037058B"/>
    <w:rsid w:val="00372489"/>
    <w:rsid w:val="00372660"/>
    <w:rsid w:val="00372B54"/>
    <w:rsid w:val="003735F7"/>
    <w:rsid w:val="00373DFD"/>
    <w:rsid w:val="0037528F"/>
    <w:rsid w:val="0037556F"/>
    <w:rsid w:val="00375D2B"/>
    <w:rsid w:val="00377E2F"/>
    <w:rsid w:val="0038095C"/>
    <w:rsid w:val="00380A03"/>
    <w:rsid w:val="00380C79"/>
    <w:rsid w:val="003813BB"/>
    <w:rsid w:val="00381CBF"/>
    <w:rsid w:val="00381E0F"/>
    <w:rsid w:val="00382653"/>
    <w:rsid w:val="00382BFA"/>
    <w:rsid w:val="0038360A"/>
    <w:rsid w:val="00383EBB"/>
    <w:rsid w:val="0038482E"/>
    <w:rsid w:val="003850B9"/>
    <w:rsid w:val="00386980"/>
    <w:rsid w:val="00386DAE"/>
    <w:rsid w:val="00387278"/>
    <w:rsid w:val="00387972"/>
    <w:rsid w:val="00390C18"/>
    <w:rsid w:val="00391582"/>
    <w:rsid w:val="00391AA7"/>
    <w:rsid w:val="00391D85"/>
    <w:rsid w:val="003927C7"/>
    <w:rsid w:val="003935F0"/>
    <w:rsid w:val="00394300"/>
    <w:rsid w:val="00394832"/>
    <w:rsid w:val="00395A07"/>
    <w:rsid w:val="00396426"/>
    <w:rsid w:val="00396436"/>
    <w:rsid w:val="003978C3"/>
    <w:rsid w:val="003A006C"/>
    <w:rsid w:val="003A0B15"/>
    <w:rsid w:val="003A1F0B"/>
    <w:rsid w:val="003A2036"/>
    <w:rsid w:val="003A292B"/>
    <w:rsid w:val="003A2DD1"/>
    <w:rsid w:val="003A3D05"/>
    <w:rsid w:val="003A5C68"/>
    <w:rsid w:val="003A5DF1"/>
    <w:rsid w:val="003A63F3"/>
    <w:rsid w:val="003A687B"/>
    <w:rsid w:val="003B0100"/>
    <w:rsid w:val="003B1207"/>
    <w:rsid w:val="003B1F81"/>
    <w:rsid w:val="003B27C4"/>
    <w:rsid w:val="003B47B9"/>
    <w:rsid w:val="003B531C"/>
    <w:rsid w:val="003B6A7D"/>
    <w:rsid w:val="003B6E8E"/>
    <w:rsid w:val="003B6F0C"/>
    <w:rsid w:val="003B75E0"/>
    <w:rsid w:val="003B7656"/>
    <w:rsid w:val="003C0478"/>
    <w:rsid w:val="003C233C"/>
    <w:rsid w:val="003C2636"/>
    <w:rsid w:val="003C27E9"/>
    <w:rsid w:val="003C34ED"/>
    <w:rsid w:val="003C3615"/>
    <w:rsid w:val="003C3835"/>
    <w:rsid w:val="003C499E"/>
    <w:rsid w:val="003C54FC"/>
    <w:rsid w:val="003C6016"/>
    <w:rsid w:val="003C61A6"/>
    <w:rsid w:val="003C65E1"/>
    <w:rsid w:val="003C67D2"/>
    <w:rsid w:val="003C6EB4"/>
    <w:rsid w:val="003C7A38"/>
    <w:rsid w:val="003D0060"/>
    <w:rsid w:val="003D00E6"/>
    <w:rsid w:val="003D12B5"/>
    <w:rsid w:val="003D223F"/>
    <w:rsid w:val="003D2B04"/>
    <w:rsid w:val="003D31C0"/>
    <w:rsid w:val="003D404A"/>
    <w:rsid w:val="003D41B8"/>
    <w:rsid w:val="003D4557"/>
    <w:rsid w:val="003D4DA8"/>
    <w:rsid w:val="003D77CB"/>
    <w:rsid w:val="003E0EA9"/>
    <w:rsid w:val="003E0F76"/>
    <w:rsid w:val="003E1200"/>
    <w:rsid w:val="003E20F3"/>
    <w:rsid w:val="003E34D0"/>
    <w:rsid w:val="003E3A0F"/>
    <w:rsid w:val="003E45BD"/>
    <w:rsid w:val="003E567C"/>
    <w:rsid w:val="003E583A"/>
    <w:rsid w:val="003E5EFE"/>
    <w:rsid w:val="003E62D4"/>
    <w:rsid w:val="003E6A36"/>
    <w:rsid w:val="003E6A93"/>
    <w:rsid w:val="003E7F77"/>
    <w:rsid w:val="003F00B9"/>
    <w:rsid w:val="003F0407"/>
    <w:rsid w:val="003F0484"/>
    <w:rsid w:val="003F0B89"/>
    <w:rsid w:val="003F22C2"/>
    <w:rsid w:val="003F34D3"/>
    <w:rsid w:val="003F3693"/>
    <w:rsid w:val="003F41B5"/>
    <w:rsid w:val="003F472A"/>
    <w:rsid w:val="003F50BC"/>
    <w:rsid w:val="003F534F"/>
    <w:rsid w:val="003F5886"/>
    <w:rsid w:val="003F5A04"/>
    <w:rsid w:val="003F6FD9"/>
    <w:rsid w:val="00400BB2"/>
    <w:rsid w:val="0040153C"/>
    <w:rsid w:val="004021D7"/>
    <w:rsid w:val="004024D1"/>
    <w:rsid w:val="00402630"/>
    <w:rsid w:val="00402C10"/>
    <w:rsid w:val="00402F46"/>
    <w:rsid w:val="0040319B"/>
    <w:rsid w:val="00404513"/>
    <w:rsid w:val="00405607"/>
    <w:rsid w:val="00405C48"/>
    <w:rsid w:val="00406C77"/>
    <w:rsid w:val="0040787B"/>
    <w:rsid w:val="0041050E"/>
    <w:rsid w:val="00410E4E"/>
    <w:rsid w:val="0041137B"/>
    <w:rsid w:val="00412C11"/>
    <w:rsid w:val="004130C1"/>
    <w:rsid w:val="004136E6"/>
    <w:rsid w:val="004149BD"/>
    <w:rsid w:val="00415EF9"/>
    <w:rsid w:val="00416614"/>
    <w:rsid w:val="00416A47"/>
    <w:rsid w:val="004175CC"/>
    <w:rsid w:val="00420148"/>
    <w:rsid w:val="004205ED"/>
    <w:rsid w:val="0042118C"/>
    <w:rsid w:val="004219EC"/>
    <w:rsid w:val="00421FAE"/>
    <w:rsid w:val="004231B8"/>
    <w:rsid w:val="004241D4"/>
    <w:rsid w:val="00424877"/>
    <w:rsid w:val="0042493A"/>
    <w:rsid w:val="00425144"/>
    <w:rsid w:val="004260B0"/>
    <w:rsid w:val="00426143"/>
    <w:rsid w:val="004263D7"/>
    <w:rsid w:val="00426D2B"/>
    <w:rsid w:val="00426F3E"/>
    <w:rsid w:val="00427D69"/>
    <w:rsid w:val="004302A5"/>
    <w:rsid w:val="00430A74"/>
    <w:rsid w:val="00430DA0"/>
    <w:rsid w:val="00431B61"/>
    <w:rsid w:val="004321B4"/>
    <w:rsid w:val="00432B56"/>
    <w:rsid w:val="00432C29"/>
    <w:rsid w:val="004338BE"/>
    <w:rsid w:val="00433C6C"/>
    <w:rsid w:val="00434582"/>
    <w:rsid w:val="00434866"/>
    <w:rsid w:val="00434D92"/>
    <w:rsid w:val="004357CA"/>
    <w:rsid w:val="00435AA4"/>
    <w:rsid w:val="004378A0"/>
    <w:rsid w:val="00437E70"/>
    <w:rsid w:val="00437E7F"/>
    <w:rsid w:val="00441C20"/>
    <w:rsid w:val="0044201F"/>
    <w:rsid w:val="004427A7"/>
    <w:rsid w:val="00443713"/>
    <w:rsid w:val="00443A58"/>
    <w:rsid w:val="00444454"/>
    <w:rsid w:val="00444743"/>
    <w:rsid w:val="00444FD6"/>
    <w:rsid w:val="00446244"/>
    <w:rsid w:val="004468A1"/>
    <w:rsid w:val="004472F7"/>
    <w:rsid w:val="0044779B"/>
    <w:rsid w:val="00447F37"/>
    <w:rsid w:val="00450E2B"/>
    <w:rsid w:val="00451900"/>
    <w:rsid w:val="00451C8E"/>
    <w:rsid w:val="00451D44"/>
    <w:rsid w:val="00452510"/>
    <w:rsid w:val="00452DDD"/>
    <w:rsid w:val="00452F63"/>
    <w:rsid w:val="0045353C"/>
    <w:rsid w:val="004549A8"/>
    <w:rsid w:val="00455008"/>
    <w:rsid w:val="004554C6"/>
    <w:rsid w:val="00455FFB"/>
    <w:rsid w:val="00457448"/>
    <w:rsid w:val="00457900"/>
    <w:rsid w:val="00457976"/>
    <w:rsid w:val="0046171C"/>
    <w:rsid w:val="00461E4E"/>
    <w:rsid w:val="00462093"/>
    <w:rsid w:val="00463F70"/>
    <w:rsid w:val="00464604"/>
    <w:rsid w:val="00465242"/>
    <w:rsid w:val="00465D4B"/>
    <w:rsid w:val="00465F20"/>
    <w:rsid w:val="00466EAE"/>
    <w:rsid w:val="00466F58"/>
    <w:rsid w:val="00467499"/>
    <w:rsid w:val="00467B40"/>
    <w:rsid w:val="00467B99"/>
    <w:rsid w:val="0047018A"/>
    <w:rsid w:val="004701F7"/>
    <w:rsid w:val="00471141"/>
    <w:rsid w:val="004728CB"/>
    <w:rsid w:val="00475125"/>
    <w:rsid w:val="00476BE3"/>
    <w:rsid w:val="00480A39"/>
    <w:rsid w:val="0048244C"/>
    <w:rsid w:val="00482C93"/>
    <w:rsid w:val="004830F0"/>
    <w:rsid w:val="0048404B"/>
    <w:rsid w:val="004844C3"/>
    <w:rsid w:val="00484A10"/>
    <w:rsid w:val="00484BAA"/>
    <w:rsid w:val="00485E6D"/>
    <w:rsid w:val="0048706E"/>
    <w:rsid w:val="00487689"/>
    <w:rsid w:val="00487BED"/>
    <w:rsid w:val="00487E3E"/>
    <w:rsid w:val="00487FCF"/>
    <w:rsid w:val="00490364"/>
    <w:rsid w:val="004924E7"/>
    <w:rsid w:val="0049403F"/>
    <w:rsid w:val="004942DE"/>
    <w:rsid w:val="00494CE5"/>
    <w:rsid w:val="00495117"/>
    <w:rsid w:val="004963A0"/>
    <w:rsid w:val="004A005C"/>
    <w:rsid w:val="004A1B90"/>
    <w:rsid w:val="004A1C71"/>
    <w:rsid w:val="004A1FC0"/>
    <w:rsid w:val="004A2CC8"/>
    <w:rsid w:val="004A31F9"/>
    <w:rsid w:val="004A3C9E"/>
    <w:rsid w:val="004A4430"/>
    <w:rsid w:val="004A49CA"/>
    <w:rsid w:val="004A541B"/>
    <w:rsid w:val="004A56CA"/>
    <w:rsid w:val="004A595A"/>
    <w:rsid w:val="004A6093"/>
    <w:rsid w:val="004A654D"/>
    <w:rsid w:val="004A68F3"/>
    <w:rsid w:val="004B07F8"/>
    <w:rsid w:val="004B1E3F"/>
    <w:rsid w:val="004B327F"/>
    <w:rsid w:val="004B32E7"/>
    <w:rsid w:val="004B3846"/>
    <w:rsid w:val="004B3913"/>
    <w:rsid w:val="004B3966"/>
    <w:rsid w:val="004B4343"/>
    <w:rsid w:val="004B4CB9"/>
    <w:rsid w:val="004B5D44"/>
    <w:rsid w:val="004B67F3"/>
    <w:rsid w:val="004B6AD3"/>
    <w:rsid w:val="004C0BD0"/>
    <w:rsid w:val="004C14CC"/>
    <w:rsid w:val="004C165A"/>
    <w:rsid w:val="004C186D"/>
    <w:rsid w:val="004C1AA6"/>
    <w:rsid w:val="004C2D7B"/>
    <w:rsid w:val="004C3412"/>
    <w:rsid w:val="004C3878"/>
    <w:rsid w:val="004C441F"/>
    <w:rsid w:val="004C4F93"/>
    <w:rsid w:val="004C6109"/>
    <w:rsid w:val="004C63CE"/>
    <w:rsid w:val="004C6A65"/>
    <w:rsid w:val="004C72B7"/>
    <w:rsid w:val="004C7578"/>
    <w:rsid w:val="004C7626"/>
    <w:rsid w:val="004D1A4F"/>
    <w:rsid w:val="004D1FA0"/>
    <w:rsid w:val="004D3482"/>
    <w:rsid w:val="004D3EBE"/>
    <w:rsid w:val="004D3FBF"/>
    <w:rsid w:val="004D4D94"/>
    <w:rsid w:val="004D501B"/>
    <w:rsid w:val="004D50AB"/>
    <w:rsid w:val="004D70D6"/>
    <w:rsid w:val="004E00A8"/>
    <w:rsid w:val="004E0231"/>
    <w:rsid w:val="004E029A"/>
    <w:rsid w:val="004E14C5"/>
    <w:rsid w:val="004E18FA"/>
    <w:rsid w:val="004E1D87"/>
    <w:rsid w:val="004E1E31"/>
    <w:rsid w:val="004E2129"/>
    <w:rsid w:val="004E241A"/>
    <w:rsid w:val="004E29AC"/>
    <w:rsid w:val="004E31CF"/>
    <w:rsid w:val="004E31FA"/>
    <w:rsid w:val="004E3307"/>
    <w:rsid w:val="004E3682"/>
    <w:rsid w:val="004E485F"/>
    <w:rsid w:val="004E5A09"/>
    <w:rsid w:val="004E5E9D"/>
    <w:rsid w:val="004E5EB0"/>
    <w:rsid w:val="004E7AB2"/>
    <w:rsid w:val="004E7B43"/>
    <w:rsid w:val="004F31AF"/>
    <w:rsid w:val="004F4928"/>
    <w:rsid w:val="004F4D33"/>
    <w:rsid w:val="004F4F09"/>
    <w:rsid w:val="004F6BA7"/>
    <w:rsid w:val="004F7E6D"/>
    <w:rsid w:val="00501517"/>
    <w:rsid w:val="0050163D"/>
    <w:rsid w:val="00501F3C"/>
    <w:rsid w:val="005055D9"/>
    <w:rsid w:val="0050569A"/>
    <w:rsid w:val="00505E42"/>
    <w:rsid w:val="00506ABB"/>
    <w:rsid w:val="00506D62"/>
    <w:rsid w:val="00507C28"/>
    <w:rsid w:val="005102EF"/>
    <w:rsid w:val="00510DA2"/>
    <w:rsid w:val="00511152"/>
    <w:rsid w:val="00511396"/>
    <w:rsid w:val="0051159A"/>
    <w:rsid w:val="00511FBE"/>
    <w:rsid w:val="00512215"/>
    <w:rsid w:val="00514D70"/>
    <w:rsid w:val="00515468"/>
    <w:rsid w:val="0051718F"/>
    <w:rsid w:val="005173E0"/>
    <w:rsid w:val="0051777B"/>
    <w:rsid w:val="00517851"/>
    <w:rsid w:val="00520E1D"/>
    <w:rsid w:val="0052138F"/>
    <w:rsid w:val="00522167"/>
    <w:rsid w:val="005221FF"/>
    <w:rsid w:val="0052230D"/>
    <w:rsid w:val="00523AA3"/>
    <w:rsid w:val="00525966"/>
    <w:rsid w:val="00525D18"/>
    <w:rsid w:val="00525DFE"/>
    <w:rsid w:val="00530AEC"/>
    <w:rsid w:val="005311A3"/>
    <w:rsid w:val="00532493"/>
    <w:rsid w:val="005326F3"/>
    <w:rsid w:val="005346B3"/>
    <w:rsid w:val="00534F37"/>
    <w:rsid w:val="00537130"/>
    <w:rsid w:val="00537F02"/>
    <w:rsid w:val="00540280"/>
    <w:rsid w:val="00540921"/>
    <w:rsid w:val="00540E70"/>
    <w:rsid w:val="00541608"/>
    <w:rsid w:val="00541F3E"/>
    <w:rsid w:val="00543906"/>
    <w:rsid w:val="00543EB9"/>
    <w:rsid w:val="005444AD"/>
    <w:rsid w:val="005459C0"/>
    <w:rsid w:val="00545B00"/>
    <w:rsid w:val="00547FAA"/>
    <w:rsid w:val="00550DAE"/>
    <w:rsid w:val="0055112B"/>
    <w:rsid w:val="005514B3"/>
    <w:rsid w:val="00552AF8"/>
    <w:rsid w:val="00553963"/>
    <w:rsid w:val="00553F4F"/>
    <w:rsid w:val="00554278"/>
    <w:rsid w:val="00554C17"/>
    <w:rsid w:val="00554EA3"/>
    <w:rsid w:val="00555DD0"/>
    <w:rsid w:val="005561D6"/>
    <w:rsid w:val="0055649A"/>
    <w:rsid w:val="00557630"/>
    <w:rsid w:val="005603E2"/>
    <w:rsid w:val="005616D0"/>
    <w:rsid w:val="005617F7"/>
    <w:rsid w:val="0056280F"/>
    <w:rsid w:val="00562D76"/>
    <w:rsid w:val="005634EB"/>
    <w:rsid w:val="00563D19"/>
    <w:rsid w:val="00563F50"/>
    <w:rsid w:val="005645E0"/>
    <w:rsid w:val="00564D58"/>
    <w:rsid w:val="0056661F"/>
    <w:rsid w:val="00566DF3"/>
    <w:rsid w:val="00570EBC"/>
    <w:rsid w:val="005721D1"/>
    <w:rsid w:val="005729FA"/>
    <w:rsid w:val="0057365B"/>
    <w:rsid w:val="00574AFC"/>
    <w:rsid w:val="00574B9A"/>
    <w:rsid w:val="00574C91"/>
    <w:rsid w:val="005750B7"/>
    <w:rsid w:val="0057541E"/>
    <w:rsid w:val="00575589"/>
    <w:rsid w:val="0057755E"/>
    <w:rsid w:val="005778B0"/>
    <w:rsid w:val="00577AD2"/>
    <w:rsid w:val="00577B85"/>
    <w:rsid w:val="0058016B"/>
    <w:rsid w:val="0058022D"/>
    <w:rsid w:val="005810FA"/>
    <w:rsid w:val="005814B3"/>
    <w:rsid w:val="00581CB7"/>
    <w:rsid w:val="00582DC9"/>
    <w:rsid w:val="00583BC7"/>
    <w:rsid w:val="00583FA8"/>
    <w:rsid w:val="00584096"/>
    <w:rsid w:val="00584B13"/>
    <w:rsid w:val="0058618B"/>
    <w:rsid w:val="005869C9"/>
    <w:rsid w:val="00590D8C"/>
    <w:rsid w:val="0059108F"/>
    <w:rsid w:val="005919FE"/>
    <w:rsid w:val="00591DB5"/>
    <w:rsid w:val="005921F7"/>
    <w:rsid w:val="00592DF1"/>
    <w:rsid w:val="00594E21"/>
    <w:rsid w:val="00595904"/>
    <w:rsid w:val="005960D8"/>
    <w:rsid w:val="00596DBC"/>
    <w:rsid w:val="005A05F8"/>
    <w:rsid w:val="005A0995"/>
    <w:rsid w:val="005A099F"/>
    <w:rsid w:val="005A0E38"/>
    <w:rsid w:val="005A2B7C"/>
    <w:rsid w:val="005A32CB"/>
    <w:rsid w:val="005A350D"/>
    <w:rsid w:val="005A35F4"/>
    <w:rsid w:val="005A3EDF"/>
    <w:rsid w:val="005A44E0"/>
    <w:rsid w:val="005A4E46"/>
    <w:rsid w:val="005A50A5"/>
    <w:rsid w:val="005A54B4"/>
    <w:rsid w:val="005A54C2"/>
    <w:rsid w:val="005A64AD"/>
    <w:rsid w:val="005A6628"/>
    <w:rsid w:val="005B030D"/>
    <w:rsid w:val="005B0503"/>
    <w:rsid w:val="005B066A"/>
    <w:rsid w:val="005B0CE1"/>
    <w:rsid w:val="005B3964"/>
    <w:rsid w:val="005B5015"/>
    <w:rsid w:val="005B506E"/>
    <w:rsid w:val="005B5B6B"/>
    <w:rsid w:val="005B6078"/>
    <w:rsid w:val="005B60C6"/>
    <w:rsid w:val="005B6321"/>
    <w:rsid w:val="005B6BCA"/>
    <w:rsid w:val="005C072F"/>
    <w:rsid w:val="005C1F1A"/>
    <w:rsid w:val="005C2C69"/>
    <w:rsid w:val="005C38B9"/>
    <w:rsid w:val="005C3E53"/>
    <w:rsid w:val="005C4292"/>
    <w:rsid w:val="005C4F14"/>
    <w:rsid w:val="005C501B"/>
    <w:rsid w:val="005C55C3"/>
    <w:rsid w:val="005C59CF"/>
    <w:rsid w:val="005C5BC7"/>
    <w:rsid w:val="005C5D9E"/>
    <w:rsid w:val="005C678F"/>
    <w:rsid w:val="005C701B"/>
    <w:rsid w:val="005C7E6B"/>
    <w:rsid w:val="005D1D77"/>
    <w:rsid w:val="005D2C58"/>
    <w:rsid w:val="005D4D79"/>
    <w:rsid w:val="005D566D"/>
    <w:rsid w:val="005D5F64"/>
    <w:rsid w:val="005D664B"/>
    <w:rsid w:val="005D6AA7"/>
    <w:rsid w:val="005D7126"/>
    <w:rsid w:val="005D7934"/>
    <w:rsid w:val="005E03A7"/>
    <w:rsid w:val="005E0DBD"/>
    <w:rsid w:val="005E163C"/>
    <w:rsid w:val="005E1F22"/>
    <w:rsid w:val="005E234F"/>
    <w:rsid w:val="005E2997"/>
    <w:rsid w:val="005E3CDC"/>
    <w:rsid w:val="005E4EC0"/>
    <w:rsid w:val="005E560F"/>
    <w:rsid w:val="005E6753"/>
    <w:rsid w:val="005E6C01"/>
    <w:rsid w:val="005E79AE"/>
    <w:rsid w:val="005F1768"/>
    <w:rsid w:val="005F262D"/>
    <w:rsid w:val="005F37C9"/>
    <w:rsid w:val="005F3D60"/>
    <w:rsid w:val="005F40FD"/>
    <w:rsid w:val="005F4267"/>
    <w:rsid w:val="005F66A0"/>
    <w:rsid w:val="005F66C7"/>
    <w:rsid w:val="005F7C65"/>
    <w:rsid w:val="005F7CD8"/>
    <w:rsid w:val="00602383"/>
    <w:rsid w:val="006024A3"/>
    <w:rsid w:val="00605221"/>
    <w:rsid w:val="0060563B"/>
    <w:rsid w:val="00605D5D"/>
    <w:rsid w:val="00605D69"/>
    <w:rsid w:val="00606C93"/>
    <w:rsid w:val="00606D61"/>
    <w:rsid w:val="0060748C"/>
    <w:rsid w:val="00607984"/>
    <w:rsid w:val="0061215B"/>
    <w:rsid w:val="00612391"/>
    <w:rsid w:val="00613178"/>
    <w:rsid w:val="00613FB8"/>
    <w:rsid w:val="00615088"/>
    <w:rsid w:val="00615097"/>
    <w:rsid w:val="00615419"/>
    <w:rsid w:val="006156F6"/>
    <w:rsid w:val="00615BA2"/>
    <w:rsid w:val="006162B1"/>
    <w:rsid w:val="006162EF"/>
    <w:rsid w:val="00616434"/>
    <w:rsid w:val="00616988"/>
    <w:rsid w:val="006169CB"/>
    <w:rsid w:val="00616E82"/>
    <w:rsid w:val="006176BB"/>
    <w:rsid w:val="00617D3E"/>
    <w:rsid w:val="00617FB5"/>
    <w:rsid w:val="0062081F"/>
    <w:rsid w:val="006211BA"/>
    <w:rsid w:val="00622541"/>
    <w:rsid w:val="00622DF5"/>
    <w:rsid w:val="006230D9"/>
    <w:rsid w:val="00623E4A"/>
    <w:rsid w:val="00624896"/>
    <w:rsid w:val="00624BC6"/>
    <w:rsid w:val="00624C5F"/>
    <w:rsid w:val="00624C8F"/>
    <w:rsid w:val="00624D9A"/>
    <w:rsid w:val="00625174"/>
    <w:rsid w:val="00626516"/>
    <w:rsid w:val="0062698A"/>
    <w:rsid w:val="00627FCC"/>
    <w:rsid w:val="0063127C"/>
    <w:rsid w:val="00631425"/>
    <w:rsid w:val="00632304"/>
    <w:rsid w:val="006332EB"/>
    <w:rsid w:val="00633BC9"/>
    <w:rsid w:val="006340FA"/>
    <w:rsid w:val="0063502A"/>
    <w:rsid w:val="006354C2"/>
    <w:rsid w:val="00635BDC"/>
    <w:rsid w:val="006362CA"/>
    <w:rsid w:val="0063787B"/>
    <w:rsid w:val="0063791C"/>
    <w:rsid w:val="006379F0"/>
    <w:rsid w:val="00637A1F"/>
    <w:rsid w:val="00637F63"/>
    <w:rsid w:val="00640096"/>
    <w:rsid w:val="00642074"/>
    <w:rsid w:val="00642200"/>
    <w:rsid w:val="00642EF8"/>
    <w:rsid w:val="00643306"/>
    <w:rsid w:val="00643EF9"/>
    <w:rsid w:val="0064505E"/>
    <w:rsid w:val="00646338"/>
    <w:rsid w:val="006469CE"/>
    <w:rsid w:val="006506E0"/>
    <w:rsid w:val="006508C5"/>
    <w:rsid w:val="006509B2"/>
    <w:rsid w:val="00650B73"/>
    <w:rsid w:val="00650FFF"/>
    <w:rsid w:val="006512DA"/>
    <w:rsid w:val="0065221B"/>
    <w:rsid w:val="00654849"/>
    <w:rsid w:val="00655139"/>
    <w:rsid w:val="006569A1"/>
    <w:rsid w:val="00657F0B"/>
    <w:rsid w:val="006601F1"/>
    <w:rsid w:val="006608CA"/>
    <w:rsid w:val="006616ED"/>
    <w:rsid w:val="00661F9E"/>
    <w:rsid w:val="00662602"/>
    <w:rsid w:val="00663E11"/>
    <w:rsid w:val="006651A5"/>
    <w:rsid w:val="00665400"/>
    <w:rsid w:val="00665474"/>
    <w:rsid w:val="00665597"/>
    <w:rsid w:val="006672B2"/>
    <w:rsid w:val="006677B6"/>
    <w:rsid w:val="006708BE"/>
    <w:rsid w:val="0067198E"/>
    <w:rsid w:val="00671ACF"/>
    <w:rsid w:val="00671BCD"/>
    <w:rsid w:val="006721BE"/>
    <w:rsid w:val="0067452F"/>
    <w:rsid w:val="00675B6A"/>
    <w:rsid w:val="00676277"/>
    <w:rsid w:val="00676797"/>
    <w:rsid w:val="0067702F"/>
    <w:rsid w:val="006778CB"/>
    <w:rsid w:val="00677AF2"/>
    <w:rsid w:val="006802FD"/>
    <w:rsid w:val="0068034A"/>
    <w:rsid w:val="00680ECC"/>
    <w:rsid w:val="00681019"/>
    <w:rsid w:val="00681633"/>
    <w:rsid w:val="00681ABC"/>
    <w:rsid w:val="00682DC0"/>
    <w:rsid w:val="00683CD0"/>
    <w:rsid w:val="0068481E"/>
    <w:rsid w:val="00684C97"/>
    <w:rsid w:val="00684E89"/>
    <w:rsid w:val="006850A5"/>
    <w:rsid w:val="006851EA"/>
    <w:rsid w:val="006863EA"/>
    <w:rsid w:val="006865A6"/>
    <w:rsid w:val="0069091F"/>
    <w:rsid w:val="00694724"/>
    <w:rsid w:val="00694A0C"/>
    <w:rsid w:val="00694D00"/>
    <w:rsid w:val="006953E5"/>
    <w:rsid w:val="0069571D"/>
    <w:rsid w:val="00695F80"/>
    <w:rsid w:val="00696FF2"/>
    <w:rsid w:val="006970BC"/>
    <w:rsid w:val="006A0010"/>
    <w:rsid w:val="006A02A6"/>
    <w:rsid w:val="006A036A"/>
    <w:rsid w:val="006A0FDC"/>
    <w:rsid w:val="006A20DE"/>
    <w:rsid w:val="006A2679"/>
    <w:rsid w:val="006A2A3C"/>
    <w:rsid w:val="006A2BE0"/>
    <w:rsid w:val="006A3132"/>
    <w:rsid w:val="006A4A72"/>
    <w:rsid w:val="006A4EB1"/>
    <w:rsid w:val="006A5CBE"/>
    <w:rsid w:val="006A6497"/>
    <w:rsid w:val="006A6F08"/>
    <w:rsid w:val="006B0E30"/>
    <w:rsid w:val="006B26B2"/>
    <w:rsid w:val="006B2BFD"/>
    <w:rsid w:val="006B3B4F"/>
    <w:rsid w:val="006B4B9F"/>
    <w:rsid w:val="006B5760"/>
    <w:rsid w:val="006B5913"/>
    <w:rsid w:val="006B59B1"/>
    <w:rsid w:val="006B5C96"/>
    <w:rsid w:val="006B76EF"/>
    <w:rsid w:val="006B789F"/>
    <w:rsid w:val="006B7E5C"/>
    <w:rsid w:val="006C074A"/>
    <w:rsid w:val="006C0EB2"/>
    <w:rsid w:val="006C1366"/>
    <w:rsid w:val="006C1A76"/>
    <w:rsid w:val="006C2AAE"/>
    <w:rsid w:val="006C2CF3"/>
    <w:rsid w:val="006C3662"/>
    <w:rsid w:val="006C3EC1"/>
    <w:rsid w:val="006C426C"/>
    <w:rsid w:val="006C62A8"/>
    <w:rsid w:val="006C7758"/>
    <w:rsid w:val="006C7F79"/>
    <w:rsid w:val="006D16CC"/>
    <w:rsid w:val="006D2A3A"/>
    <w:rsid w:val="006D318E"/>
    <w:rsid w:val="006D357E"/>
    <w:rsid w:val="006D3CA7"/>
    <w:rsid w:val="006D59FA"/>
    <w:rsid w:val="006D5DB7"/>
    <w:rsid w:val="006D61B7"/>
    <w:rsid w:val="006D6AD6"/>
    <w:rsid w:val="006D794F"/>
    <w:rsid w:val="006D7F2F"/>
    <w:rsid w:val="006E072C"/>
    <w:rsid w:val="006E1306"/>
    <w:rsid w:val="006E35A8"/>
    <w:rsid w:val="006E4C10"/>
    <w:rsid w:val="006E4C6A"/>
    <w:rsid w:val="006E4E91"/>
    <w:rsid w:val="006E5BC2"/>
    <w:rsid w:val="006E71C0"/>
    <w:rsid w:val="006E7292"/>
    <w:rsid w:val="006E7AAB"/>
    <w:rsid w:val="006E7E80"/>
    <w:rsid w:val="006F0405"/>
    <w:rsid w:val="006F09F2"/>
    <w:rsid w:val="006F1A1F"/>
    <w:rsid w:val="006F2066"/>
    <w:rsid w:val="006F20CF"/>
    <w:rsid w:val="006F26E0"/>
    <w:rsid w:val="006F33CB"/>
    <w:rsid w:val="006F5847"/>
    <w:rsid w:val="006F6268"/>
    <w:rsid w:val="006F75A4"/>
    <w:rsid w:val="0070037E"/>
    <w:rsid w:val="007004AF"/>
    <w:rsid w:val="00701003"/>
    <w:rsid w:val="0070263D"/>
    <w:rsid w:val="007040AB"/>
    <w:rsid w:val="00706551"/>
    <w:rsid w:val="00707661"/>
    <w:rsid w:val="00707CAA"/>
    <w:rsid w:val="0071138A"/>
    <w:rsid w:val="00711800"/>
    <w:rsid w:val="00711D34"/>
    <w:rsid w:val="00711E06"/>
    <w:rsid w:val="0071266B"/>
    <w:rsid w:val="00712799"/>
    <w:rsid w:val="0071313D"/>
    <w:rsid w:val="007134A0"/>
    <w:rsid w:val="0072084A"/>
    <w:rsid w:val="00720D0A"/>
    <w:rsid w:val="0072444D"/>
    <w:rsid w:val="00727ADC"/>
    <w:rsid w:val="007318B5"/>
    <w:rsid w:val="007337D7"/>
    <w:rsid w:val="0073396A"/>
    <w:rsid w:val="007340A0"/>
    <w:rsid w:val="00734289"/>
    <w:rsid w:val="0073441B"/>
    <w:rsid w:val="00734983"/>
    <w:rsid w:val="007349E8"/>
    <w:rsid w:val="00734B5F"/>
    <w:rsid w:val="00735466"/>
    <w:rsid w:val="00736221"/>
    <w:rsid w:val="00736260"/>
    <w:rsid w:val="007364BC"/>
    <w:rsid w:val="00736634"/>
    <w:rsid w:val="00736638"/>
    <w:rsid w:val="0073786D"/>
    <w:rsid w:val="00740A6A"/>
    <w:rsid w:val="00740EB6"/>
    <w:rsid w:val="00741883"/>
    <w:rsid w:val="00742501"/>
    <w:rsid w:val="00745280"/>
    <w:rsid w:val="00745654"/>
    <w:rsid w:val="007458FE"/>
    <w:rsid w:val="00746D50"/>
    <w:rsid w:val="00750207"/>
    <w:rsid w:val="0075028C"/>
    <w:rsid w:val="0075097E"/>
    <w:rsid w:val="00750D79"/>
    <w:rsid w:val="0075101E"/>
    <w:rsid w:val="00754777"/>
    <w:rsid w:val="00754984"/>
    <w:rsid w:val="007552CE"/>
    <w:rsid w:val="00755593"/>
    <w:rsid w:val="00756585"/>
    <w:rsid w:val="00756A22"/>
    <w:rsid w:val="00756AF9"/>
    <w:rsid w:val="00757A3D"/>
    <w:rsid w:val="00757B9D"/>
    <w:rsid w:val="00760511"/>
    <w:rsid w:val="00760CF7"/>
    <w:rsid w:val="00761492"/>
    <w:rsid w:val="0076347D"/>
    <w:rsid w:val="00763AA4"/>
    <w:rsid w:val="00763DA3"/>
    <w:rsid w:val="00764128"/>
    <w:rsid w:val="00764AC0"/>
    <w:rsid w:val="00764D45"/>
    <w:rsid w:val="007652E3"/>
    <w:rsid w:val="007654DE"/>
    <w:rsid w:val="007658A7"/>
    <w:rsid w:val="007663AA"/>
    <w:rsid w:val="0076652D"/>
    <w:rsid w:val="00766A3D"/>
    <w:rsid w:val="00767A3A"/>
    <w:rsid w:val="007706A7"/>
    <w:rsid w:val="0077087A"/>
    <w:rsid w:val="00771203"/>
    <w:rsid w:val="00771A8D"/>
    <w:rsid w:val="00772375"/>
    <w:rsid w:val="007743A2"/>
    <w:rsid w:val="00774A28"/>
    <w:rsid w:val="00774A40"/>
    <w:rsid w:val="00774F52"/>
    <w:rsid w:val="007771FB"/>
    <w:rsid w:val="00777886"/>
    <w:rsid w:val="00781B54"/>
    <w:rsid w:val="00781F9D"/>
    <w:rsid w:val="007823A2"/>
    <w:rsid w:val="007826FE"/>
    <w:rsid w:val="00782D5E"/>
    <w:rsid w:val="0078557A"/>
    <w:rsid w:val="007856EB"/>
    <w:rsid w:val="007862AF"/>
    <w:rsid w:val="00791039"/>
    <w:rsid w:val="0079206D"/>
    <w:rsid w:val="00792CE4"/>
    <w:rsid w:val="007934D9"/>
    <w:rsid w:val="00793C7E"/>
    <w:rsid w:val="00797783"/>
    <w:rsid w:val="007A0124"/>
    <w:rsid w:val="007A083B"/>
    <w:rsid w:val="007A091B"/>
    <w:rsid w:val="007A14CA"/>
    <w:rsid w:val="007A2830"/>
    <w:rsid w:val="007A2BA1"/>
    <w:rsid w:val="007A2C84"/>
    <w:rsid w:val="007A302C"/>
    <w:rsid w:val="007A514A"/>
    <w:rsid w:val="007A6C4D"/>
    <w:rsid w:val="007A716F"/>
    <w:rsid w:val="007A71C3"/>
    <w:rsid w:val="007A729D"/>
    <w:rsid w:val="007B3F7D"/>
    <w:rsid w:val="007B469F"/>
    <w:rsid w:val="007B5F45"/>
    <w:rsid w:val="007B634C"/>
    <w:rsid w:val="007B6F91"/>
    <w:rsid w:val="007C0A0D"/>
    <w:rsid w:val="007C0A19"/>
    <w:rsid w:val="007C0FE2"/>
    <w:rsid w:val="007C101E"/>
    <w:rsid w:val="007C2622"/>
    <w:rsid w:val="007C3432"/>
    <w:rsid w:val="007C4004"/>
    <w:rsid w:val="007C401E"/>
    <w:rsid w:val="007C4E4E"/>
    <w:rsid w:val="007C51C8"/>
    <w:rsid w:val="007C57D5"/>
    <w:rsid w:val="007C6702"/>
    <w:rsid w:val="007C700D"/>
    <w:rsid w:val="007C7418"/>
    <w:rsid w:val="007C7E20"/>
    <w:rsid w:val="007C7E70"/>
    <w:rsid w:val="007D1366"/>
    <w:rsid w:val="007D1B3E"/>
    <w:rsid w:val="007D2B24"/>
    <w:rsid w:val="007D354D"/>
    <w:rsid w:val="007D3D28"/>
    <w:rsid w:val="007D5377"/>
    <w:rsid w:val="007D55E9"/>
    <w:rsid w:val="007E0637"/>
    <w:rsid w:val="007E0BA9"/>
    <w:rsid w:val="007E154D"/>
    <w:rsid w:val="007E1E16"/>
    <w:rsid w:val="007E2050"/>
    <w:rsid w:val="007E21FD"/>
    <w:rsid w:val="007E23D3"/>
    <w:rsid w:val="007E2637"/>
    <w:rsid w:val="007E3054"/>
    <w:rsid w:val="007E38A9"/>
    <w:rsid w:val="007E3A5F"/>
    <w:rsid w:val="007E3C80"/>
    <w:rsid w:val="007E4471"/>
    <w:rsid w:val="007E5235"/>
    <w:rsid w:val="007E5FC7"/>
    <w:rsid w:val="007E602B"/>
    <w:rsid w:val="007E631E"/>
    <w:rsid w:val="007E6F18"/>
    <w:rsid w:val="007E7434"/>
    <w:rsid w:val="007E759D"/>
    <w:rsid w:val="007E7727"/>
    <w:rsid w:val="007F0221"/>
    <w:rsid w:val="007F05AE"/>
    <w:rsid w:val="007F0DCB"/>
    <w:rsid w:val="007F1C41"/>
    <w:rsid w:val="007F319E"/>
    <w:rsid w:val="007F33D0"/>
    <w:rsid w:val="007F3570"/>
    <w:rsid w:val="007F543C"/>
    <w:rsid w:val="007F6A87"/>
    <w:rsid w:val="007F6A95"/>
    <w:rsid w:val="007F6BF2"/>
    <w:rsid w:val="007F6E08"/>
    <w:rsid w:val="007F6F9A"/>
    <w:rsid w:val="007F7366"/>
    <w:rsid w:val="007F75AD"/>
    <w:rsid w:val="0080134C"/>
    <w:rsid w:val="0080181B"/>
    <w:rsid w:val="008021C9"/>
    <w:rsid w:val="0080251D"/>
    <w:rsid w:val="008028DB"/>
    <w:rsid w:val="00805018"/>
    <w:rsid w:val="008066A4"/>
    <w:rsid w:val="008069C9"/>
    <w:rsid w:val="008071A7"/>
    <w:rsid w:val="00807249"/>
    <w:rsid w:val="00807631"/>
    <w:rsid w:val="008110E1"/>
    <w:rsid w:val="0081439A"/>
    <w:rsid w:val="00814CE6"/>
    <w:rsid w:val="0081524C"/>
    <w:rsid w:val="008160BA"/>
    <w:rsid w:val="0081664C"/>
    <w:rsid w:val="00816A4D"/>
    <w:rsid w:val="00816FCF"/>
    <w:rsid w:val="00817053"/>
    <w:rsid w:val="00820CCB"/>
    <w:rsid w:val="00821425"/>
    <w:rsid w:val="0082161B"/>
    <w:rsid w:val="00821A22"/>
    <w:rsid w:val="00821E94"/>
    <w:rsid w:val="00822C24"/>
    <w:rsid w:val="00822EFB"/>
    <w:rsid w:val="008230B9"/>
    <w:rsid w:val="00823615"/>
    <w:rsid w:val="00824EDF"/>
    <w:rsid w:val="0082526C"/>
    <w:rsid w:val="00825858"/>
    <w:rsid w:val="00825908"/>
    <w:rsid w:val="008267DB"/>
    <w:rsid w:val="00826E51"/>
    <w:rsid w:val="008278E5"/>
    <w:rsid w:val="00827F1F"/>
    <w:rsid w:val="0083090D"/>
    <w:rsid w:val="008313A3"/>
    <w:rsid w:val="00831BCA"/>
    <w:rsid w:val="008325DE"/>
    <w:rsid w:val="00832AF2"/>
    <w:rsid w:val="008331E4"/>
    <w:rsid w:val="0083378B"/>
    <w:rsid w:val="00833F13"/>
    <w:rsid w:val="00836A02"/>
    <w:rsid w:val="00840872"/>
    <w:rsid w:val="008413B0"/>
    <w:rsid w:val="008413F8"/>
    <w:rsid w:val="00843D2B"/>
    <w:rsid w:val="00843DA8"/>
    <w:rsid w:val="00844256"/>
    <w:rsid w:val="00844A1F"/>
    <w:rsid w:val="00844A8D"/>
    <w:rsid w:val="0084543A"/>
    <w:rsid w:val="00846346"/>
    <w:rsid w:val="008467A6"/>
    <w:rsid w:val="00846EFB"/>
    <w:rsid w:val="00846F21"/>
    <w:rsid w:val="00847147"/>
    <w:rsid w:val="00850321"/>
    <w:rsid w:val="008507B9"/>
    <w:rsid w:val="00851A03"/>
    <w:rsid w:val="00852AC9"/>
    <w:rsid w:val="008539BC"/>
    <w:rsid w:val="00853B3A"/>
    <w:rsid w:val="00853F51"/>
    <w:rsid w:val="008550E7"/>
    <w:rsid w:val="00855FA2"/>
    <w:rsid w:val="00856043"/>
    <w:rsid w:val="00856698"/>
    <w:rsid w:val="008570CC"/>
    <w:rsid w:val="0085749E"/>
    <w:rsid w:val="00860549"/>
    <w:rsid w:val="00860639"/>
    <w:rsid w:val="00860D4D"/>
    <w:rsid w:val="00860EC7"/>
    <w:rsid w:val="00861680"/>
    <w:rsid w:val="00861B94"/>
    <w:rsid w:val="00862797"/>
    <w:rsid w:val="00862BFE"/>
    <w:rsid w:val="00863671"/>
    <w:rsid w:val="00864ACD"/>
    <w:rsid w:val="0086518D"/>
    <w:rsid w:val="0086542C"/>
    <w:rsid w:val="0086777A"/>
    <w:rsid w:val="00870D3C"/>
    <w:rsid w:val="00871235"/>
    <w:rsid w:val="00871391"/>
    <w:rsid w:val="008713F2"/>
    <w:rsid w:val="00871AC2"/>
    <w:rsid w:val="00873DA1"/>
    <w:rsid w:val="00873DF1"/>
    <w:rsid w:val="00874270"/>
    <w:rsid w:val="00875AE1"/>
    <w:rsid w:val="00875BA2"/>
    <w:rsid w:val="0087684B"/>
    <w:rsid w:val="00876DDE"/>
    <w:rsid w:val="00877079"/>
    <w:rsid w:val="0087737C"/>
    <w:rsid w:val="00877A93"/>
    <w:rsid w:val="00877FEC"/>
    <w:rsid w:val="00880074"/>
    <w:rsid w:val="00880AF7"/>
    <w:rsid w:val="00881437"/>
    <w:rsid w:val="008815B7"/>
    <w:rsid w:val="00881C92"/>
    <w:rsid w:val="0088228C"/>
    <w:rsid w:val="008831AF"/>
    <w:rsid w:val="00883360"/>
    <w:rsid w:val="00883F0C"/>
    <w:rsid w:val="00883F60"/>
    <w:rsid w:val="00884B5F"/>
    <w:rsid w:val="00884C23"/>
    <w:rsid w:val="008853B8"/>
    <w:rsid w:val="00886854"/>
    <w:rsid w:val="00886F54"/>
    <w:rsid w:val="00887248"/>
    <w:rsid w:val="00887B4D"/>
    <w:rsid w:val="00887E56"/>
    <w:rsid w:val="008905B8"/>
    <w:rsid w:val="00891471"/>
    <w:rsid w:val="00891BFD"/>
    <w:rsid w:val="008935E9"/>
    <w:rsid w:val="00893E00"/>
    <w:rsid w:val="008941DE"/>
    <w:rsid w:val="0089501E"/>
    <w:rsid w:val="00895ABC"/>
    <w:rsid w:val="008962E7"/>
    <w:rsid w:val="008972B8"/>
    <w:rsid w:val="0089732B"/>
    <w:rsid w:val="00897D07"/>
    <w:rsid w:val="008A018B"/>
    <w:rsid w:val="008A05BA"/>
    <w:rsid w:val="008A0AF7"/>
    <w:rsid w:val="008A218C"/>
    <w:rsid w:val="008A243A"/>
    <w:rsid w:val="008A2467"/>
    <w:rsid w:val="008A25CA"/>
    <w:rsid w:val="008A29D0"/>
    <w:rsid w:val="008A2C45"/>
    <w:rsid w:val="008A2DB6"/>
    <w:rsid w:val="008A428F"/>
    <w:rsid w:val="008A6123"/>
    <w:rsid w:val="008A657E"/>
    <w:rsid w:val="008A6628"/>
    <w:rsid w:val="008A6EA3"/>
    <w:rsid w:val="008A716B"/>
    <w:rsid w:val="008A7247"/>
    <w:rsid w:val="008A7460"/>
    <w:rsid w:val="008A7C94"/>
    <w:rsid w:val="008B0AEE"/>
    <w:rsid w:val="008B29EA"/>
    <w:rsid w:val="008B34AD"/>
    <w:rsid w:val="008B4EC2"/>
    <w:rsid w:val="008B56B1"/>
    <w:rsid w:val="008B5B43"/>
    <w:rsid w:val="008B5CF5"/>
    <w:rsid w:val="008B67F5"/>
    <w:rsid w:val="008C04AC"/>
    <w:rsid w:val="008C1559"/>
    <w:rsid w:val="008C1E45"/>
    <w:rsid w:val="008C1F3B"/>
    <w:rsid w:val="008C2517"/>
    <w:rsid w:val="008C2BF0"/>
    <w:rsid w:val="008C2E32"/>
    <w:rsid w:val="008C3313"/>
    <w:rsid w:val="008C3412"/>
    <w:rsid w:val="008C3731"/>
    <w:rsid w:val="008C3CC3"/>
    <w:rsid w:val="008C3E73"/>
    <w:rsid w:val="008C7F10"/>
    <w:rsid w:val="008D0F24"/>
    <w:rsid w:val="008D1788"/>
    <w:rsid w:val="008D18D0"/>
    <w:rsid w:val="008D1A20"/>
    <w:rsid w:val="008D1AE3"/>
    <w:rsid w:val="008D21E8"/>
    <w:rsid w:val="008D2C69"/>
    <w:rsid w:val="008D3519"/>
    <w:rsid w:val="008D38C7"/>
    <w:rsid w:val="008D456D"/>
    <w:rsid w:val="008D4B95"/>
    <w:rsid w:val="008D5C3B"/>
    <w:rsid w:val="008D60DD"/>
    <w:rsid w:val="008D62A9"/>
    <w:rsid w:val="008D6B74"/>
    <w:rsid w:val="008D7F83"/>
    <w:rsid w:val="008E0151"/>
    <w:rsid w:val="008E0F99"/>
    <w:rsid w:val="008E1553"/>
    <w:rsid w:val="008E2749"/>
    <w:rsid w:val="008E308E"/>
    <w:rsid w:val="008E3EA0"/>
    <w:rsid w:val="008E4579"/>
    <w:rsid w:val="008E4C46"/>
    <w:rsid w:val="008E599C"/>
    <w:rsid w:val="008E6159"/>
    <w:rsid w:val="008E6448"/>
    <w:rsid w:val="008E64DF"/>
    <w:rsid w:val="008E6658"/>
    <w:rsid w:val="008E70F9"/>
    <w:rsid w:val="008F0114"/>
    <w:rsid w:val="008F05C1"/>
    <w:rsid w:val="008F14C5"/>
    <w:rsid w:val="008F1C7E"/>
    <w:rsid w:val="008F2BFC"/>
    <w:rsid w:val="008F42AD"/>
    <w:rsid w:val="008F4D19"/>
    <w:rsid w:val="008F55F8"/>
    <w:rsid w:val="008F6EB8"/>
    <w:rsid w:val="008F6F65"/>
    <w:rsid w:val="008F7705"/>
    <w:rsid w:val="0090047B"/>
    <w:rsid w:val="00901684"/>
    <w:rsid w:val="00901D67"/>
    <w:rsid w:val="00901E03"/>
    <w:rsid w:val="00903996"/>
    <w:rsid w:val="00906BD5"/>
    <w:rsid w:val="00906E5D"/>
    <w:rsid w:val="0090707B"/>
    <w:rsid w:val="00907C93"/>
    <w:rsid w:val="00910AAD"/>
    <w:rsid w:val="0091142C"/>
    <w:rsid w:val="0091142F"/>
    <w:rsid w:val="00911A1C"/>
    <w:rsid w:val="00911E25"/>
    <w:rsid w:val="009135E0"/>
    <w:rsid w:val="0091396B"/>
    <w:rsid w:val="00914061"/>
    <w:rsid w:val="00914D32"/>
    <w:rsid w:val="0091569A"/>
    <w:rsid w:val="00915B43"/>
    <w:rsid w:val="00915C6D"/>
    <w:rsid w:val="00916019"/>
    <w:rsid w:val="00916A47"/>
    <w:rsid w:val="00917380"/>
    <w:rsid w:val="00917A9D"/>
    <w:rsid w:val="009216A3"/>
    <w:rsid w:val="00922051"/>
    <w:rsid w:val="009220ED"/>
    <w:rsid w:val="0092414A"/>
    <w:rsid w:val="0092566E"/>
    <w:rsid w:val="009265F3"/>
    <w:rsid w:val="00926673"/>
    <w:rsid w:val="009267F4"/>
    <w:rsid w:val="00927947"/>
    <w:rsid w:val="009300C8"/>
    <w:rsid w:val="009301F9"/>
    <w:rsid w:val="00930D1A"/>
    <w:rsid w:val="0093145E"/>
    <w:rsid w:val="00932475"/>
    <w:rsid w:val="00933B26"/>
    <w:rsid w:val="00933BBC"/>
    <w:rsid w:val="009347A0"/>
    <w:rsid w:val="00934C7A"/>
    <w:rsid w:val="00935DD2"/>
    <w:rsid w:val="0093622C"/>
    <w:rsid w:val="00937928"/>
    <w:rsid w:val="00937D2B"/>
    <w:rsid w:val="00937D80"/>
    <w:rsid w:val="00937DD0"/>
    <w:rsid w:val="00941A82"/>
    <w:rsid w:val="00942084"/>
    <w:rsid w:val="0094312D"/>
    <w:rsid w:val="00945FBB"/>
    <w:rsid w:val="00946D84"/>
    <w:rsid w:val="00946D98"/>
    <w:rsid w:val="00946E02"/>
    <w:rsid w:val="009472AD"/>
    <w:rsid w:val="0095028C"/>
    <w:rsid w:val="009505B6"/>
    <w:rsid w:val="00951331"/>
    <w:rsid w:val="0095173F"/>
    <w:rsid w:val="00952C9C"/>
    <w:rsid w:val="0095339A"/>
    <w:rsid w:val="00953B1B"/>
    <w:rsid w:val="00953D76"/>
    <w:rsid w:val="00953FAB"/>
    <w:rsid w:val="00954CE8"/>
    <w:rsid w:val="00956B9B"/>
    <w:rsid w:val="00956E10"/>
    <w:rsid w:val="00957255"/>
    <w:rsid w:val="00957C7E"/>
    <w:rsid w:val="009601FC"/>
    <w:rsid w:val="009629C0"/>
    <w:rsid w:val="00963DC6"/>
    <w:rsid w:val="00963F00"/>
    <w:rsid w:val="00964C74"/>
    <w:rsid w:val="00972B96"/>
    <w:rsid w:val="009733B2"/>
    <w:rsid w:val="0097399C"/>
    <w:rsid w:val="00973A73"/>
    <w:rsid w:val="009741B1"/>
    <w:rsid w:val="00974D88"/>
    <w:rsid w:val="0097529B"/>
    <w:rsid w:val="00975450"/>
    <w:rsid w:val="009763BB"/>
    <w:rsid w:val="00976DBA"/>
    <w:rsid w:val="00976E49"/>
    <w:rsid w:val="00977166"/>
    <w:rsid w:val="00980C8F"/>
    <w:rsid w:val="0098382C"/>
    <w:rsid w:val="00983FDA"/>
    <w:rsid w:val="00984326"/>
    <w:rsid w:val="00984482"/>
    <w:rsid w:val="00984F13"/>
    <w:rsid w:val="009850E2"/>
    <w:rsid w:val="009857D7"/>
    <w:rsid w:val="00986C94"/>
    <w:rsid w:val="00986D8D"/>
    <w:rsid w:val="0099071D"/>
    <w:rsid w:val="00991AD0"/>
    <w:rsid w:val="00991B10"/>
    <w:rsid w:val="00992680"/>
    <w:rsid w:val="00992F56"/>
    <w:rsid w:val="009943DA"/>
    <w:rsid w:val="00994FE2"/>
    <w:rsid w:val="009956BF"/>
    <w:rsid w:val="009966B4"/>
    <w:rsid w:val="00996F8F"/>
    <w:rsid w:val="00997E03"/>
    <w:rsid w:val="00997E54"/>
    <w:rsid w:val="009A0317"/>
    <w:rsid w:val="009A099C"/>
    <w:rsid w:val="009A129F"/>
    <w:rsid w:val="009A1A15"/>
    <w:rsid w:val="009A264C"/>
    <w:rsid w:val="009A3543"/>
    <w:rsid w:val="009A39A5"/>
    <w:rsid w:val="009A43F8"/>
    <w:rsid w:val="009A4C77"/>
    <w:rsid w:val="009A503C"/>
    <w:rsid w:val="009A5C9D"/>
    <w:rsid w:val="009A634B"/>
    <w:rsid w:val="009A6466"/>
    <w:rsid w:val="009A684D"/>
    <w:rsid w:val="009B09F1"/>
    <w:rsid w:val="009B2430"/>
    <w:rsid w:val="009B2B7F"/>
    <w:rsid w:val="009B2BC6"/>
    <w:rsid w:val="009B3B45"/>
    <w:rsid w:val="009B3CFB"/>
    <w:rsid w:val="009B3EB2"/>
    <w:rsid w:val="009B3EC1"/>
    <w:rsid w:val="009B4145"/>
    <w:rsid w:val="009B5897"/>
    <w:rsid w:val="009B5C0F"/>
    <w:rsid w:val="009B5DAB"/>
    <w:rsid w:val="009B6939"/>
    <w:rsid w:val="009B7A1E"/>
    <w:rsid w:val="009C1805"/>
    <w:rsid w:val="009C1A7C"/>
    <w:rsid w:val="009C1AA7"/>
    <w:rsid w:val="009C2156"/>
    <w:rsid w:val="009C30CC"/>
    <w:rsid w:val="009C3B29"/>
    <w:rsid w:val="009C591F"/>
    <w:rsid w:val="009C5F14"/>
    <w:rsid w:val="009C690A"/>
    <w:rsid w:val="009D1110"/>
    <w:rsid w:val="009D11ED"/>
    <w:rsid w:val="009D1460"/>
    <w:rsid w:val="009D166C"/>
    <w:rsid w:val="009D1FF2"/>
    <w:rsid w:val="009D239F"/>
    <w:rsid w:val="009D2415"/>
    <w:rsid w:val="009D3418"/>
    <w:rsid w:val="009D3967"/>
    <w:rsid w:val="009D3C17"/>
    <w:rsid w:val="009D4D23"/>
    <w:rsid w:val="009D6FE6"/>
    <w:rsid w:val="009D79A9"/>
    <w:rsid w:val="009D7D76"/>
    <w:rsid w:val="009E1645"/>
    <w:rsid w:val="009E1DAD"/>
    <w:rsid w:val="009E30B1"/>
    <w:rsid w:val="009E47C5"/>
    <w:rsid w:val="009E6423"/>
    <w:rsid w:val="009E7155"/>
    <w:rsid w:val="009F085E"/>
    <w:rsid w:val="009F114C"/>
    <w:rsid w:val="009F1420"/>
    <w:rsid w:val="009F1D1E"/>
    <w:rsid w:val="009F2003"/>
    <w:rsid w:val="009F209F"/>
    <w:rsid w:val="009F23F9"/>
    <w:rsid w:val="009F25A4"/>
    <w:rsid w:val="009F2BCD"/>
    <w:rsid w:val="009F3EA1"/>
    <w:rsid w:val="009F437C"/>
    <w:rsid w:val="009F58DE"/>
    <w:rsid w:val="009F595A"/>
    <w:rsid w:val="009F5A34"/>
    <w:rsid w:val="009F6853"/>
    <w:rsid w:val="009F78FF"/>
    <w:rsid w:val="00A00841"/>
    <w:rsid w:val="00A008D4"/>
    <w:rsid w:val="00A0373D"/>
    <w:rsid w:val="00A03D24"/>
    <w:rsid w:val="00A046A1"/>
    <w:rsid w:val="00A06127"/>
    <w:rsid w:val="00A06F53"/>
    <w:rsid w:val="00A076AB"/>
    <w:rsid w:val="00A07E76"/>
    <w:rsid w:val="00A12DA0"/>
    <w:rsid w:val="00A141F3"/>
    <w:rsid w:val="00A14418"/>
    <w:rsid w:val="00A14526"/>
    <w:rsid w:val="00A14945"/>
    <w:rsid w:val="00A15234"/>
    <w:rsid w:val="00A20419"/>
    <w:rsid w:val="00A20911"/>
    <w:rsid w:val="00A20EAE"/>
    <w:rsid w:val="00A217D2"/>
    <w:rsid w:val="00A232E5"/>
    <w:rsid w:val="00A232E6"/>
    <w:rsid w:val="00A245A8"/>
    <w:rsid w:val="00A246C2"/>
    <w:rsid w:val="00A2481A"/>
    <w:rsid w:val="00A24FCB"/>
    <w:rsid w:val="00A2591C"/>
    <w:rsid w:val="00A25E3C"/>
    <w:rsid w:val="00A263A6"/>
    <w:rsid w:val="00A26801"/>
    <w:rsid w:val="00A272E0"/>
    <w:rsid w:val="00A273BB"/>
    <w:rsid w:val="00A2797B"/>
    <w:rsid w:val="00A27C60"/>
    <w:rsid w:val="00A27E56"/>
    <w:rsid w:val="00A3184D"/>
    <w:rsid w:val="00A31AAE"/>
    <w:rsid w:val="00A32B1E"/>
    <w:rsid w:val="00A33241"/>
    <w:rsid w:val="00A333FA"/>
    <w:rsid w:val="00A3372E"/>
    <w:rsid w:val="00A352EC"/>
    <w:rsid w:val="00A35D9C"/>
    <w:rsid w:val="00A35DF6"/>
    <w:rsid w:val="00A35EF5"/>
    <w:rsid w:val="00A36D13"/>
    <w:rsid w:val="00A36E7A"/>
    <w:rsid w:val="00A3702E"/>
    <w:rsid w:val="00A37FC6"/>
    <w:rsid w:val="00A37FD7"/>
    <w:rsid w:val="00A407B5"/>
    <w:rsid w:val="00A40B0A"/>
    <w:rsid w:val="00A40CCC"/>
    <w:rsid w:val="00A42151"/>
    <w:rsid w:val="00A4223E"/>
    <w:rsid w:val="00A4295E"/>
    <w:rsid w:val="00A44D25"/>
    <w:rsid w:val="00A45292"/>
    <w:rsid w:val="00A453EF"/>
    <w:rsid w:val="00A45D2C"/>
    <w:rsid w:val="00A46682"/>
    <w:rsid w:val="00A476D8"/>
    <w:rsid w:val="00A47F40"/>
    <w:rsid w:val="00A510C0"/>
    <w:rsid w:val="00A52AD6"/>
    <w:rsid w:val="00A52F6D"/>
    <w:rsid w:val="00A5439B"/>
    <w:rsid w:val="00A574CA"/>
    <w:rsid w:val="00A57545"/>
    <w:rsid w:val="00A61477"/>
    <w:rsid w:val="00A625B6"/>
    <w:rsid w:val="00A62976"/>
    <w:rsid w:val="00A62DE4"/>
    <w:rsid w:val="00A64EA4"/>
    <w:rsid w:val="00A65408"/>
    <w:rsid w:val="00A65A57"/>
    <w:rsid w:val="00A66352"/>
    <w:rsid w:val="00A66456"/>
    <w:rsid w:val="00A6652D"/>
    <w:rsid w:val="00A67F81"/>
    <w:rsid w:val="00A701DB"/>
    <w:rsid w:val="00A70D87"/>
    <w:rsid w:val="00A70E12"/>
    <w:rsid w:val="00A71B29"/>
    <w:rsid w:val="00A71DB7"/>
    <w:rsid w:val="00A72295"/>
    <w:rsid w:val="00A724D2"/>
    <w:rsid w:val="00A72609"/>
    <w:rsid w:val="00A72C85"/>
    <w:rsid w:val="00A72D7C"/>
    <w:rsid w:val="00A72DCC"/>
    <w:rsid w:val="00A734D5"/>
    <w:rsid w:val="00A737EC"/>
    <w:rsid w:val="00A75B5C"/>
    <w:rsid w:val="00A767D0"/>
    <w:rsid w:val="00A7682A"/>
    <w:rsid w:val="00A76831"/>
    <w:rsid w:val="00A77E6C"/>
    <w:rsid w:val="00A805A2"/>
    <w:rsid w:val="00A80F44"/>
    <w:rsid w:val="00A8233D"/>
    <w:rsid w:val="00A831C5"/>
    <w:rsid w:val="00A831D9"/>
    <w:rsid w:val="00A836C5"/>
    <w:rsid w:val="00A83EBB"/>
    <w:rsid w:val="00A84A47"/>
    <w:rsid w:val="00A85387"/>
    <w:rsid w:val="00A91440"/>
    <w:rsid w:val="00A916B2"/>
    <w:rsid w:val="00A91764"/>
    <w:rsid w:val="00A91B1A"/>
    <w:rsid w:val="00A91CAB"/>
    <w:rsid w:val="00A9213A"/>
    <w:rsid w:val="00A9261C"/>
    <w:rsid w:val="00A9264F"/>
    <w:rsid w:val="00A92BC8"/>
    <w:rsid w:val="00A935CC"/>
    <w:rsid w:val="00A9437A"/>
    <w:rsid w:val="00A94971"/>
    <w:rsid w:val="00A95C62"/>
    <w:rsid w:val="00A95F26"/>
    <w:rsid w:val="00A960CC"/>
    <w:rsid w:val="00A965ED"/>
    <w:rsid w:val="00A96A91"/>
    <w:rsid w:val="00A97961"/>
    <w:rsid w:val="00A97A09"/>
    <w:rsid w:val="00AA0308"/>
    <w:rsid w:val="00AA0831"/>
    <w:rsid w:val="00AA4004"/>
    <w:rsid w:val="00AA42E4"/>
    <w:rsid w:val="00AA4497"/>
    <w:rsid w:val="00AA6E17"/>
    <w:rsid w:val="00AA7850"/>
    <w:rsid w:val="00AA78A8"/>
    <w:rsid w:val="00AA7E3E"/>
    <w:rsid w:val="00AA7F52"/>
    <w:rsid w:val="00AB0945"/>
    <w:rsid w:val="00AB0D9A"/>
    <w:rsid w:val="00AB1143"/>
    <w:rsid w:val="00AB215D"/>
    <w:rsid w:val="00AB281D"/>
    <w:rsid w:val="00AB2C6A"/>
    <w:rsid w:val="00AB44D5"/>
    <w:rsid w:val="00AB4654"/>
    <w:rsid w:val="00AB52CF"/>
    <w:rsid w:val="00AB58EC"/>
    <w:rsid w:val="00AB7612"/>
    <w:rsid w:val="00AB762A"/>
    <w:rsid w:val="00AB7FD2"/>
    <w:rsid w:val="00AC0010"/>
    <w:rsid w:val="00AC2292"/>
    <w:rsid w:val="00AC2494"/>
    <w:rsid w:val="00AC268E"/>
    <w:rsid w:val="00AC2D74"/>
    <w:rsid w:val="00AC3C8A"/>
    <w:rsid w:val="00AC54C8"/>
    <w:rsid w:val="00AC6EB7"/>
    <w:rsid w:val="00AC6F3A"/>
    <w:rsid w:val="00AC797F"/>
    <w:rsid w:val="00AD05D0"/>
    <w:rsid w:val="00AD0903"/>
    <w:rsid w:val="00AD3295"/>
    <w:rsid w:val="00AD4ADA"/>
    <w:rsid w:val="00AD540B"/>
    <w:rsid w:val="00AD59E3"/>
    <w:rsid w:val="00AD5DD3"/>
    <w:rsid w:val="00AD652D"/>
    <w:rsid w:val="00AD71D0"/>
    <w:rsid w:val="00AD74BF"/>
    <w:rsid w:val="00AD775A"/>
    <w:rsid w:val="00AD7A93"/>
    <w:rsid w:val="00AE01DA"/>
    <w:rsid w:val="00AE21F3"/>
    <w:rsid w:val="00AE23BB"/>
    <w:rsid w:val="00AE339D"/>
    <w:rsid w:val="00AE4EA4"/>
    <w:rsid w:val="00AE506E"/>
    <w:rsid w:val="00AE5AA2"/>
    <w:rsid w:val="00AE74D8"/>
    <w:rsid w:val="00AE7E96"/>
    <w:rsid w:val="00AE7EB3"/>
    <w:rsid w:val="00AF1461"/>
    <w:rsid w:val="00AF1980"/>
    <w:rsid w:val="00AF1F38"/>
    <w:rsid w:val="00AF237F"/>
    <w:rsid w:val="00AF260F"/>
    <w:rsid w:val="00AF275C"/>
    <w:rsid w:val="00AF2FA7"/>
    <w:rsid w:val="00AF3665"/>
    <w:rsid w:val="00AF3732"/>
    <w:rsid w:val="00AF3A6F"/>
    <w:rsid w:val="00AF46A2"/>
    <w:rsid w:val="00AF4702"/>
    <w:rsid w:val="00AF5362"/>
    <w:rsid w:val="00AF667D"/>
    <w:rsid w:val="00AF71EB"/>
    <w:rsid w:val="00AF75D4"/>
    <w:rsid w:val="00AF7974"/>
    <w:rsid w:val="00AF7DFB"/>
    <w:rsid w:val="00B01B89"/>
    <w:rsid w:val="00B01FD3"/>
    <w:rsid w:val="00B02A85"/>
    <w:rsid w:val="00B02C40"/>
    <w:rsid w:val="00B02E58"/>
    <w:rsid w:val="00B0366E"/>
    <w:rsid w:val="00B03DE9"/>
    <w:rsid w:val="00B0408C"/>
    <w:rsid w:val="00B0521A"/>
    <w:rsid w:val="00B05575"/>
    <w:rsid w:val="00B06575"/>
    <w:rsid w:val="00B07261"/>
    <w:rsid w:val="00B07FF7"/>
    <w:rsid w:val="00B1002B"/>
    <w:rsid w:val="00B101CC"/>
    <w:rsid w:val="00B11B92"/>
    <w:rsid w:val="00B12BA2"/>
    <w:rsid w:val="00B12FFD"/>
    <w:rsid w:val="00B139B6"/>
    <w:rsid w:val="00B13A2E"/>
    <w:rsid w:val="00B14B1C"/>
    <w:rsid w:val="00B170AD"/>
    <w:rsid w:val="00B1739E"/>
    <w:rsid w:val="00B177AC"/>
    <w:rsid w:val="00B1781A"/>
    <w:rsid w:val="00B17AE0"/>
    <w:rsid w:val="00B21B9C"/>
    <w:rsid w:val="00B22116"/>
    <w:rsid w:val="00B22788"/>
    <w:rsid w:val="00B22E98"/>
    <w:rsid w:val="00B246E5"/>
    <w:rsid w:val="00B2537F"/>
    <w:rsid w:val="00B25F1C"/>
    <w:rsid w:val="00B30688"/>
    <w:rsid w:val="00B30809"/>
    <w:rsid w:val="00B30D55"/>
    <w:rsid w:val="00B315E6"/>
    <w:rsid w:val="00B32127"/>
    <w:rsid w:val="00B3286F"/>
    <w:rsid w:val="00B33776"/>
    <w:rsid w:val="00B3384E"/>
    <w:rsid w:val="00B3431D"/>
    <w:rsid w:val="00B3585B"/>
    <w:rsid w:val="00B35997"/>
    <w:rsid w:val="00B36152"/>
    <w:rsid w:val="00B36203"/>
    <w:rsid w:val="00B36732"/>
    <w:rsid w:val="00B36815"/>
    <w:rsid w:val="00B36A32"/>
    <w:rsid w:val="00B37B41"/>
    <w:rsid w:val="00B40FF0"/>
    <w:rsid w:val="00B4104E"/>
    <w:rsid w:val="00B423A2"/>
    <w:rsid w:val="00B42C73"/>
    <w:rsid w:val="00B43447"/>
    <w:rsid w:val="00B43B50"/>
    <w:rsid w:val="00B44152"/>
    <w:rsid w:val="00B445A5"/>
    <w:rsid w:val="00B44622"/>
    <w:rsid w:val="00B44FE2"/>
    <w:rsid w:val="00B45736"/>
    <w:rsid w:val="00B45BA0"/>
    <w:rsid w:val="00B4631D"/>
    <w:rsid w:val="00B46ACC"/>
    <w:rsid w:val="00B46D77"/>
    <w:rsid w:val="00B50AB4"/>
    <w:rsid w:val="00B51B74"/>
    <w:rsid w:val="00B53603"/>
    <w:rsid w:val="00B53C00"/>
    <w:rsid w:val="00B55992"/>
    <w:rsid w:val="00B55998"/>
    <w:rsid w:val="00B577D0"/>
    <w:rsid w:val="00B57DC7"/>
    <w:rsid w:val="00B611CE"/>
    <w:rsid w:val="00B6187B"/>
    <w:rsid w:val="00B6239B"/>
    <w:rsid w:val="00B62506"/>
    <w:rsid w:val="00B6325E"/>
    <w:rsid w:val="00B6333E"/>
    <w:rsid w:val="00B644DD"/>
    <w:rsid w:val="00B657F8"/>
    <w:rsid w:val="00B66AA7"/>
    <w:rsid w:val="00B66BE3"/>
    <w:rsid w:val="00B66C91"/>
    <w:rsid w:val="00B70A0D"/>
    <w:rsid w:val="00B70EC9"/>
    <w:rsid w:val="00B71510"/>
    <w:rsid w:val="00B71C2B"/>
    <w:rsid w:val="00B729A2"/>
    <w:rsid w:val="00B72E5E"/>
    <w:rsid w:val="00B73C93"/>
    <w:rsid w:val="00B74597"/>
    <w:rsid w:val="00B75277"/>
    <w:rsid w:val="00B827F1"/>
    <w:rsid w:val="00B8302C"/>
    <w:rsid w:val="00B83BD0"/>
    <w:rsid w:val="00B84DC4"/>
    <w:rsid w:val="00B84E74"/>
    <w:rsid w:val="00B85050"/>
    <w:rsid w:val="00B8574D"/>
    <w:rsid w:val="00B8597D"/>
    <w:rsid w:val="00B85E03"/>
    <w:rsid w:val="00B879B4"/>
    <w:rsid w:val="00B90CD0"/>
    <w:rsid w:val="00B90CF3"/>
    <w:rsid w:val="00B91C12"/>
    <w:rsid w:val="00B923CF"/>
    <w:rsid w:val="00B93B62"/>
    <w:rsid w:val="00B93C44"/>
    <w:rsid w:val="00B96808"/>
    <w:rsid w:val="00B96B84"/>
    <w:rsid w:val="00B97ABA"/>
    <w:rsid w:val="00BA0BCE"/>
    <w:rsid w:val="00BA2DB5"/>
    <w:rsid w:val="00BA311F"/>
    <w:rsid w:val="00BA4313"/>
    <w:rsid w:val="00BA5B1A"/>
    <w:rsid w:val="00BA63C4"/>
    <w:rsid w:val="00BA699E"/>
    <w:rsid w:val="00BA75C4"/>
    <w:rsid w:val="00BA7851"/>
    <w:rsid w:val="00BB04BF"/>
    <w:rsid w:val="00BB3267"/>
    <w:rsid w:val="00BB3724"/>
    <w:rsid w:val="00BB5180"/>
    <w:rsid w:val="00BB61AC"/>
    <w:rsid w:val="00BB7C20"/>
    <w:rsid w:val="00BB7C45"/>
    <w:rsid w:val="00BB7C58"/>
    <w:rsid w:val="00BB7F5F"/>
    <w:rsid w:val="00BC006D"/>
    <w:rsid w:val="00BC0FDB"/>
    <w:rsid w:val="00BC14D9"/>
    <w:rsid w:val="00BC15BC"/>
    <w:rsid w:val="00BC192C"/>
    <w:rsid w:val="00BC1C71"/>
    <w:rsid w:val="00BC2884"/>
    <w:rsid w:val="00BC3B8D"/>
    <w:rsid w:val="00BC42EA"/>
    <w:rsid w:val="00BC48AF"/>
    <w:rsid w:val="00BC53A1"/>
    <w:rsid w:val="00BC5735"/>
    <w:rsid w:val="00BC5E9D"/>
    <w:rsid w:val="00BC615B"/>
    <w:rsid w:val="00BC6B73"/>
    <w:rsid w:val="00BC6B89"/>
    <w:rsid w:val="00BC7909"/>
    <w:rsid w:val="00BC7C09"/>
    <w:rsid w:val="00BD027E"/>
    <w:rsid w:val="00BD1C8A"/>
    <w:rsid w:val="00BD3B0F"/>
    <w:rsid w:val="00BD5B50"/>
    <w:rsid w:val="00BD71EB"/>
    <w:rsid w:val="00BD7D51"/>
    <w:rsid w:val="00BE1517"/>
    <w:rsid w:val="00BE1CD9"/>
    <w:rsid w:val="00BE249C"/>
    <w:rsid w:val="00BE2616"/>
    <w:rsid w:val="00BE28CA"/>
    <w:rsid w:val="00BE4562"/>
    <w:rsid w:val="00BE4713"/>
    <w:rsid w:val="00BE5C4D"/>
    <w:rsid w:val="00BE5CD0"/>
    <w:rsid w:val="00BE637B"/>
    <w:rsid w:val="00BE67C6"/>
    <w:rsid w:val="00BE7419"/>
    <w:rsid w:val="00BE743C"/>
    <w:rsid w:val="00BE7741"/>
    <w:rsid w:val="00BE7D5B"/>
    <w:rsid w:val="00BF2210"/>
    <w:rsid w:val="00BF2EDC"/>
    <w:rsid w:val="00BF3817"/>
    <w:rsid w:val="00BF48AA"/>
    <w:rsid w:val="00BF5FF4"/>
    <w:rsid w:val="00BF622E"/>
    <w:rsid w:val="00BF6784"/>
    <w:rsid w:val="00BF7EAC"/>
    <w:rsid w:val="00BF7F53"/>
    <w:rsid w:val="00C008DF"/>
    <w:rsid w:val="00C012A4"/>
    <w:rsid w:val="00C01761"/>
    <w:rsid w:val="00C01BD3"/>
    <w:rsid w:val="00C01CBC"/>
    <w:rsid w:val="00C0269A"/>
    <w:rsid w:val="00C03873"/>
    <w:rsid w:val="00C05482"/>
    <w:rsid w:val="00C05747"/>
    <w:rsid w:val="00C069E3"/>
    <w:rsid w:val="00C075D1"/>
    <w:rsid w:val="00C07F73"/>
    <w:rsid w:val="00C101DB"/>
    <w:rsid w:val="00C106EC"/>
    <w:rsid w:val="00C14687"/>
    <w:rsid w:val="00C14F88"/>
    <w:rsid w:val="00C15481"/>
    <w:rsid w:val="00C16136"/>
    <w:rsid w:val="00C17800"/>
    <w:rsid w:val="00C20521"/>
    <w:rsid w:val="00C22B31"/>
    <w:rsid w:val="00C23517"/>
    <w:rsid w:val="00C23F1A"/>
    <w:rsid w:val="00C240AB"/>
    <w:rsid w:val="00C24D46"/>
    <w:rsid w:val="00C24F54"/>
    <w:rsid w:val="00C268F5"/>
    <w:rsid w:val="00C26AB4"/>
    <w:rsid w:val="00C27273"/>
    <w:rsid w:val="00C275A7"/>
    <w:rsid w:val="00C3251B"/>
    <w:rsid w:val="00C32751"/>
    <w:rsid w:val="00C33850"/>
    <w:rsid w:val="00C35209"/>
    <w:rsid w:val="00C36A82"/>
    <w:rsid w:val="00C40423"/>
    <w:rsid w:val="00C412C1"/>
    <w:rsid w:val="00C412C5"/>
    <w:rsid w:val="00C4163E"/>
    <w:rsid w:val="00C41BF6"/>
    <w:rsid w:val="00C4270E"/>
    <w:rsid w:val="00C4279C"/>
    <w:rsid w:val="00C43932"/>
    <w:rsid w:val="00C43AFD"/>
    <w:rsid w:val="00C44B3B"/>
    <w:rsid w:val="00C45175"/>
    <w:rsid w:val="00C453E8"/>
    <w:rsid w:val="00C45F2F"/>
    <w:rsid w:val="00C46BD9"/>
    <w:rsid w:val="00C46C38"/>
    <w:rsid w:val="00C4789A"/>
    <w:rsid w:val="00C47D0A"/>
    <w:rsid w:val="00C50339"/>
    <w:rsid w:val="00C507E6"/>
    <w:rsid w:val="00C50BCA"/>
    <w:rsid w:val="00C50CA9"/>
    <w:rsid w:val="00C51E71"/>
    <w:rsid w:val="00C52929"/>
    <w:rsid w:val="00C5337F"/>
    <w:rsid w:val="00C53BAB"/>
    <w:rsid w:val="00C54AD3"/>
    <w:rsid w:val="00C55689"/>
    <w:rsid w:val="00C578CD"/>
    <w:rsid w:val="00C60389"/>
    <w:rsid w:val="00C60D48"/>
    <w:rsid w:val="00C60EBA"/>
    <w:rsid w:val="00C61301"/>
    <w:rsid w:val="00C6189F"/>
    <w:rsid w:val="00C6256C"/>
    <w:rsid w:val="00C62C3B"/>
    <w:rsid w:val="00C62FD5"/>
    <w:rsid w:val="00C63578"/>
    <w:rsid w:val="00C63A58"/>
    <w:rsid w:val="00C64840"/>
    <w:rsid w:val="00C64AD9"/>
    <w:rsid w:val="00C64BE1"/>
    <w:rsid w:val="00C64F3A"/>
    <w:rsid w:val="00C65322"/>
    <w:rsid w:val="00C6571C"/>
    <w:rsid w:val="00C665CA"/>
    <w:rsid w:val="00C66976"/>
    <w:rsid w:val="00C66A45"/>
    <w:rsid w:val="00C66F70"/>
    <w:rsid w:val="00C67809"/>
    <w:rsid w:val="00C7081D"/>
    <w:rsid w:val="00C709E5"/>
    <w:rsid w:val="00C70B5D"/>
    <w:rsid w:val="00C71244"/>
    <w:rsid w:val="00C71FAB"/>
    <w:rsid w:val="00C75D1C"/>
    <w:rsid w:val="00C75E1B"/>
    <w:rsid w:val="00C7730F"/>
    <w:rsid w:val="00C77349"/>
    <w:rsid w:val="00C7768A"/>
    <w:rsid w:val="00C777BC"/>
    <w:rsid w:val="00C77C29"/>
    <w:rsid w:val="00C8066A"/>
    <w:rsid w:val="00C8111B"/>
    <w:rsid w:val="00C81E9B"/>
    <w:rsid w:val="00C82CB0"/>
    <w:rsid w:val="00C8420F"/>
    <w:rsid w:val="00C84EAA"/>
    <w:rsid w:val="00C85F70"/>
    <w:rsid w:val="00C87469"/>
    <w:rsid w:val="00C87DB6"/>
    <w:rsid w:val="00C87E0E"/>
    <w:rsid w:val="00C900CC"/>
    <w:rsid w:val="00C902B5"/>
    <w:rsid w:val="00C9098F"/>
    <w:rsid w:val="00C90B39"/>
    <w:rsid w:val="00C91CE4"/>
    <w:rsid w:val="00C93946"/>
    <w:rsid w:val="00C93C52"/>
    <w:rsid w:val="00C93D73"/>
    <w:rsid w:val="00C93F7A"/>
    <w:rsid w:val="00C94098"/>
    <w:rsid w:val="00C9479F"/>
    <w:rsid w:val="00C949F1"/>
    <w:rsid w:val="00C94ACC"/>
    <w:rsid w:val="00C95878"/>
    <w:rsid w:val="00C963FD"/>
    <w:rsid w:val="00CA0364"/>
    <w:rsid w:val="00CA1CF7"/>
    <w:rsid w:val="00CA1E33"/>
    <w:rsid w:val="00CA393A"/>
    <w:rsid w:val="00CA3B2B"/>
    <w:rsid w:val="00CA5844"/>
    <w:rsid w:val="00CA590F"/>
    <w:rsid w:val="00CA5A60"/>
    <w:rsid w:val="00CA6454"/>
    <w:rsid w:val="00CA6A59"/>
    <w:rsid w:val="00CA6B50"/>
    <w:rsid w:val="00CB0D10"/>
    <w:rsid w:val="00CB15AD"/>
    <w:rsid w:val="00CB1B57"/>
    <w:rsid w:val="00CB397C"/>
    <w:rsid w:val="00CB4019"/>
    <w:rsid w:val="00CB41A2"/>
    <w:rsid w:val="00CB4239"/>
    <w:rsid w:val="00CB569B"/>
    <w:rsid w:val="00CB6095"/>
    <w:rsid w:val="00CB7CAB"/>
    <w:rsid w:val="00CB7EC1"/>
    <w:rsid w:val="00CB7F6B"/>
    <w:rsid w:val="00CC071E"/>
    <w:rsid w:val="00CC0C59"/>
    <w:rsid w:val="00CC11FE"/>
    <w:rsid w:val="00CC2563"/>
    <w:rsid w:val="00CC3505"/>
    <w:rsid w:val="00CC41AC"/>
    <w:rsid w:val="00CC4DB7"/>
    <w:rsid w:val="00CC74AC"/>
    <w:rsid w:val="00CC7BB7"/>
    <w:rsid w:val="00CD128F"/>
    <w:rsid w:val="00CD4075"/>
    <w:rsid w:val="00CD5C8B"/>
    <w:rsid w:val="00CD6440"/>
    <w:rsid w:val="00CD69F3"/>
    <w:rsid w:val="00CD7491"/>
    <w:rsid w:val="00CD7DBC"/>
    <w:rsid w:val="00CE00C1"/>
    <w:rsid w:val="00CE0BB1"/>
    <w:rsid w:val="00CE16D3"/>
    <w:rsid w:val="00CE16F9"/>
    <w:rsid w:val="00CE255C"/>
    <w:rsid w:val="00CE4987"/>
    <w:rsid w:val="00CE4E6B"/>
    <w:rsid w:val="00CE5919"/>
    <w:rsid w:val="00CF0ADF"/>
    <w:rsid w:val="00CF2F06"/>
    <w:rsid w:val="00CF322C"/>
    <w:rsid w:val="00CF526D"/>
    <w:rsid w:val="00CF532D"/>
    <w:rsid w:val="00CF541E"/>
    <w:rsid w:val="00CF5B5B"/>
    <w:rsid w:val="00CF6F2E"/>
    <w:rsid w:val="00CF7560"/>
    <w:rsid w:val="00D020DA"/>
    <w:rsid w:val="00D02219"/>
    <w:rsid w:val="00D04AF0"/>
    <w:rsid w:val="00D04B01"/>
    <w:rsid w:val="00D05050"/>
    <w:rsid w:val="00D057E9"/>
    <w:rsid w:val="00D06467"/>
    <w:rsid w:val="00D06775"/>
    <w:rsid w:val="00D07746"/>
    <w:rsid w:val="00D079D5"/>
    <w:rsid w:val="00D10461"/>
    <w:rsid w:val="00D108E4"/>
    <w:rsid w:val="00D11E6A"/>
    <w:rsid w:val="00D123B0"/>
    <w:rsid w:val="00D129CE"/>
    <w:rsid w:val="00D12BFB"/>
    <w:rsid w:val="00D12E97"/>
    <w:rsid w:val="00D138AD"/>
    <w:rsid w:val="00D138E8"/>
    <w:rsid w:val="00D144EA"/>
    <w:rsid w:val="00D14C8A"/>
    <w:rsid w:val="00D16726"/>
    <w:rsid w:val="00D16767"/>
    <w:rsid w:val="00D16D8B"/>
    <w:rsid w:val="00D16DC1"/>
    <w:rsid w:val="00D16F66"/>
    <w:rsid w:val="00D2085E"/>
    <w:rsid w:val="00D20EE9"/>
    <w:rsid w:val="00D211BC"/>
    <w:rsid w:val="00D221A1"/>
    <w:rsid w:val="00D22360"/>
    <w:rsid w:val="00D22C84"/>
    <w:rsid w:val="00D23A11"/>
    <w:rsid w:val="00D248BE"/>
    <w:rsid w:val="00D26A6F"/>
    <w:rsid w:val="00D276A4"/>
    <w:rsid w:val="00D303D0"/>
    <w:rsid w:val="00D306C5"/>
    <w:rsid w:val="00D31C9C"/>
    <w:rsid w:val="00D327C9"/>
    <w:rsid w:val="00D329BE"/>
    <w:rsid w:val="00D333EF"/>
    <w:rsid w:val="00D333FF"/>
    <w:rsid w:val="00D3434A"/>
    <w:rsid w:val="00D3434C"/>
    <w:rsid w:val="00D3458D"/>
    <w:rsid w:val="00D347DD"/>
    <w:rsid w:val="00D35326"/>
    <w:rsid w:val="00D36730"/>
    <w:rsid w:val="00D3706C"/>
    <w:rsid w:val="00D375C9"/>
    <w:rsid w:val="00D416A3"/>
    <w:rsid w:val="00D42D04"/>
    <w:rsid w:val="00D432CA"/>
    <w:rsid w:val="00D438BA"/>
    <w:rsid w:val="00D4415F"/>
    <w:rsid w:val="00D44640"/>
    <w:rsid w:val="00D448CD"/>
    <w:rsid w:val="00D475A0"/>
    <w:rsid w:val="00D4766C"/>
    <w:rsid w:val="00D50E74"/>
    <w:rsid w:val="00D5105F"/>
    <w:rsid w:val="00D5110C"/>
    <w:rsid w:val="00D513A6"/>
    <w:rsid w:val="00D519AD"/>
    <w:rsid w:val="00D52FF0"/>
    <w:rsid w:val="00D53B55"/>
    <w:rsid w:val="00D54160"/>
    <w:rsid w:val="00D54DF4"/>
    <w:rsid w:val="00D553F7"/>
    <w:rsid w:val="00D55438"/>
    <w:rsid w:val="00D5580A"/>
    <w:rsid w:val="00D5643B"/>
    <w:rsid w:val="00D57B48"/>
    <w:rsid w:val="00D608E3"/>
    <w:rsid w:val="00D60BD4"/>
    <w:rsid w:val="00D6105B"/>
    <w:rsid w:val="00D6326C"/>
    <w:rsid w:val="00D6381D"/>
    <w:rsid w:val="00D64909"/>
    <w:rsid w:val="00D65696"/>
    <w:rsid w:val="00D658F7"/>
    <w:rsid w:val="00D659F0"/>
    <w:rsid w:val="00D65FB6"/>
    <w:rsid w:val="00D673A0"/>
    <w:rsid w:val="00D67B61"/>
    <w:rsid w:val="00D67CE8"/>
    <w:rsid w:val="00D70302"/>
    <w:rsid w:val="00D7106A"/>
    <w:rsid w:val="00D72954"/>
    <w:rsid w:val="00D72AB3"/>
    <w:rsid w:val="00D72B89"/>
    <w:rsid w:val="00D72D2C"/>
    <w:rsid w:val="00D73B0A"/>
    <w:rsid w:val="00D74AED"/>
    <w:rsid w:val="00D75052"/>
    <w:rsid w:val="00D7703A"/>
    <w:rsid w:val="00D7734C"/>
    <w:rsid w:val="00D77ADA"/>
    <w:rsid w:val="00D801C9"/>
    <w:rsid w:val="00D8042A"/>
    <w:rsid w:val="00D813C9"/>
    <w:rsid w:val="00D819FA"/>
    <w:rsid w:val="00D8298D"/>
    <w:rsid w:val="00D82CAE"/>
    <w:rsid w:val="00D85029"/>
    <w:rsid w:val="00D851E3"/>
    <w:rsid w:val="00D87E7E"/>
    <w:rsid w:val="00D9102A"/>
    <w:rsid w:val="00D91604"/>
    <w:rsid w:val="00D91774"/>
    <w:rsid w:val="00D91937"/>
    <w:rsid w:val="00D93894"/>
    <w:rsid w:val="00D942FD"/>
    <w:rsid w:val="00D94591"/>
    <w:rsid w:val="00D949CA"/>
    <w:rsid w:val="00D950FE"/>
    <w:rsid w:val="00D9571A"/>
    <w:rsid w:val="00D95883"/>
    <w:rsid w:val="00D96302"/>
    <w:rsid w:val="00D964BA"/>
    <w:rsid w:val="00D96B9C"/>
    <w:rsid w:val="00D96CC4"/>
    <w:rsid w:val="00D976BB"/>
    <w:rsid w:val="00DA0479"/>
    <w:rsid w:val="00DA0CEC"/>
    <w:rsid w:val="00DA11F5"/>
    <w:rsid w:val="00DA1349"/>
    <w:rsid w:val="00DA22D9"/>
    <w:rsid w:val="00DA29A1"/>
    <w:rsid w:val="00DA2DC6"/>
    <w:rsid w:val="00DA3F0E"/>
    <w:rsid w:val="00DA589F"/>
    <w:rsid w:val="00DA7EEA"/>
    <w:rsid w:val="00DB088D"/>
    <w:rsid w:val="00DB0978"/>
    <w:rsid w:val="00DB0D86"/>
    <w:rsid w:val="00DB0E47"/>
    <w:rsid w:val="00DB1179"/>
    <w:rsid w:val="00DB12A9"/>
    <w:rsid w:val="00DB177A"/>
    <w:rsid w:val="00DB279C"/>
    <w:rsid w:val="00DB2F35"/>
    <w:rsid w:val="00DB37D8"/>
    <w:rsid w:val="00DB3828"/>
    <w:rsid w:val="00DB4166"/>
    <w:rsid w:val="00DB4D38"/>
    <w:rsid w:val="00DB601E"/>
    <w:rsid w:val="00DB6336"/>
    <w:rsid w:val="00DB72BA"/>
    <w:rsid w:val="00DB7F1B"/>
    <w:rsid w:val="00DC0701"/>
    <w:rsid w:val="00DC0AAE"/>
    <w:rsid w:val="00DC0D8C"/>
    <w:rsid w:val="00DC2136"/>
    <w:rsid w:val="00DC233C"/>
    <w:rsid w:val="00DC350C"/>
    <w:rsid w:val="00DC443A"/>
    <w:rsid w:val="00DC5897"/>
    <w:rsid w:val="00DC65C4"/>
    <w:rsid w:val="00DC6DCF"/>
    <w:rsid w:val="00DC748B"/>
    <w:rsid w:val="00DD0002"/>
    <w:rsid w:val="00DD10D8"/>
    <w:rsid w:val="00DD1656"/>
    <w:rsid w:val="00DD21B6"/>
    <w:rsid w:val="00DD26FE"/>
    <w:rsid w:val="00DD4851"/>
    <w:rsid w:val="00DD61A5"/>
    <w:rsid w:val="00DD645D"/>
    <w:rsid w:val="00DD7991"/>
    <w:rsid w:val="00DE0288"/>
    <w:rsid w:val="00DE0384"/>
    <w:rsid w:val="00DE20D3"/>
    <w:rsid w:val="00DE2221"/>
    <w:rsid w:val="00DE2F00"/>
    <w:rsid w:val="00DE4084"/>
    <w:rsid w:val="00DE574A"/>
    <w:rsid w:val="00DE5AD1"/>
    <w:rsid w:val="00DE6E9D"/>
    <w:rsid w:val="00DE7756"/>
    <w:rsid w:val="00DE78D6"/>
    <w:rsid w:val="00DE7E28"/>
    <w:rsid w:val="00DF0050"/>
    <w:rsid w:val="00DF192B"/>
    <w:rsid w:val="00DF1BF2"/>
    <w:rsid w:val="00DF23CC"/>
    <w:rsid w:val="00DF36E5"/>
    <w:rsid w:val="00DF3810"/>
    <w:rsid w:val="00DF3A8C"/>
    <w:rsid w:val="00DF3F78"/>
    <w:rsid w:val="00DF431A"/>
    <w:rsid w:val="00DF4A93"/>
    <w:rsid w:val="00DF58B2"/>
    <w:rsid w:val="00DF64C1"/>
    <w:rsid w:val="00DF6BB3"/>
    <w:rsid w:val="00E00E55"/>
    <w:rsid w:val="00E01C1D"/>
    <w:rsid w:val="00E01F91"/>
    <w:rsid w:val="00E02FA0"/>
    <w:rsid w:val="00E039BC"/>
    <w:rsid w:val="00E03FFA"/>
    <w:rsid w:val="00E04FB5"/>
    <w:rsid w:val="00E051B1"/>
    <w:rsid w:val="00E05500"/>
    <w:rsid w:val="00E0618F"/>
    <w:rsid w:val="00E06F7D"/>
    <w:rsid w:val="00E07DA2"/>
    <w:rsid w:val="00E101A7"/>
    <w:rsid w:val="00E107F3"/>
    <w:rsid w:val="00E10B0C"/>
    <w:rsid w:val="00E10F85"/>
    <w:rsid w:val="00E11057"/>
    <w:rsid w:val="00E11369"/>
    <w:rsid w:val="00E11E73"/>
    <w:rsid w:val="00E12E48"/>
    <w:rsid w:val="00E13065"/>
    <w:rsid w:val="00E15A48"/>
    <w:rsid w:val="00E15B9D"/>
    <w:rsid w:val="00E15E5F"/>
    <w:rsid w:val="00E17970"/>
    <w:rsid w:val="00E17A80"/>
    <w:rsid w:val="00E2185C"/>
    <w:rsid w:val="00E218AE"/>
    <w:rsid w:val="00E2197E"/>
    <w:rsid w:val="00E21E58"/>
    <w:rsid w:val="00E222F6"/>
    <w:rsid w:val="00E22890"/>
    <w:rsid w:val="00E2443B"/>
    <w:rsid w:val="00E25877"/>
    <w:rsid w:val="00E26473"/>
    <w:rsid w:val="00E266B0"/>
    <w:rsid w:val="00E26961"/>
    <w:rsid w:val="00E274D2"/>
    <w:rsid w:val="00E27DC4"/>
    <w:rsid w:val="00E30449"/>
    <w:rsid w:val="00E3413A"/>
    <w:rsid w:val="00E359B8"/>
    <w:rsid w:val="00E359DD"/>
    <w:rsid w:val="00E364EC"/>
    <w:rsid w:val="00E36A61"/>
    <w:rsid w:val="00E36EFC"/>
    <w:rsid w:val="00E40525"/>
    <w:rsid w:val="00E40527"/>
    <w:rsid w:val="00E405A2"/>
    <w:rsid w:val="00E40B2B"/>
    <w:rsid w:val="00E40D04"/>
    <w:rsid w:val="00E41338"/>
    <w:rsid w:val="00E416EC"/>
    <w:rsid w:val="00E419B5"/>
    <w:rsid w:val="00E41EAF"/>
    <w:rsid w:val="00E42DFC"/>
    <w:rsid w:val="00E445CD"/>
    <w:rsid w:val="00E44A41"/>
    <w:rsid w:val="00E44FA9"/>
    <w:rsid w:val="00E46936"/>
    <w:rsid w:val="00E500D4"/>
    <w:rsid w:val="00E502F4"/>
    <w:rsid w:val="00E51B65"/>
    <w:rsid w:val="00E51C67"/>
    <w:rsid w:val="00E522F4"/>
    <w:rsid w:val="00E52EF1"/>
    <w:rsid w:val="00E52FBF"/>
    <w:rsid w:val="00E53E16"/>
    <w:rsid w:val="00E54F77"/>
    <w:rsid w:val="00E5748C"/>
    <w:rsid w:val="00E57E25"/>
    <w:rsid w:val="00E60A95"/>
    <w:rsid w:val="00E61169"/>
    <w:rsid w:val="00E62675"/>
    <w:rsid w:val="00E62B9A"/>
    <w:rsid w:val="00E62E63"/>
    <w:rsid w:val="00E643EC"/>
    <w:rsid w:val="00E6557A"/>
    <w:rsid w:val="00E65856"/>
    <w:rsid w:val="00E66822"/>
    <w:rsid w:val="00E6717C"/>
    <w:rsid w:val="00E67FED"/>
    <w:rsid w:val="00E70A42"/>
    <w:rsid w:val="00E70FF4"/>
    <w:rsid w:val="00E721FB"/>
    <w:rsid w:val="00E7241D"/>
    <w:rsid w:val="00E7317F"/>
    <w:rsid w:val="00E73184"/>
    <w:rsid w:val="00E73303"/>
    <w:rsid w:val="00E73AE2"/>
    <w:rsid w:val="00E73D12"/>
    <w:rsid w:val="00E73EC1"/>
    <w:rsid w:val="00E762E5"/>
    <w:rsid w:val="00E766E7"/>
    <w:rsid w:val="00E769EF"/>
    <w:rsid w:val="00E76D49"/>
    <w:rsid w:val="00E81948"/>
    <w:rsid w:val="00E81A2D"/>
    <w:rsid w:val="00E838E3"/>
    <w:rsid w:val="00E8415C"/>
    <w:rsid w:val="00E846A3"/>
    <w:rsid w:val="00E8588D"/>
    <w:rsid w:val="00E85C94"/>
    <w:rsid w:val="00E86180"/>
    <w:rsid w:val="00E86C46"/>
    <w:rsid w:val="00E87709"/>
    <w:rsid w:val="00E90265"/>
    <w:rsid w:val="00E904AA"/>
    <w:rsid w:val="00E9087E"/>
    <w:rsid w:val="00E90CB3"/>
    <w:rsid w:val="00E9181E"/>
    <w:rsid w:val="00E9255F"/>
    <w:rsid w:val="00E9256C"/>
    <w:rsid w:val="00E94910"/>
    <w:rsid w:val="00E94DE4"/>
    <w:rsid w:val="00E96184"/>
    <w:rsid w:val="00E9620C"/>
    <w:rsid w:val="00E9691F"/>
    <w:rsid w:val="00E972AE"/>
    <w:rsid w:val="00EA0233"/>
    <w:rsid w:val="00EA108D"/>
    <w:rsid w:val="00EA114E"/>
    <w:rsid w:val="00EA1365"/>
    <w:rsid w:val="00EA175B"/>
    <w:rsid w:val="00EA1AF4"/>
    <w:rsid w:val="00EA1B9D"/>
    <w:rsid w:val="00EA1BD1"/>
    <w:rsid w:val="00EA30D0"/>
    <w:rsid w:val="00EA461F"/>
    <w:rsid w:val="00EA4926"/>
    <w:rsid w:val="00EA4941"/>
    <w:rsid w:val="00EA49FD"/>
    <w:rsid w:val="00EA61A0"/>
    <w:rsid w:val="00EA7095"/>
    <w:rsid w:val="00EA70D1"/>
    <w:rsid w:val="00EA7446"/>
    <w:rsid w:val="00EA7709"/>
    <w:rsid w:val="00EB027A"/>
    <w:rsid w:val="00EB038E"/>
    <w:rsid w:val="00EB042A"/>
    <w:rsid w:val="00EB11B2"/>
    <w:rsid w:val="00EB2CBA"/>
    <w:rsid w:val="00EB3DA5"/>
    <w:rsid w:val="00EB4A3F"/>
    <w:rsid w:val="00EB5035"/>
    <w:rsid w:val="00EB560D"/>
    <w:rsid w:val="00EB6365"/>
    <w:rsid w:val="00EB671D"/>
    <w:rsid w:val="00EC01E4"/>
    <w:rsid w:val="00EC1A80"/>
    <w:rsid w:val="00EC1D03"/>
    <w:rsid w:val="00EC3498"/>
    <w:rsid w:val="00EC7231"/>
    <w:rsid w:val="00EC7C40"/>
    <w:rsid w:val="00ED0F30"/>
    <w:rsid w:val="00ED118A"/>
    <w:rsid w:val="00ED17BC"/>
    <w:rsid w:val="00ED17E5"/>
    <w:rsid w:val="00ED2D07"/>
    <w:rsid w:val="00ED3225"/>
    <w:rsid w:val="00ED3D21"/>
    <w:rsid w:val="00ED4427"/>
    <w:rsid w:val="00ED50AC"/>
    <w:rsid w:val="00ED54F5"/>
    <w:rsid w:val="00ED578D"/>
    <w:rsid w:val="00ED7D71"/>
    <w:rsid w:val="00EE0874"/>
    <w:rsid w:val="00EE0A74"/>
    <w:rsid w:val="00EE4697"/>
    <w:rsid w:val="00EE4977"/>
    <w:rsid w:val="00EE4ADB"/>
    <w:rsid w:val="00EE67F9"/>
    <w:rsid w:val="00EF0411"/>
    <w:rsid w:val="00EF0731"/>
    <w:rsid w:val="00EF0953"/>
    <w:rsid w:val="00EF0ACC"/>
    <w:rsid w:val="00EF37B9"/>
    <w:rsid w:val="00EF4D55"/>
    <w:rsid w:val="00EF51E1"/>
    <w:rsid w:val="00EF52E8"/>
    <w:rsid w:val="00EF7198"/>
    <w:rsid w:val="00EF76E6"/>
    <w:rsid w:val="00EF7C82"/>
    <w:rsid w:val="00EF7FCB"/>
    <w:rsid w:val="00F00729"/>
    <w:rsid w:val="00F018C4"/>
    <w:rsid w:val="00F01ED9"/>
    <w:rsid w:val="00F058BF"/>
    <w:rsid w:val="00F06EFC"/>
    <w:rsid w:val="00F06FF5"/>
    <w:rsid w:val="00F07182"/>
    <w:rsid w:val="00F103C5"/>
    <w:rsid w:val="00F10FAA"/>
    <w:rsid w:val="00F116DE"/>
    <w:rsid w:val="00F135C9"/>
    <w:rsid w:val="00F14433"/>
    <w:rsid w:val="00F1483B"/>
    <w:rsid w:val="00F14B52"/>
    <w:rsid w:val="00F14EE7"/>
    <w:rsid w:val="00F15F45"/>
    <w:rsid w:val="00F162E0"/>
    <w:rsid w:val="00F16500"/>
    <w:rsid w:val="00F165ED"/>
    <w:rsid w:val="00F1777B"/>
    <w:rsid w:val="00F2239A"/>
    <w:rsid w:val="00F24FBF"/>
    <w:rsid w:val="00F25DAD"/>
    <w:rsid w:val="00F25F97"/>
    <w:rsid w:val="00F26026"/>
    <w:rsid w:val="00F26505"/>
    <w:rsid w:val="00F265FB"/>
    <w:rsid w:val="00F26DFD"/>
    <w:rsid w:val="00F27B80"/>
    <w:rsid w:val="00F27CD8"/>
    <w:rsid w:val="00F307D4"/>
    <w:rsid w:val="00F32127"/>
    <w:rsid w:val="00F32504"/>
    <w:rsid w:val="00F33C85"/>
    <w:rsid w:val="00F34A0C"/>
    <w:rsid w:val="00F35084"/>
    <w:rsid w:val="00F35A89"/>
    <w:rsid w:val="00F35BAC"/>
    <w:rsid w:val="00F35FC8"/>
    <w:rsid w:val="00F3760E"/>
    <w:rsid w:val="00F3788F"/>
    <w:rsid w:val="00F404AA"/>
    <w:rsid w:val="00F4134C"/>
    <w:rsid w:val="00F41625"/>
    <w:rsid w:val="00F41E65"/>
    <w:rsid w:val="00F4365F"/>
    <w:rsid w:val="00F43E70"/>
    <w:rsid w:val="00F4662A"/>
    <w:rsid w:val="00F468F8"/>
    <w:rsid w:val="00F46BB0"/>
    <w:rsid w:val="00F46C6C"/>
    <w:rsid w:val="00F508FD"/>
    <w:rsid w:val="00F50D63"/>
    <w:rsid w:val="00F51E78"/>
    <w:rsid w:val="00F52DC9"/>
    <w:rsid w:val="00F56121"/>
    <w:rsid w:val="00F56478"/>
    <w:rsid w:val="00F56E4D"/>
    <w:rsid w:val="00F56F3A"/>
    <w:rsid w:val="00F6149D"/>
    <w:rsid w:val="00F61704"/>
    <w:rsid w:val="00F61780"/>
    <w:rsid w:val="00F61AB4"/>
    <w:rsid w:val="00F61AFE"/>
    <w:rsid w:val="00F61CF0"/>
    <w:rsid w:val="00F626F6"/>
    <w:rsid w:val="00F62CE7"/>
    <w:rsid w:val="00F63BD0"/>
    <w:rsid w:val="00F63E2F"/>
    <w:rsid w:val="00F641E8"/>
    <w:rsid w:val="00F64C71"/>
    <w:rsid w:val="00F64F68"/>
    <w:rsid w:val="00F65804"/>
    <w:rsid w:val="00F66316"/>
    <w:rsid w:val="00F66BFE"/>
    <w:rsid w:val="00F66C33"/>
    <w:rsid w:val="00F66DBF"/>
    <w:rsid w:val="00F66E8A"/>
    <w:rsid w:val="00F67039"/>
    <w:rsid w:val="00F67ADB"/>
    <w:rsid w:val="00F67EB0"/>
    <w:rsid w:val="00F67FC2"/>
    <w:rsid w:val="00F707EA"/>
    <w:rsid w:val="00F712A7"/>
    <w:rsid w:val="00F71395"/>
    <w:rsid w:val="00F76A38"/>
    <w:rsid w:val="00F779F0"/>
    <w:rsid w:val="00F81E82"/>
    <w:rsid w:val="00F82143"/>
    <w:rsid w:val="00F82603"/>
    <w:rsid w:val="00F826C2"/>
    <w:rsid w:val="00F827B9"/>
    <w:rsid w:val="00F82E10"/>
    <w:rsid w:val="00F85553"/>
    <w:rsid w:val="00F85F70"/>
    <w:rsid w:val="00F86193"/>
    <w:rsid w:val="00F86D45"/>
    <w:rsid w:val="00F87AE6"/>
    <w:rsid w:val="00F903B0"/>
    <w:rsid w:val="00F908D8"/>
    <w:rsid w:val="00F922BA"/>
    <w:rsid w:val="00F92301"/>
    <w:rsid w:val="00F92E88"/>
    <w:rsid w:val="00F93918"/>
    <w:rsid w:val="00F93F4B"/>
    <w:rsid w:val="00F94033"/>
    <w:rsid w:val="00F948BA"/>
    <w:rsid w:val="00F94BE4"/>
    <w:rsid w:val="00F951A5"/>
    <w:rsid w:val="00F9565F"/>
    <w:rsid w:val="00F95EB0"/>
    <w:rsid w:val="00F964D6"/>
    <w:rsid w:val="00FA1892"/>
    <w:rsid w:val="00FA1A9A"/>
    <w:rsid w:val="00FA2848"/>
    <w:rsid w:val="00FA28BD"/>
    <w:rsid w:val="00FA2B01"/>
    <w:rsid w:val="00FA3D91"/>
    <w:rsid w:val="00FA3E90"/>
    <w:rsid w:val="00FA43B3"/>
    <w:rsid w:val="00FA67B9"/>
    <w:rsid w:val="00FA6A00"/>
    <w:rsid w:val="00FA6E4E"/>
    <w:rsid w:val="00FA7751"/>
    <w:rsid w:val="00FA7831"/>
    <w:rsid w:val="00FA7EC5"/>
    <w:rsid w:val="00FB0DC5"/>
    <w:rsid w:val="00FB196E"/>
    <w:rsid w:val="00FB1FF7"/>
    <w:rsid w:val="00FB2477"/>
    <w:rsid w:val="00FB3E60"/>
    <w:rsid w:val="00FB6640"/>
    <w:rsid w:val="00FC0283"/>
    <w:rsid w:val="00FC0446"/>
    <w:rsid w:val="00FC04AA"/>
    <w:rsid w:val="00FC15BD"/>
    <w:rsid w:val="00FC1C1A"/>
    <w:rsid w:val="00FC49BE"/>
    <w:rsid w:val="00FC4CDE"/>
    <w:rsid w:val="00FC58E9"/>
    <w:rsid w:val="00FC7E9D"/>
    <w:rsid w:val="00FD0126"/>
    <w:rsid w:val="00FD01EF"/>
    <w:rsid w:val="00FD081C"/>
    <w:rsid w:val="00FD14E7"/>
    <w:rsid w:val="00FD3452"/>
    <w:rsid w:val="00FD3756"/>
    <w:rsid w:val="00FD42B2"/>
    <w:rsid w:val="00FD4858"/>
    <w:rsid w:val="00FD5829"/>
    <w:rsid w:val="00FD5C1D"/>
    <w:rsid w:val="00FD5C24"/>
    <w:rsid w:val="00FD6353"/>
    <w:rsid w:val="00FD710B"/>
    <w:rsid w:val="00FD71F1"/>
    <w:rsid w:val="00FD79A6"/>
    <w:rsid w:val="00FE0405"/>
    <w:rsid w:val="00FE085C"/>
    <w:rsid w:val="00FE09A4"/>
    <w:rsid w:val="00FE0CB9"/>
    <w:rsid w:val="00FE13C5"/>
    <w:rsid w:val="00FE1A03"/>
    <w:rsid w:val="00FE2592"/>
    <w:rsid w:val="00FE27A4"/>
    <w:rsid w:val="00FE2961"/>
    <w:rsid w:val="00FE364F"/>
    <w:rsid w:val="00FE3AD7"/>
    <w:rsid w:val="00FE3D60"/>
    <w:rsid w:val="00FE3EE4"/>
    <w:rsid w:val="00FE5C7B"/>
    <w:rsid w:val="00FE6EA2"/>
    <w:rsid w:val="00FE7894"/>
    <w:rsid w:val="00FF31E5"/>
    <w:rsid w:val="00FF353B"/>
    <w:rsid w:val="00FF35FC"/>
    <w:rsid w:val="00FF45FA"/>
    <w:rsid w:val="00FF5738"/>
    <w:rsid w:val="00FF5DE6"/>
    <w:rsid w:val="00FF74C5"/>
    <w:rsid w:val="00FF7C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4F22FFB-3E02-4838-8543-6FA58D36E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313F"/>
    <w:rPr>
      <w:sz w:val="24"/>
      <w:szCs w:val="24"/>
    </w:rPr>
  </w:style>
  <w:style w:type="paragraph" w:styleId="1">
    <w:name w:val="heading 1"/>
    <w:basedOn w:val="a"/>
    <w:next w:val="a"/>
    <w:link w:val="10"/>
    <w:qFormat/>
    <w:rsid w:val="009B3EB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qFormat/>
    <w:rsid w:val="00FE5C7B"/>
    <w:pPr>
      <w:keepNext/>
      <w:spacing w:before="240" w:after="60"/>
      <w:outlineLvl w:val="2"/>
    </w:pPr>
    <w:rPr>
      <w:rFonts w:ascii="Arial" w:hAnsi="Arial" w:cs="Arial"/>
      <w:b/>
      <w:bCs/>
      <w:sz w:val="26"/>
      <w:szCs w:val="26"/>
    </w:rPr>
  </w:style>
  <w:style w:type="paragraph" w:styleId="4">
    <w:name w:val="heading 4"/>
    <w:basedOn w:val="a"/>
    <w:next w:val="a"/>
    <w:qFormat/>
    <w:rsid w:val="004A2CC8"/>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064FA5"/>
    <w:pPr>
      <w:spacing w:after="120"/>
    </w:pPr>
  </w:style>
  <w:style w:type="paragraph" w:styleId="a5">
    <w:name w:val="Body Text First Indent"/>
    <w:basedOn w:val="a3"/>
    <w:link w:val="a6"/>
    <w:rsid w:val="00064FA5"/>
    <w:pPr>
      <w:ind w:firstLine="210"/>
    </w:pPr>
  </w:style>
  <w:style w:type="table" w:styleId="a7">
    <w:name w:val="Table Grid"/>
    <w:basedOn w:val="a1"/>
    <w:rsid w:val="00064F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Indent 2"/>
    <w:basedOn w:val="a"/>
    <w:rsid w:val="00064FA5"/>
    <w:pPr>
      <w:spacing w:after="120" w:line="480" w:lineRule="auto"/>
      <w:ind w:left="283"/>
    </w:pPr>
  </w:style>
  <w:style w:type="paragraph" w:customStyle="1" w:styleId="ConsPlusNormal">
    <w:name w:val="ConsPlusNormal"/>
    <w:link w:val="ConsPlusNormal0"/>
    <w:qFormat/>
    <w:rsid w:val="00064FA5"/>
    <w:pPr>
      <w:widowControl w:val="0"/>
      <w:autoSpaceDE w:val="0"/>
      <w:autoSpaceDN w:val="0"/>
      <w:adjustRightInd w:val="0"/>
      <w:ind w:firstLine="720"/>
    </w:pPr>
    <w:rPr>
      <w:rFonts w:ascii="Arial" w:hAnsi="Arial" w:cs="Arial"/>
    </w:rPr>
  </w:style>
  <w:style w:type="paragraph" w:customStyle="1" w:styleId="11">
    <w:name w:val="Знак Знак Знак1 Знак Знак Знак Знак Знак Знак1 Знак"/>
    <w:basedOn w:val="a"/>
    <w:rsid w:val="00064FA5"/>
    <w:pPr>
      <w:spacing w:after="160" w:line="240" w:lineRule="exact"/>
    </w:pPr>
    <w:rPr>
      <w:rFonts w:ascii="Verdana" w:hAnsi="Verdana"/>
      <w:sz w:val="20"/>
      <w:szCs w:val="20"/>
      <w:lang w:val="en-US" w:eastAsia="en-US"/>
    </w:rPr>
  </w:style>
  <w:style w:type="paragraph" w:customStyle="1" w:styleId="12">
    <w:name w:val="Знак Знак Знак1 Знак Знак Знак Знак Знак Знак"/>
    <w:basedOn w:val="a"/>
    <w:rsid w:val="00FE5C7B"/>
    <w:pPr>
      <w:spacing w:after="160" w:line="240" w:lineRule="exact"/>
    </w:pPr>
    <w:rPr>
      <w:rFonts w:ascii="Verdana" w:hAnsi="Verdana"/>
      <w:sz w:val="20"/>
      <w:szCs w:val="20"/>
      <w:lang w:val="en-US" w:eastAsia="en-US"/>
    </w:rPr>
  </w:style>
  <w:style w:type="paragraph" w:styleId="a8">
    <w:name w:val="footer"/>
    <w:basedOn w:val="a"/>
    <w:rsid w:val="003B27C4"/>
    <w:pPr>
      <w:tabs>
        <w:tab w:val="center" w:pos="4677"/>
        <w:tab w:val="right" w:pos="9355"/>
      </w:tabs>
    </w:pPr>
  </w:style>
  <w:style w:type="character" w:styleId="a9">
    <w:name w:val="page number"/>
    <w:basedOn w:val="a0"/>
    <w:rsid w:val="003B27C4"/>
  </w:style>
  <w:style w:type="paragraph" w:styleId="aa">
    <w:name w:val="header"/>
    <w:basedOn w:val="a"/>
    <w:link w:val="ab"/>
    <w:uiPriority w:val="99"/>
    <w:rsid w:val="00873DF1"/>
    <w:pPr>
      <w:tabs>
        <w:tab w:val="center" w:pos="4677"/>
        <w:tab w:val="right" w:pos="9355"/>
      </w:tabs>
    </w:pPr>
  </w:style>
  <w:style w:type="paragraph" w:customStyle="1" w:styleId="ConsPlusCell">
    <w:name w:val="ConsPlusCell"/>
    <w:rsid w:val="002671FA"/>
    <w:pPr>
      <w:widowControl w:val="0"/>
      <w:autoSpaceDE w:val="0"/>
      <w:autoSpaceDN w:val="0"/>
      <w:adjustRightInd w:val="0"/>
    </w:pPr>
    <w:rPr>
      <w:rFonts w:ascii="Arial" w:hAnsi="Arial" w:cs="Arial"/>
    </w:rPr>
  </w:style>
  <w:style w:type="paragraph" w:styleId="ac">
    <w:name w:val="Plain Text"/>
    <w:basedOn w:val="a"/>
    <w:link w:val="ad"/>
    <w:uiPriority w:val="99"/>
    <w:rsid w:val="00E52EF1"/>
    <w:rPr>
      <w:rFonts w:ascii="Courier New" w:hAnsi="Courier New" w:cs="Courier New"/>
    </w:rPr>
  </w:style>
  <w:style w:type="character" w:customStyle="1" w:styleId="ad">
    <w:name w:val="Текст Знак"/>
    <w:link w:val="ac"/>
    <w:uiPriority w:val="99"/>
    <w:locked/>
    <w:rsid w:val="00E52EF1"/>
    <w:rPr>
      <w:rFonts w:ascii="Courier New" w:hAnsi="Courier New" w:cs="Courier New"/>
      <w:sz w:val="24"/>
      <w:szCs w:val="24"/>
      <w:lang w:val="ru-RU" w:eastAsia="ru-RU" w:bidi="ar-SA"/>
    </w:rPr>
  </w:style>
  <w:style w:type="paragraph" w:styleId="ae">
    <w:name w:val="Balloon Text"/>
    <w:basedOn w:val="a"/>
    <w:semiHidden/>
    <w:rsid w:val="007F33D0"/>
    <w:rPr>
      <w:rFonts w:ascii="Tahoma" w:hAnsi="Tahoma" w:cs="Tahoma"/>
      <w:sz w:val="16"/>
      <w:szCs w:val="16"/>
    </w:rPr>
  </w:style>
  <w:style w:type="paragraph" w:styleId="af">
    <w:name w:val="Body Text Indent"/>
    <w:basedOn w:val="a"/>
    <w:rsid w:val="005810FA"/>
    <w:pPr>
      <w:spacing w:after="120"/>
      <w:ind w:left="283"/>
    </w:pPr>
  </w:style>
  <w:style w:type="paragraph" w:customStyle="1" w:styleId="13">
    <w:name w:val="Знак Знак Знак1 Знак Знак Знак Знак"/>
    <w:basedOn w:val="a"/>
    <w:rsid w:val="005E3CDC"/>
    <w:pPr>
      <w:spacing w:after="160" w:line="240" w:lineRule="exact"/>
    </w:pPr>
    <w:rPr>
      <w:rFonts w:ascii="Verdana" w:hAnsi="Verdana"/>
      <w:sz w:val="20"/>
      <w:szCs w:val="20"/>
      <w:lang w:val="en-US" w:eastAsia="en-US"/>
    </w:rPr>
  </w:style>
  <w:style w:type="paragraph" w:customStyle="1" w:styleId="ConsPlusNonformat">
    <w:name w:val="ConsPlusNonformat"/>
    <w:qFormat/>
    <w:rsid w:val="005E3CDC"/>
    <w:pPr>
      <w:widowControl w:val="0"/>
      <w:autoSpaceDE w:val="0"/>
      <w:autoSpaceDN w:val="0"/>
      <w:adjustRightInd w:val="0"/>
    </w:pPr>
    <w:rPr>
      <w:rFonts w:ascii="Courier New" w:hAnsi="Courier New" w:cs="Courier New"/>
    </w:rPr>
  </w:style>
  <w:style w:type="paragraph" w:customStyle="1" w:styleId="14">
    <w:name w:val="Знак Знак Знак1 Знак"/>
    <w:basedOn w:val="a"/>
    <w:rsid w:val="003F50BC"/>
    <w:pPr>
      <w:spacing w:after="160" w:line="240" w:lineRule="exact"/>
    </w:pPr>
    <w:rPr>
      <w:rFonts w:ascii="Verdana" w:hAnsi="Verdana"/>
      <w:sz w:val="20"/>
      <w:szCs w:val="20"/>
      <w:lang w:val="en-US" w:eastAsia="en-US"/>
    </w:rPr>
  </w:style>
  <w:style w:type="paragraph" w:styleId="af0">
    <w:name w:val="caption"/>
    <w:basedOn w:val="a"/>
    <w:next w:val="a"/>
    <w:uiPriority w:val="35"/>
    <w:qFormat/>
    <w:rsid w:val="00110CBE"/>
    <w:rPr>
      <w:b/>
      <w:bCs/>
      <w:sz w:val="20"/>
      <w:szCs w:val="20"/>
    </w:rPr>
  </w:style>
  <w:style w:type="paragraph" w:styleId="af1">
    <w:name w:val="No Spacing"/>
    <w:link w:val="af2"/>
    <w:uiPriority w:val="1"/>
    <w:qFormat/>
    <w:rsid w:val="00910AAD"/>
    <w:rPr>
      <w:rFonts w:ascii="Calibri" w:hAnsi="Calibri"/>
      <w:sz w:val="22"/>
      <w:szCs w:val="22"/>
    </w:rPr>
  </w:style>
  <w:style w:type="paragraph" w:customStyle="1" w:styleId="15">
    <w:name w:val="Знак1 Знак Знак"/>
    <w:basedOn w:val="a"/>
    <w:rsid w:val="003A63F3"/>
    <w:pPr>
      <w:spacing w:after="160" w:line="240" w:lineRule="exact"/>
    </w:pPr>
    <w:rPr>
      <w:rFonts w:ascii="Verdana" w:hAnsi="Verdana"/>
      <w:sz w:val="20"/>
      <w:szCs w:val="20"/>
      <w:lang w:val="en-US" w:eastAsia="en-US"/>
    </w:rPr>
  </w:style>
  <w:style w:type="character" w:customStyle="1" w:styleId="a4">
    <w:name w:val="Основной текст Знак"/>
    <w:link w:val="a3"/>
    <w:rsid w:val="003A63F3"/>
    <w:rPr>
      <w:sz w:val="24"/>
      <w:szCs w:val="24"/>
    </w:rPr>
  </w:style>
  <w:style w:type="character" w:customStyle="1" w:styleId="30">
    <w:name w:val="Заголовок 3 Знак"/>
    <w:link w:val="3"/>
    <w:rsid w:val="009629C0"/>
    <w:rPr>
      <w:rFonts w:ascii="Arial" w:hAnsi="Arial" w:cs="Arial"/>
      <w:b/>
      <w:bCs/>
      <w:sz w:val="26"/>
      <w:szCs w:val="26"/>
    </w:rPr>
  </w:style>
  <w:style w:type="character" w:styleId="af3">
    <w:name w:val="Hyperlink"/>
    <w:rsid w:val="000F7984"/>
    <w:rPr>
      <w:color w:val="0000FF"/>
      <w:u w:val="single"/>
    </w:rPr>
  </w:style>
  <w:style w:type="paragraph" w:styleId="af4">
    <w:name w:val="List Paragraph"/>
    <w:basedOn w:val="a"/>
    <w:uiPriority w:val="34"/>
    <w:qFormat/>
    <w:rsid w:val="000F7984"/>
    <w:pPr>
      <w:spacing w:after="200" w:line="276" w:lineRule="auto"/>
      <w:ind w:left="720"/>
      <w:contextualSpacing/>
    </w:pPr>
    <w:rPr>
      <w:rFonts w:eastAsia="Calibri"/>
      <w:sz w:val="20"/>
      <w:szCs w:val="20"/>
      <w:lang w:eastAsia="en-US"/>
    </w:rPr>
  </w:style>
  <w:style w:type="paragraph" w:customStyle="1" w:styleId="16">
    <w:name w:val="Знак Знак Знак1 Знак Знак Знак"/>
    <w:basedOn w:val="a"/>
    <w:rsid w:val="00525966"/>
    <w:pPr>
      <w:spacing w:after="160" w:line="240" w:lineRule="exact"/>
    </w:pPr>
    <w:rPr>
      <w:rFonts w:ascii="Verdana" w:hAnsi="Verdana"/>
      <w:sz w:val="20"/>
      <w:szCs w:val="20"/>
      <w:lang w:val="en-US" w:eastAsia="en-US"/>
    </w:rPr>
  </w:style>
  <w:style w:type="paragraph" w:customStyle="1" w:styleId="af5">
    <w:name w:val="Знак Знак Знак Знак"/>
    <w:basedOn w:val="a"/>
    <w:rsid w:val="00F712A7"/>
    <w:pPr>
      <w:spacing w:before="100" w:beforeAutospacing="1" w:after="100" w:afterAutospacing="1"/>
    </w:pPr>
    <w:rPr>
      <w:rFonts w:ascii="Tahoma" w:hAnsi="Tahoma"/>
      <w:sz w:val="20"/>
      <w:szCs w:val="20"/>
      <w:lang w:val="en-US" w:eastAsia="en-US"/>
    </w:rPr>
  </w:style>
  <w:style w:type="paragraph" w:customStyle="1" w:styleId="af6">
    <w:name w:val="Знак Знак Знак Знак Знак Знак Знак Знак Знак Знак Знак Знак Знак Знак Знак Знак Знак Знак Знак"/>
    <w:basedOn w:val="a"/>
    <w:rsid w:val="00215EDA"/>
    <w:pPr>
      <w:widowControl w:val="0"/>
      <w:autoSpaceDE w:val="0"/>
      <w:autoSpaceDN w:val="0"/>
      <w:adjustRightInd w:val="0"/>
      <w:spacing w:before="100" w:beforeAutospacing="1" w:after="100" w:afterAutospacing="1"/>
    </w:pPr>
    <w:rPr>
      <w:rFonts w:ascii="Tahoma" w:hAnsi="Tahoma"/>
      <w:sz w:val="20"/>
      <w:szCs w:val="20"/>
      <w:lang w:val="en-US" w:eastAsia="en-US"/>
    </w:rPr>
  </w:style>
  <w:style w:type="paragraph" w:customStyle="1" w:styleId="17">
    <w:name w:val="Знак Знак Знак1 Знак Знак Знак Знак Знак Знак Знак Знак Знак Знак Знак Знак"/>
    <w:basedOn w:val="a"/>
    <w:rsid w:val="00957255"/>
    <w:pPr>
      <w:spacing w:after="160" w:line="240" w:lineRule="exact"/>
    </w:pPr>
    <w:rPr>
      <w:rFonts w:ascii="Verdana" w:hAnsi="Verdana"/>
      <w:sz w:val="20"/>
      <w:szCs w:val="20"/>
      <w:lang w:val="en-US" w:eastAsia="en-US"/>
    </w:rPr>
  </w:style>
  <w:style w:type="paragraph" w:customStyle="1" w:styleId="18">
    <w:name w:val="Без интервала1"/>
    <w:rsid w:val="00CB1B57"/>
    <w:rPr>
      <w:rFonts w:ascii="Calibri" w:hAnsi="Calibri"/>
      <w:sz w:val="22"/>
      <w:szCs w:val="22"/>
      <w:lang w:eastAsia="en-US"/>
    </w:rPr>
  </w:style>
  <w:style w:type="paragraph" w:customStyle="1" w:styleId="19">
    <w:name w:val="Абзац списка1"/>
    <w:basedOn w:val="a"/>
    <w:rsid w:val="009E1645"/>
    <w:pPr>
      <w:spacing w:after="200" w:line="276" w:lineRule="auto"/>
      <w:ind w:left="720"/>
    </w:pPr>
    <w:rPr>
      <w:rFonts w:ascii="Calibri" w:eastAsia="Calibri" w:hAnsi="Calibri"/>
      <w:sz w:val="22"/>
      <w:szCs w:val="22"/>
    </w:rPr>
  </w:style>
  <w:style w:type="character" w:customStyle="1" w:styleId="af2">
    <w:name w:val="Без интервала Знак"/>
    <w:link w:val="af1"/>
    <w:uiPriority w:val="1"/>
    <w:rsid w:val="005346B3"/>
    <w:rPr>
      <w:rFonts w:ascii="Calibri" w:hAnsi="Calibri"/>
      <w:sz w:val="22"/>
      <w:szCs w:val="22"/>
      <w:lang w:val="ru-RU" w:eastAsia="ru-RU" w:bidi="ar-SA"/>
    </w:rPr>
  </w:style>
  <w:style w:type="paragraph" w:styleId="20">
    <w:name w:val="Body Text 2"/>
    <w:basedOn w:val="a"/>
    <w:rsid w:val="00075C69"/>
    <w:pPr>
      <w:spacing w:after="120" w:line="480" w:lineRule="auto"/>
    </w:pPr>
  </w:style>
  <w:style w:type="paragraph" w:customStyle="1" w:styleId="af7">
    <w:name w:val="Пункт"/>
    <w:basedOn w:val="a"/>
    <w:uiPriority w:val="99"/>
    <w:rsid w:val="00B84DC4"/>
    <w:pPr>
      <w:tabs>
        <w:tab w:val="num" w:pos="1980"/>
      </w:tabs>
      <w:ind w:left="1404" w:hanging="504"/>
      <w:jc w:val="both"/>
    </w:pPr>
  </w:style>
  <w:style w:type="character" w:customStyle="1" w:styleId="21">
    <w:name w:val="Основной текст (2)_"/>
    <w:link w:val="22"/>
    <w:locked/>
    <w:rsid w:val="005055D9"/>
    <w:rPr>
      <w:sz w:val="26"/>
      <w:szCs w:val="26"/>
      <w:shd w:val="clear" w:color="auto" w:fill="FFFFFF"/>
    </w:rPr>
  </w:style>
  <w:style w:type="paragraph" w:customStyle="1" w:styleId="22">
    <w:name w:val="Основной текст (2)"/>
    <w:basedOn w:val="a"/>
    <w:link w:val="21"/>
    <w:rsid w:val="005055D9"/>
    <w:pPr>
      <w:widowControl w:val="0"/>
      <w:shd w:val="clear" w:color="auto" w:fill="FFFFFF"/>
      <w:spacing w:before="240" w:after="240" w:line="240" w:lineRule="atLeast"/>
      <w:jc w:val="center"/>
    </w:pPr>
    <w:rPr>
      <w:sz w:val="26"/>
      <w:szCs w:val="26"/>
    </w:rPr>
  </w:style>
  <w:style w:type="character" w:customStyle="1" w:styleId="a6">
    <w:name w:val="Красная строка Знак"/>
    <w:link w:val="a5"/>
    <w:rsid w:val="00624C5F"/>
    <w:rPr>
      <w:sz w:val="24"/>
      <w:szCs w:val="24"/>
    </w:rPr>
  </w:style>
  <w:style w:type="character" w:customStyle="1" w:styleId="af8">
    <w:name w:val="Основной текст_"/>
    <w:link w:val="40"/>
    <w:rsid w:val="00B3431D"/>
    <w:rPr>
      <w:shd w:val="clear" w:color="auto" w:fill="FFFFFF"/>
    </w:rPr>
  </w:style>
  <w:style w:type="paragraph" w:customStyle="1" w:styleId="40">
    <w:name w:val="Основной текст4"/>
    <w:basedOn w:val="a"/>
    <w:link w:val="af8"/>
    <w:rsid w:val="00B3431D"/>
    <w:pPr>
      <w:shd w:val="clear" w:color="auto" w:fill="FFFFFF"/>
      <w:spacing w:before="540" w:after="720" w:line="0" w:lineRule="atLeast"/>
    </w:pPr>
    <w:rPr>
      <w:sz w:val="20"/>
      <w:szCs w:val="20"/>
    </w:rPr>
  </w:style>
  <w:style w:type="character" w:styleId="af9">
    <w:name w:val="Strong"/>
    <w:basedOn w:val="a0"/>
    <w:uiPriority w:val="22"/>
    <w:qFormat/>
    <w:rsid w:val="00A52F6D"/>
    <w:rPr>
      <w:b/>
      <w:bCs/>
    </w:rPr>
  </w:style>
  <w:style w:type="character" w:customStyle="1" w:styleId="c1">
    <w:name w:val="c1"/>
    <w:rsid w:val="00A95C62"/>
  </w:style>
  <w:style w:type="paragraph" w:customStyle="1" w:styleId="120">
    <w:name w:val="Знак Знак Знак1 Знак Знак Знак Знак Знак Знак Знак Знак Знак Знак Знак Знак2"/>
    <w:basedOn w:val="a"/>
    <w:rsid w:val="00605D69"/>
    <w:pPr>
      <w:spacing w:after="160" w:line="240" w:lineRule="exact"/>
    </w:pPr>
    <w:rPr>
      <w:rFonts w:ascii="Verdana" w:hAnsi="Verdana"/>
      <w:sz w:val="20"/>
      <w:szCs w:val="20"/>
      <w:lang w:val="en-US" w:eastAsia="en-US"/>
    </w:rPr>
  </w:style>
  <w:style w:type="paragraph" w:customStyle="1" w:styleId="110">
    <w:name w:val="Знак Знак Знак1 Знак Знак Знак Знак Знак Знак1"/>
    <w:basedOn w:val="a"/>
    <w:rsid w:val="0061215B"/>
    <w:pPr>
      <w:spacing w:after="160" w:line="240" w:lineRule="exact"/>
    </w:pPr>
    <w:rPr>
      <w:rFonts w:ascii="Verdana" w:hAnsi="Verdana"/>
      <w:sz w:val="20"/>
      <w:szCs w:val="20"/>
      <w:lang w:val="en-US" w:eastAsia="en-US"/>
    </w:rPr>
  </w:style>
  <w:style w:type="paragraph" w:customStyle="1" w:styleId="Default">
    <w:name w:val="Default"/>
    <w:qFormat/>
    <w:rsid w:val="008D456D"/>
    <w:pPr>
      <w:autoSpaceDE w:val="0"/>
      <w:autoSpaceDN w:val="0"/>
      <w:adjustRightInd w:val="0"/>
    </w:pPr>
    <w:rPr>
      <w:color w:val="000000"/>
      <w:sz w:val="24"/>
      <w:szCs w:val="24"/>
    </w:rPr>
  </w:style>
  <w:style w:type="character" w:customStyle="1" w:styleId="1a">
    <w:name w:val="Основной текст1"/>
    <w:rsid w:val="008D456D"/>
    <w:rPr>
      <w:rFonts w:ascii="Times New Roman" w:eastAsia="Times New Roman" w:hAnsi="Times New Roman" w:cs="Times New Roman"/>
      <w:b w:val="0"/>
      <w:bCs w:val="0"/>
      <w:i w:val="0"/>
      <w:iCs w:val="0"/>
      <w:smallCaps w:val="0"/>
      <w:strike w:val="0"/>
      <w:color w:val="000000"/>
      <w:spacing w:val="5"/>
      <w:w w:val="100"/>
      <w:position w:val="0"/>
      <w:sz w:val="21"/>
      <w:szCs w:val="21"/>
      <w:u w:val="none"/>
      <w:shd w:val="clear" w:color="auto" w:fill="FFFFFF"/>
      <w:lang w:val="ru-RU" w:eastAsia="ru-RU" w:bidi="ru-RU"/>
    </w:rPr>
  </w:style>
  <w:style w:type="paragraph" w:customStyle="1" w:styleId="111">
    <w:name w:val="Знак Знак Знак1 Знак Знак Знак Знак Знак Знак Знак Знак Знак Знак Знак Знак1"/>
    <w:basedOn w:val="a"/>
    <w:rsid w:val="002255A8"/>
    <w:pPr>
      <w:spacing w:after="160" w:line="240" w:lineRule="exact"/>
    </w:pPr>
    <w:rPr>
      <w:rFonts w:ascii="Verdana" w:hAnsi="Verdana"/>
      <w:sz w:val="20"/>
      <w:szCs w:val="20"/>
      <w:lang w:val="en-US" w:eastAsia="en-US"/>
    </w:rPr>
  </w:style>
  <w:style w:type="paragraph" w:styleId="afa">
    <w:name w:val="footnote text"/>
    <w:basedOn w:val="a"/>
    <w:link w:val="afb"/>
    <w:unhideWhenUsed/>
    <w:rsid w:val="00273409"/>
    <w:rPr>
      <w:sz w:val="20"/>
      <w:szCs w:val="20"/>
    </w:rPr>
  </w:style>
  <w:style w:type="character" w:customStyle="1" w:styleId="afb">
    <w:name w:val="Текст сноски Знак"/>
    <w:basedOn w:val="a0"/>
    <w:link w:val="afa"/>
    <w:rsid w:val="00273409"/>
  </w:style>
  <w:style w:type="character" w:styleId="afc">
    <w:name w:val="footnote reference"/>
    <w:basedOn w:val="a0"/>
    <w:unhideWhenUsed/>
    <w:rsid w:val="00273409"/>
    <w:rPr>
      <w:vertAlign w:val="superscript"/>
    </w:rPr>
  </w:style>
  <w:style w:type="character" w:customStyle="1" w:styleId="ab">
    <w:name w:val="Верхний колонтитул Знак"/>
    <w:basedOn w:val="a0"/>
    <w:link w:val="aa"/>
    <w:uiPriority w:val="99"/>
    <w:rsid w:val="00F24FBF"/>
    <w:rPr>
      <w:sz w:val="24"/>
      <w:szCs w:val="24"/>
    </w:rPr>
  </w:style>
  <w:style w:type="character" w:customStyle="1" w:styleId="ConsPlusNormal0">
    <w:name w:val="ConsPlusNormal Знак"/>
    <w:link w:val="ConsPlusNormal"/>
    <w:locked/>
    <w:rsid w:val="00856698"/>
    <w:rPr>
      <w:rFonts w:ascii="Arial" w:hAnsi="Arial" w:cs="Arial"/>
    </w:rPr>
  </w:style>
  <w:style w:type="paragraph" w:styleId="afd">
    <w:name w:val="Normal (Web)"/>
    <w:basedOn w:val="a"/>
    <w:unhideWhenUsed/>
    <w:rsid w:val="009B3EB2"/>
    <w:pPr>
      <w:spacing w:before="100" w:beforeAutospacing="1" w:after="100" w:afterAutospacing="1"/>
    </w:pPr>
  </w:style>
  <w:style w:type="character" w:customStyle="1" w:styleId="10">
    <w:name w:val="Заголовок 1 Знак"/>
    <w:basedOn w:val="a0"/>
    <w:link w:val="1"/>
    <w:rsid w:val="009B3EB2"/>
    <w:rPr>
      <w:rFonts w:asciiTheme="majorHAnsi" w:eastAsiaTheme="majorEastAsia" w:hAnsiTheme="majorHAnsi" w:cstheme="majorBidi"/>
      <w:color w:val="2E74B5" w:themeColor="accent1" w:themeShade="BF"/>
      <w:sz w:val="32"/>
      <w:szCs w:val="32"/>
    </w:rPr>
  </w:style>
  <w:style w:type="paragraph" w:customStyle="1" w:styleId="61">
    <w:name w:val="Основной текст (6)1"/>
    <w:basedOn w:val="a"/>
    <w:rsid w:val="0069571D"/>
    <w:pPr>
      <w:shd w:val="clear" w:color="auto" w:fill="FFFFFF"/>
      <w:spacing w:after="60" w:line="240" w:lineRule="atLeast"/>
    </w:pPr>
    <w:rPr>
      <w:noProof/>
      <w:sz w:val="27"/>
      <w:szCs w:val="27"/>
    </w:rPr>
  </w:style>
  <w:style w:type="character" w:customStyle="1" w:styleId="66">
    <w:name w:val="Основной текст (6)6"/>
    <w:rsid w:val="0069571D"/>
    <w:rPr>
      <w:sz w:val="27"/>
      <w:szCs w:val="27"/>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472042">
      <w:bodyDiv w:val="1"/>
      <w:marLeft w:val="0"/>
      <w:marRight w:val="0"/>
      <w:marTop w:val="0"/>
      <w:marBottom w:val="0"/>
      <w:divBdr>
        <w:top w:val="none" w:sz="0" w:space="0" w:color="auto"/>
        <w:left w:val="none" w:sz="0" w:space="0" w:color="auto"/>
        <w:bottom w:val="none" w:sz="0" w:space="0" w:color="auto"/>
        <w:right w:val="none" w:sz="0" w:space="0" w:color="auto"/>
      </w:divBdr>
    </w:div>
    <w:div w:id="254823728">
      <w:bodyDiv w:val="1"/>
      <w:marLeft w:val="0"/>
      <w:marRight w:val="0"/>
      <w:marTop w:val="0"/>
      <w:marBottom w:val="0"/>
      <w:divBdr>
        <w:top w:val="none" w:sz="0" w:space="0" w:color="auto"/>
        <w:left w:val="none" w:sz="0" w:space="0" w:color="auto"/>
        <w:bottom w:val="none" w:sz="0" w:space="0" w:color="auto"/>
        <w:right w:val="none" w:sz="0" w:space="0" w:color="auto"/>
      </w:divBdr>
    </w:div>
    <w:div w:id="283771527">
      <w:bodyDiv w:val="1"/>
      <w:marLeft w:val="0"/>
      <w:marRight w:val="0"/>
      <w:marTop w:val="0"/>
      <w:marBottom w:val="0"/>
      <w:divBdr>
        <w:top w:val="none" w:sz="0" w:space="0" w:color="auto"/>
        <w:left w:val="none" w:sz="0" w:space="0" w:color="auto"/>
        <w:bottom w:val="none" w:sz="0" w:space="0" w:color="auto"/>
        <w:right w:val="none" w:sz="0" w:space="0" w:color="auto"/>
      </w:divBdr>
    </w:div>
    <w:div w:id="288051144">
      <w:bodyDiv w:val="1"/>
      <w:marLeft w:val="0"/>
      <w:marRight w:val="0"/>
      <w:marTop w:val="0"/>
      <w:marBottom w:val="0"/>
      <w:divBdr>
        <w:top w:val="none" w:sz="0" w:space="0" w:color="auto"/>
        <w:left w:val="none" w:sz="0" w:space="0" w:color="auto"/>
        <w:bottom w:val="none" w:sz="0" w:space="0" w:color="auto"/>
        <w:right w:val="none" w:sz="0" w:space="0" w:color="auto"/>
      </w:divBdr>
    </w:div>
    <w:div w:id="330791638">
      <w:bodyDiv w:val="1"/>
      <w:marLeft w:val="0"/>
      <w:marRight w:val="0"/>
      <w:marTop w:val="0"/>
      <w:marBottom w:val="0"/>
      <w:divBdr>
        <w:top w:val="none" w:sz="0" w:space="0" w:color="auto"/>
        <w:left w:val="none" w:sz="0" w:space="0" w:color="auto"/>
        <w:bottom w:val="none" w:sz="0" w:space="0" w:color="auto"/>
        <w:right w:val="none" w:sz="0" w:space="0" w:color="auto"/>
      </w:divBdr>
    </w:div>
    <w:div w:id="332222778">
      <w:bodyDiv w:val="1"/>
      <w:marLeft w:val="0"/>
      <w:marRight w:val="0"/>
      <w:marTop w:val="0"/>
      <w:marBottom w:val="0"/>
      <w:divBdr>
        <w:top w:val="none" w:sz="0" w:space="0" w:color="auto"/>
        <w:left w:val="none" w:sz="0" w:space="0" w:color="auto"/>
        <w:bottom w:val="none" w:sz="0" w:space="0" w:color="auto"/>
        <w:right w:val="none" w:sz="0" w:space="0" w:color="auto"/>
      </w:divBdr>
    </w:div>
    <w:div w:id="333267470">
      <w:bodyDiv w:val="1"/>
      <w:marLeft w:val="0"/>
      <w:marRight w:val="0"/>
      <w:marTop w:val="0"/>
      <w:marBottom w:val="0"/>
      <w:divBdr>
        <w:top w:val="none" w:sz="0" w:space="0" w:color="auto"/>
        <w:left w:val="none" w:sz="0" w:space="0" w:color="auto"/>
        <w:bottom w:val="none" w:sz="0" w:space="0" w:color="auto"/>
        <w:right w:val="none" w:sz="0" w:space="0" w:color="auto"/>
      </w:divBdr>
    </w:div>
    <w:div w:id="390272180">
      <w:bodyDiv w:val="1"/>
      <w:marLeft w:val="0"/>
      <w:marRight w:val="0"/>
      <w:marTop w:val="0"/>
      <w:marBottom w:val="0"/>
      <w:divBdr>
        <w:top w:val="none" w:sz="0" w:space="0" w:color="auto"/>
        <w:left w:val="none" w:sz="0" w:space="0" w:color="auto"/>
        <w:bottom w:val="none" w:sz="0" w:space="0" w:color="auto"/>
        <w:right w:val="none" w:sz="0" w:space="0" w:color="auto"/>
      </w:divBdr>
    </w:div>
    <w:div w:id="395052349">
      <w:bodyDiv w:val="1"/>
      <w:marLeft w:val="0"/>
      <w:marRight w:val="0"/>
      <w:marTop w:val="0"/>
      <w:marBottom w:val="0"/>
      <w:divBdr>
        <w:top w:val="none" w:sz="0" w:space="0" w:color="auto"/>
        <w:left w:val="none" w:sz="0" w:space="0" w:color="auto"/>
        <w:bottom w:val="none" w:sz="0" w:space="0" w:color="auto"/>
        <w:right w:val="none" w:sz="0" w:space="0" w:color="auto"/>
      </w:divBdr>
    </w:div>
    <w:div w:id="437062691">
      <w:bodyDiv w:val="1"/>
      <w:marLeft w:val="0"/>
      <w:marRight w:val="0"/>
      <w:marTop w:val="0"/>
      <w:marBottom w:val="0"/>
      <w:divBdr>
        <w:top w:val="none" w:sz="0" w:space="0" w:color="auto"/>
        <w:left w:val="none" w:sz="0" w:space="0" w:color="auto"/>
        <w:bottom w:val="none" w:sz="0" w:space="0" w:color="auto"/>
        <w:right w:val="none" w:sz="0" w:space="0" w:color="auto"/>
      </w:divBdr>
    </w:div>
    <w:div w:id="489294532">
      <w:bodyDiv w:val="1"/>
      <w:marLeft w:val="0"/>
      <w:marRight w:val="0"/>
      <w:marTop w:val="0"/>
      <w:marBottom w:val="0"/>
      <w:divBdr>
        <w:top w:val="none" w:sz="0" w:space="0" w:color="auto"/>
        <w:left w:val="none" w:sz="0" w:space="0" w:color="auto"/>
        <w:bottom w:val="none" w:sz="0" w:space="0" w:color="auto"/>
        <w:right w:val="none" w:sz="0" w:space="0" w:color="auto"/>
      </w:divBdr>
    </w:div>
    <w:div w:id="565409597">
      <w:bodyDiv w:val="1"/>
      <w:marLeft w:val="0"/>
      <w:marRight w:val="0"/>
      <w:marTop w:val="0"/>
      <w:marBottom w:val="0"/>
      <w:divBdr>
        <w:top w:val="none" w:sz="0" w:space="0" w:color="auto"/>
        <w:left w:val="none" w:sz="0" w:space="0" w:color="auto"/>
        <w:bottom w:val="none" w:sz="0" w:space="0" w:color="auto"/>
        <w:right w:val="none" w:sz="0" w:space="0" w:color="auto"/>
      </w:divBdr>
    </w:div>
    <w:div w:id="756174392">
      <w:bodyDiv w:val="1"/>
      <w:marLeft w:val="0"/>
      <w:marRight w:val="0"/>
      <w:marTop w:val="0"/>
      <w:marBottom w:val="0"/>
      <w:divBdr>
        <w:top w:val="none" w:sz="0" w:space="0" w:color="auto"/>
        <w:left w:val="none" w:sz="0" w:space="0" w:color="auto"/>
        <w:bottom w:val="none" w:sz="0" w:space="0" w:color="auto"/>
        <w:right w:val="none" w:sz="0" w:space="0" w:color="auto"/>
      </w:divBdr>
    </w:div>
    <w:div w:id="805589978">
      <w:bodyDiv w:val="1"/>
      <w:marLeft w:val="0"/>
      <w:marRight w:val="0"/>
      <w:marTop w:val="0"/>
      <w:marBottom w:val="0"/>
      <w:divBdr>
        <w:top w:val="none" w:sz="0" w:space="0" w:color="auto"/>
        <w:left w:val="none" w:sz="0" w:space="0" w:color="auto"/>
        <w:bottom w:val="none" w:sz="0" w:space="0" w:color="auto"/>
        <w:right w:val="none" w:sz="0" w:space="0" w:color="auto"/>
      </w:divBdr>
    </w:div>
    <w:div w:id="842667410">
      <w:bodyDiv w:val="1"/>
      <w:marLeft w:val="0"/>
      <w:marRight w:val="0"/>
      <w:marTop w:val="0"/>
      <w:marBottom w:val="0"/>
      <w:divBdr>
        <w:top w:val="none" w:sz="0" w:space="0" w:color="auto"/>
        <w:left w:val="none" w:sz="0" w:space="0" w:color="auto"/>
        <w:bottom w:val="none" w:sz="0" w:space="0" w:color="auto"/>
        <w:right w:val="none" w:sz="0" w:space="0" w:color="auto"/>
      </w:divBdr>
    </w:div>
    <w:div w:id="848178429">
      <w:bodyDiv w:val="1"/>
      <w:marLeft w:val="0"/>
      <w:marRight w:val="0"/>
      <w:marTop w:val="0"/>
      <w:marBottom w:val="0"/>
      <w:divBdr>
        <w:top w:val="none" w:sz="0" w:space="0" w:color="auto"/>
        <w:left w:val="none" w:sz="0" w:space="0" w:color="auto"/>
        <w:bottom w:val="none" w:sz="0" w:space="0" w:color="auto"/>
        <w:right w:val="none" w:sz="0" w:space="0" w:color="auto"/>
      </w:divBdr>
    </w:div>
    <w:div w:id="1042557619">
      <w:bodyDiv w:val="1"/>
      <w:marLeft w:val="0"/>
      <w:marRight w:val="0"/>
      <w:marTop w:val="0"/>
      <w:marBottom w:val="0"/>
      <w:divBdr>
        <w:top w:val="none" w:sz="0" w:space="0" w:color="auto"/>
        <w:left w:val="none" w:sz="0" w:space="0" w:color="auto"/>
        <w:bottom w:val="none" w:sz="0" w:space="0" w:color="auto"/>
        <w:right w:val="none" w:sz="0" w:space="0" w:color="auto"/>
      </w:divBdr>
    </w:div>
    <w:div w:id="1197544972">
      <w:bodyDiv w:val="1"/>
      <w:marLeft w:val="0"/>
      <w:marRight w:val="0"/>
      <w:marTop w:val="0"/>
      <w:marBottom w:val="0"/>
      <w:divBdr>
        <w:top w:val="none" w:sz="0" w:space="0" w:color="auto"/>
        <w:left w:val="none" w:sz="0" w:space="0" w:color="auto"/>
        <w:bottom w:val="none" w:sz="0" w:space="0" w:color="auto"/>
        <w:right w:val="none" w:sz="0" w:space="0" w:color="auto"/>
      </w:divBdr>
    </w:div>
    <w:div w:id="1201550743">
      <w:bodyDiv w:val="1"/>
      <w:marLeft w:val="0"/>
      <w:marRight w:val="0"/>
      <w:marTop w:val="0"/>
      <w:marBottom w:val="0"/>
      <w:divBdr>
        <w:top w:val="none" w:sz="0" w:space="0" w:color="auto"/>
        <w:left w:val="none" w:sz="0" w:space="0" w:color="auto"/>
        <w:bottom w:val="none" w:sz="0" w:space="0" w:color="auto"/>
        <w:right w:val="none" w:sz="0" w:space="0" w:color="auto"/>
      </w:divBdr>
    </w:div>
    <w:div w:id="1351298060">
      <w:bodyDiv w:val="1"/>
      <w:marLeft w:val="0"/>
      <w:marRight w:val="0"/>
      <w:marTop w:val="0"/>
      <w:marBottom w:val="0"/>
      <w:divBdr>
        <w:top w:val="none" w:sz="0" w:space="0" w:color="auto"/>
        <w:left w:val="none" w:sz="0" w:space="0" w:color="auto"/>
        <w:bottom w:val="none" w:sz="0" w:space="0" w:color="auto"/>
        <w:right w:val="none" w:sz="0" w:space="0" w:color="auto"/>
      </w:divBdr>
      <w:divsChild>
        <w:div w:id="1172989117">
          <w:marLeft w:val="0"/>
          <w:marRight w:val="0"/>
          <w:marTop w:val="0"/>
          <w:marBottom w:val="0"/>
          <w:divBdr>
            <w:top w:val="none" w:sz="0" w:space="0" w:color="auto"/>
            <w:left w:val="none" w:sz="0" w:space="0" w:color="auto"/>
            <w:bottom w:val="none" w:sz="0" w:space="0" w:color="auto"/>
            <w:right w:val="none" w:sz="0" w:space="0" w:color="auto"/>
          </w:divBdr>
        </w:div>
      </w:divsChild>
    </w:div>
    <w:div w:id="1353068755">
      <w:bodyDiv w:val="1"/>
      <w:marLeft w:val="0"/>
      <w:marRight w:val="0"/>
      <w:marTop w:val="0"/>
      <w:marBottom w:val="0"/>
      <w:divBdr>
        <w:top w:val="none" w:sz="0" w:space="0" w:color="auto"/>
        <w:left w:val="none" w:sz="0" w:space="0" w:color="auto"/>
        <w:bottom w:val="none" w:sz="0" w:space="0" w:color="auto"/>
        <w:right w:val="none" w:sz="0" w:space="0" w:color="auto"/>
      </w:divBdr>
    </w:div>
    <w:div w:id="1658724640">
      <w:bodyDiv w:val="1"/>
      <w:marLeft w:val="0"/>
      <w:marRight w:val="0"/>
      <w:marTop w:val="0"/>
      <w:marBottom w:val="0"/>
      <w:divBdr>
        <w:top w:val="none" w:sz="0" w:space="0" w:color="auto"/>
        <w:left w:val="none" w:sz="0" w:space="0" w:color="auto"/>
        <w:bottom w:val="none" w:sz="0" w:space="0" w:color="auto"/>
        <w:right w:val="none" w:sz="0" w:space="0" w:color="auto"/>
      </w:divBdr>
    </w:div>
    <w:div w:id="1733388281">
      <w:bodyDiv w:val="1"/>
      <w:marLeft w:val="0"/>
      <w:marRight w:val="0"/>
      <w:marTop w:val="0"/>
      <w:marBottom w:val="0"/>
      <w:divBdr>
        <w:top w:val="none" w:sz="0" w:space="0" w:color="auto"/>
        <w:left w:val="none" w:sz="0" w:space="0" w:color="auto"/>
        <w:bottom w:val="none" w:sz="0" w:space="0" w:color="auto"/>
        <w:right w:val="none" w:sz="0" w:space="0" w:color="auto"/>
      </w:divBdr>
    </w:div>
    <w:div w:id="1779788708">
      <w:bodyDiv w:val="1"/>
      <w:marLeft w:val="0"/>
      <w:marRight w:val="0"/>
      <w:marTop w:val="0"/>
      <w:marBottom w:val="0"/>
      <w:divBdr>
        <w:top w:val="none" w:sz="0" w:space="0" w:color="auto"/>
        <w:left w:val="none" w:sz="0" w:space="0" w:color="auto"/>
        <w:bottom w:val="none" w:sz="0" w:space="0" w:color="auto"/>
        <w:right w:val="none" w:sz="0" w:space="0" w:color="auto"/>
      </w:divBdr>
    </w:div>
    <w:div w:id="1857695968">
      <w:bodyDiv w:val="1"/>
      <w:marLeft w:val="0"/>
      <w:marRight w:val="0"/>
      <w:marTop w:val="0"/>
      <w:marBottom w:val="0"/>
      <w:divBdr>
        <w:top w:val="none" w:sz="0" w:space="0" w:color="auto"/>
        <w:left w:val="none" w:sz="0" w:space="0" w:color="auto"/>
        <w:bottom w:val="none" w:sz="0" w:space="0" w:color="auto"/>
        <w:right w:val="none" w:sz="0" w:space="0" w:color="auto"/>
      </w:divBdr>
    </w:div>
    <w:div w:id="2029334223">
      <w:bodyDiv w:val="1"/>
      <w:marLeft w:val="0"/>
      <w:marRight w:val="0"/>
      <w:marTop w:val="0"/>
      <w:marBottom w:val="0"/>
      <w:divBdr>
        <w:top w:val="none" w:sz="0" w:space="0" w:color="auto"/>
        <w:left w:val="none" w:sz="0" w:space="0" w:color="auto"/>
        <w:bottom w:val="none" w:sz="0" w:space="0" w:color="auto"/>
        <w:right w:val="none" w:sz="0" w:space="0" w:color="auto"/>
      </w:divBdr>
    </w:div>
    <w:div w:id="2045279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28D3778FA492C308A21C81A8981BBEBF2332D76C97005631FC6AE98813c9w3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E2C0F7-2500-4842-B857-8FB4E9E42A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8047</Words>
  <Characters>45874</Characters>
  <Application>Microsoft Office Word</Application>
  <DocSecurity>0</DocSecurity>
  <Lines>382</Lines>
  <Paragraphs>107</Paragraphs>
  <ScaleCrop>false</ScaleCrop>
  <HeadingPairs>
    <vt:vector size="2" baseType="variant">
      <vt:variant>
        <vt:lpstr>Название</vt:lpstr>
      </vt:variant>
      <vt:variant>
        <vt:i4>1</vt:i4>
      </vt:variant>
    </vt:vector>
  </HeadingPairs>
  <TitlesOfParts>
    <vt:vector size="1" baseType="lpstr">
      <vt:lpstr>Сводный аналитический отчет</vt:lpstr>
    </vt:vector>
  </TitlesOfParts>
  <Company/>
  <LinksUpToDate>false</LinksUpToDate>
  <CharactersWithSpaces>53814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Сводный аналитический отчет</dc:title>
  <dc:subject/>
  <dc:creator>Яшина Г.Н.</dc:creator>
  <cp:keywords/>
  <dc:description/>
  <cp:lastModifiedBy>Учетная запись Майкрософт</cp:lastModifiedBy>
  <cp:revision>2</cp:revision>
  <cp:lastPrinted>2022-06-14T08:55:00Z</cp:lastPrinted>
  <dcterms:created xsi:type="dcterms:W3CDTF">2024-11-28T09:01:00Z</dcterms:created>
  <dcterms:modified xsi:type="dcterms:W3CDTF">2024-11-28T09:01:00Z</dcterms:modified>
</cp:coreProperties>
</file>